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140" w:rsidRDefault="00583F9E">
      <w:pPr>
        <w:rPr>
          <w:b/>
          <w:sz w:val="40"/>
          <w:szCs w:val="40"/>
        </w:rPr>
      </w:pPr>
      <w:r>
        <w:rPr>
          <w:b/>
          <w:sz w:val="40"/>
          <w:szCs w:val="40"/>
        </w:rPr>
        <w:t>Technical Support Fundamentals (IT5010)</w:t>
      </w:r>
    </w:p>
    <w:p w:rsidR="00583F9E" w:rsidRDefault="00583F9E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Introduction: </w:t>
      </w:r>
      <w:r w:rsidR="003549C2">
        <w:rPr>
          <w:sz w:val="40"/>
          <w:szCs w:val="40"/>
        </w:rPr>
        <w:t>our Company</w:t>
      </w:r>
      <w:r w:rsidR="00B4009D">
        <w:rPr>
          <w:sz w:val="40"/>
          <w:szCs w:val="40"/>
        </w:rPr>
        <w:t xml:space="preserve"> </w:t>
      </w:r>
      <w:r w:rsidR="003549C2">
        <w:rPr>
          <w:sz w:val="40"/>
          <w:szCs w:val="40"/>
        </w:rPr>
        <w:t>Name ‘</w:t>
      </w:r>
      <w:proofErr w:type="gramStart"/>
      <w:r w:rsidR="00B4009D">
        <w:rPr>
          <w:sz w:val="40"/>
          <w:szCs w:val="40"/>
        </w:rPr>
        <w:t>Spring</w:t>
      </w:r>
      <w:proofErr w:type="gramEnd"/>
      <w:r w:rsidR="00B4009D">
        <w:rPr>
          <w:sz w:val="40"/>
          <w:szCs w:val="40"/>
        </w:rPr>
        <w:t xml:space="preserve"> computers</w:t>
      </w:r>
      <w:r w:rsidR="003549C2">
        <w:rPr>
          <w:sz w:val="40"/>
          <w:szCs w:val="40"/>
        </w:rPr>
        <w:t>’</w:t>
      </w:r>
      <w:r w:rsidR="00B4009D">
        <w:rPr>
          <w:sz w:val="40"/>
          <w:szCs w:val="40"/>
        </w:rPr>
        <w:t xml:space="preserve"> </w:t>
      </w:r>
      <w:r w:rsidR="00B6044B">
        <w:rPr>
          <w:sz w:val="40"/>
          <w:szCs w:val="40"/>
        </w:rPr>
        <w:t xml:space="preserve">having its office in Wellington </w:t>
      </w:r>
      <w:r w:rsidR="00B4009D">
        <w:rPr>
          <w:sz w:val="40"/>
          <w:szCs w:val="40"/>
        </w:rPr>
        <w:t xml:space="preserve">intends to extend our office site further to Auckland and two other. As an initial </w:t>
      </w:r>
      <w:r w:rsidR="003549C2">
        <w:rPr>
          <w:sz w:val="40"/>
          <w:szCs w:val="40"/>
        </w:rPr>
        <w:t>extension</w:t>
      </w:r>
      <w:r w:rsidR="00B4009D">
        <w:rPr>
          <w:sz w:val="40"/>
          <w:szCs w:val="40"/>
        </w:rPr>
        <w:t xml:space="preserve"> </w:t>
      </w:r>
      <w:r w:rsidR="006C24BA">
        <w:rPr>
          <w:sz w:val="40"/>
          <w:szCs w:val="40"/>
        </w:rPr>
        <w:t>management advised to design a computer network solution</w:t>
      </w:r>
      <w:r w:rsidR="003F6524">
        <w:rPr>
          <w:sz w:val="40"/>
          <w:szCs w:val="40"/>
        </w:rPr>
        <w:t xml:space="preserve"> for the new office in Auckland </w:t>
      </w:r>
      <w:r w:rsidR="006C24BA">
        <w:rPr>
          <w:sz w:val="40"/>
          <w:szCs w:val="40"/>
        </w:rPr>
        <w:t>which should be compatible to fundamental concepts of IT Technical Support with a view of further development of two more offices.</w:t>
      </w:r>
    </w:p>
    <w:p w:rsidR="006C24BA" w:rsidRDefault="007100DC">
      <w:pPr>
        <w:rPr>
          <w:sz w:val="40"/>
          <w:szCs w:val="40"/>
        </w:rPr>
      </w:pPr>
      <w:r>
        <w:rPr>
          <w:b/>
          <w:sz w:val="40"/>
          <w:szCs w:val="40"/>
        </w:rPr>
        <w:t>Requirements</w:t>
      </w:r>
      <w:r w:rsidR="006C24BA">
        <w:rPr>
          <w:b/>
          <w:sz w:val="40"/>
          <w:szCs w:val="40"/>
        </w:rPr>
        <w:t xml:space="preserve">: </w:t>
      </w:r>
      <w:r w:rsidR="00862569">
        <w:rPr>
          <w:sz w:val="40"/>
          <w:szCs w:val="40"/>
        </w:rPr>
        <w:t>The design should consist of at least f</w:t>
      </w:r>
      <w:r w:rsidR="003F6524">
        <w:rPr>
          <w:sz w:val="40"/>
          <w:szCs w:val="40"/>
        </w:rPr>
        <w:t xml:space="preserve">our computers, printer, </w:t>
      </w:r>
      <w:r w:rsidR="00B6044B">
        <w:rPr>
          <w:sz w:val="40"/>
          <w:szCs w:val="40"/>
        </w:rPr>
        <w:t>a soft</w:t>
      </w:r>
      <w:r w:rsidR="00862569">
        <w:rPr>
          <w:sz w:val="40"/>
          <w:szCs w:val="40"/>
        </w:rPr>
        <w:t>ware tool to mo</w:t>
      </w:r>
      <w:r w:rsidR="003F6524">
        <w:rPr>
          <w:sz w:val="40"/>
          <w:szCs w:val="40"/>
        </w:rPr>
        <w:t xml:space="preserve">nitor and manage call </w:t>
      </w:r>
      <w:r w:rsidR="003549C2">
        <w:rPr>
          <w:sz w:val="40"/>
          <w:szCs w:val="40"/>
        </w:rPr>
        <w:t>logs, customer</w:t>
      </w:r>
      <w:r w:rsidR="00862569">
        <w:rPr>
          <w:sz w:val="40"/>
          <w:szCs w:val="40"/>
        </w:rPr>
        <w:t xml:space="preserve"> support and taking care of communication between sites are secured. </w:t>
      </w:r>
    </w:p>
    <w:p w:rsidR="004F6065" w:rsidRDefault="004F6065">
      <w:pPr>
        <w:rPr>
          <w:sz w:val="40"/>
          <w:szCs w:val="40"/>
        </w:rPr>
      </w:pPr>
      <w:r>
        <w:rPr>
          <w:sz w:val="40"/>
          <w:szCs w:val="40"/>
        </w:rPr>
        <w:t xml:space="preserve">In addition, the design prioritisation system for handling support </w:t>
      </w:r>
      <w:r w:rsidR="003549C2">
        <w:rPr>
          <w:sz w:val="40"/>
          <w:szCs w:val="40"/>
        </w:rPr>
        <w:t>calls, the</w:t>
      </w:r>
      <w:r>
        <w:rPr>
          <w:sz w:val="40"/>
          <w:szCs w:val="40"/>
        </w:rPr>
        <w:t xml:space="preserve"> budget should not cross $20,000.</w:t>
      </w:r>
    </w:p>
    <w:p w:rsidR="00BD399A" w:rsidRPr="003549C2" w:rsidRDefault="004F6065">
      <w:pPr>
        <w:rPr>
          <w:sz w:val="40"/>
          <w:szCs w:val="40"/>
        </w:rPr>
      </w:pPr>
      <w:r w:rsidRPr="003549C2">
        <w:rPr>
          <w:b/>
          <w:color w:val="000000" w:themeColor="text1"/>
          <w:sz w:val="40"/>
          <w:szCs w:val="40"/>
        </w:rPr>
        <w:t xml:space="preserve">Networking Topology Suggested : Ring Topology </w:t>
      </w:r>
      <w:r>
        <w:rPr>
          <w:b/>
          <w:sz w:val="40"/>
          <w:szCs w:val="40"/>
        </w:rPr>
        <w:t xml:space="preserve">– </w:t>
      </w:r>
      <w:r w:rsidRPr="003549C2">
        <w:rPr>
          <w:sz w:val="40"/>
          <w:szCs w:val="40"/>
        </w:rPr>
        <w:t>it is the best and simple .WE also use it in our school .</w:t>
      </w:r>
      <w:r w:rsidR="00CB592F" w:rsidRPr="003549C2">
        <w:rPr>
          <w:sz w:val="40"/>
          <w:szCs w:val="40"/>
        </w:rPr>
        <w:t>A ring network is a network topology in which each node connects to exactly two other nodes,</w:t>
      </w:r>
      <w:r w:rsidR="003F6524" w:rsidRPr="003549C2">
        <w:rPr>
          <w:sz w:val="40"/>
          <w:szCs w:val="40"/>
        </w:rPr>
        <w:t xml:space="preserve"> </w:t>
      </w:r>
      <w:r w:rsidR="00CB592F" w:rsidRPr="003549C2">
        <w:rPr>
          <w:sz w:val="40"/>
          <w:szCs w:val="40"/>
        </w:rPr>
        <w:t>forming a</w:t>
      </w:r>
      <w:r w:rsidR="00BD399A" w:rsidRPr="003549C2">
        <w:rPr>
          <w:sz w:val="40"/>
          <w:szCs w:val="40"/>
        </w:rPr>
        <w:t xml:space="preserve"> </w:t>
      </w:r>
      <w:r w:rsidR="00CB592F" w:rsidRPr="003549C2">
        <w:rPr>
          <w:sz w:val="40"/>
          <w:szCs w:val="40"/>
        </w:rPr>
        <w:t>single continuous pathway for signals through each node , with each no</w:t>
      </w:r>
      <w:r w:rsidR="00BD399A" w:rsidRPr="003549C2">
        <w:rPr>
          <w:sz w:val="40"/>
          <w:szCs w:val="40"/>
        </w:rPr>
        <w:t xml:space="preserve">de </w:t>
      </w:r>
      <w:r w:rsidR="00CB592F" w:rsidRPr="003549C2">
        <w:rPr>
          <w:sz w:val="40"/>
          <w:szCs w:val="40"/>
        </w:rPr>
        <w:t xml:space="preserve"> along the way handling every packet</w:t>
      </w:r>
      <w:r w:rsidR="00BD399A" w:rsidRPr="003549C2">
        <w:rPr>
          <w:sz w:val="40"/>
          <w:szCs w:val="40"/>
        </w:rPr>
        <w:t>.</w:t>
      </w:r>
    </w:p>
    <w:p w:rsidR="00BD399A" w:rsidRDefault="00BD399A">
      <w:pPr>
        <w:rPr>
          <w:sz w:val="40"/>
          <w:szCs w:val="40"/>
        </w:rPr>
      </w:pPr>
      <w:r>
        <w:rPr>
          <w:b/>
          <w:sz w:val="40"/>
          <w:szCs w:val="40"/>
        </w:rPr>
        <w:t>H</w:t>
      </w:r>
      <w:r w:rsidR="008206E6">
        <w:rPr>
          <w:b/>
          <w:sz w:val="40"/>
          <w:szCs w:val="40"/>
        </w:rPr>
        <w:t xml:space="preserve">andling the support call </w:t>
      </w:r>
      <w:r w:rsidR="003549C2">
        <w:rPr>
          <w:b/>
          <w:sz w:val="40"/>
          <w:szCs w:val="40"/>
        </w:rPr>
        <w:t>prioritisation</w:t>
      </w:r>
      <w:r>
        <w:rPr>
          <w:b/>
          <w:sz w:val="40"/>
          <w:szCs w:val="40"/>
        </w:rPr>
        <w:t xml:space="preserve">: </w:t>
      </w:r>
      <w:r w:rsidR="00860802">
        <w:rPr>
          <w:sz w:val="40"/>
          <w:szCs w:val="40"/>
        </w:rPr>
        <w:t>Range of factors to consider.</w:t>
      </w:r>
    </w:p>
    <w:p w:rsidR="00860802" w:rsidRDefault="001624DE" w:rsidP="008608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Problems</w:t>
      </w:r>
      <w:r w:rsidR="00860802">
        <w:rPr>
          <w:b/>
          <w:sz w:val="40"/>
          <w:szCs w:val="40"/>
        </w:rPr>
        <w:t xml:space="preserve">: </w:t>
      </w:r>
      <w:r>
        <w:rPr>
          <w:sz w:val="40"/>
          <w:szCs w:val="40"/>
        </w:rPr>
        <w:t>Interruptions in service to customers.</w:t>
      </w:r>
    </w:p>
    <w:p w:rsidR="00860802" w:rsidRDefault="00860802" w:rsidP="008608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40"/>
          <w:szCs w:val="40"/>
        </w:rPr>
        <w:t>Request:</w:t>
      </w:r>
      <w:r w:rsidR="001624DE">
        <w:rPr>
          <w:b/>
          <w:sz w:val="40"/>
          <w:szCs w:val="40"/>
        </w:rPr>
        <w:t xml:space="preserve"> </w:t>
      </w:r>
      <w:r w:rsidR="001624DE">
        <w:rPr>
          <w:sz w:val="40"/>
          <w:szCs w:val="40"/>
        </w:rPr>
        <w:t>Asking for services</w:t>
      </w:r>
      <w:r>
        <w:rPr>
          <w:sz w:val="40"/>
          <w:szCs w:val="40"/>
        </w:rPr>
        <w:t xml:space="preserve"> that are part of the HELP DES</w:t>
      </w:r>
      <w:r w:rsidR="001624DE">
        <w:rPr>
          <w:sz w:val="40"/>
          <w:szCs w:val="40"/>
        </w:rPr>
        <w:t>K’s advertised list of services</w:t>
      </w:r>
      <w:r>
        <w:rPr>
          <w:sz w:val="40"/>
          <w:szCs w:val="40"/>
        </w:rPr>
        <w:t>.</w:t>
      </w:r>
    </w:p>
    <w:p w:rsidR="0043565D" w:rsidRDefault="001624DE" w:rsidP="008608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40"/>
          <w:szCs w:val="40"/>
        </w:rPr>
        <w:t>Questions</w:t>
      </w:r>
      <w:r w:rsidR="00860802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3549C2">
        <w:rPr>
          <w:sz w:val="40"/>
          <w:szCs w:val="40"/>
        </w:rPr>
        <w:t>Que</w:t>
      </w:r>
      <w:r w:rsidR="00860802">
        <w:rPr>
          <w:sz w:val="40"/>
          <w:szCs w:val="40"/>
        </w:rPr>
        <w:t>ries about how to perform spec</w:t>
      </w:r>
      <w:r w:rsidR="0043565D">
        <w:rPr>
          <w:sz w:val="40"/>
          <w:szCs w:val="40"/>
        </w:rPr>
        <w:t>ific tasks using technology.</w:t>
      </w:r>
    </w:p>
    <w:p w:rsidR="0043565D" w:rsidRDefault="0043565D" w:rsidP="008608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40"/>
          <w:szCs w:val="40"/>
        </w:rPr>
        <w:t>WORK ITEMS:</w:t>
      </w:r>
      <w:r>
        <w:rPr>
          <w:sz w:val="40"/>
          <w:szCs w:val="40"/>
        </w:rPr>
        <w:t xml:space="preserve"> You have to be able to prioritise work planned and unplanned, against everything else going on in your Help Desk.</w:t>
      </w:r>
    </w:p>
    <w:p w:rsidR="0043565D" w:rsidRDefault="001624DE" w:rsidP="008608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40"/>
          <w:szCs w:val="40"/>
        </w:rPr>
        <w:t>Help Desk</w:t>
      </w:r>
      <w:r w:rsidR="0043565D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</w:t>
      </w:r>
      <w:r w:rsidR="0043565D">
        <w:rPr>
          <w:sz w:val="40"/>
          <w:szCs w:val="40"/>
        </w:rPr>
        <w:t xml:space="preserve">Improvement or call elimination initiatives are usually carried out </w:t>
      </w:r>
      <w:r>
        <w:rPr>
          <w:sz w:val="40"/>
          <w:szCs w:val="40"/>
        </w:rPr>
        <w:t xml:space="preserve">by the second level of support. </w:t>
      </w:r>
      <w:r w:rsidR="0043565D">
        <w:rPr>
          <w:sz w:val="40"/>
          <w:szCs w:val="40"/>
        </w:rPr>
        <w:t>If you are working</w:t>
      </w:r>
      <w:r>
        <w:rPr>
          <w:sz w:val="40"/>
          <w:szCs w:val="40"/>
        </w:rPr>
        <w:t xml:space="preserve"> on the second level of support, </w:t>
      </w:r>
      <w:r w:rsidR="0043565D">
        <w:rPr>
          <w:sz w:val="40"/>
          <w:szCs w:val="40"/>
        </w:rPr>
        <w:t>make sure you give call elimination work the priority</w:t>
      </w:r>
      <w:r w:rsidR="00AF5466">
        <w:rPr>
          <w:sz w:val="40"/>
          <w:szCs w:val="40"/>
        </w:rPr>
        <w:t xml:space="preserve"> it deserves.</w:t>
      </w:r>
    </w:p>
    <w:p w:rsidR="00AF5466" w:rsidRDefault="00AF5466" w:rsidP="008608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40"/>
          <w:szCs w:val="40"/>
        </w:rPr>
        <w:t>Important :</w:t>
      </w:r>
      <w:r>
        <w:rPr>
          <w:sz w:val="40"/>
          <w:szCs w:val="40"/>
        </w:rPr>
        <w:t xml:space="preserve"> Following the guidelines of ITSM ( IT SERVICE MANAGEMENT )prioritize the problem into categories of : 1. LOW</w:t>
      </w:r>
    </w:p>
    <w:p w:rsidR="00AF5466" w:rsidRDefault="00AF5466" w:rsidP="00561679">
      <w:pPr>
        <w:pStyle w:val="ListParagraph"/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</w:t>
      </w:r>
      <w:r>
        <w:rPr>
          <w:sz w:val="40"/>
          <w:szCs w:val="40"/>
        </w:rPr>
        <w:t>2 High</w:t>
      </w:r>
    </w:p>
    <w:p w:rsidR="00AF5466" w:rsidRDefault="00AF5466" w:rsidP="0056167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3 Medium </w:t>
      </w:r>
      <w:r w:rsidR="00561679">
        <w:rPr>
          <w:sz w:val="40"/>
          <w:szCs w:val="40"/>
        </w:rPr>
        <w:t>and</w:t>
      </w:r>
    </w:p>
    <w:p w:rsidR="00561679" w:rsidRDefault="00561679" w:rsidP="0056167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4 CRITICAL</w:t>
      </w:r>
    </w:p>
    <w:p w:rsidR="00561679" w:rsidRDefault="00561679" w:rsidP="0056167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These categories will be incorporated into ticketing system of software purchased to manage and monitor call logs customer support. </w:t>
      </w:r>
    </w:p>
    <w:p w:rsidR="00860802" w:rsidRPr="00561679" w:rsidRDefault="00561679" w:rsidP="005616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Sec</w:t>
      </w:r>
      <w:r w:rsidR="007F6697">
        <w:rPr>
          <w:b/>
          <w:sz w:val="40"/>
          <w:szCs w:val="40"/>
        </w:rPr>
        <w:t>uring</w:t>
      </w:r>
      <w:r>
        <w:rPr>
          <w:b/>
          <w:sz w:val="40"/>
          <w:szCs w:val="40"/>
        </w:rPr>
        <w:t xml:space="preserve"> Communication Channel:</w:t>
      </w:r>
    </w:p>
    <w:p w:rsidR="002D0B92" w:rsidRDefault="003549C2" w:rsidP="005616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1. Router</w:t>
      </w:r>
      <w:r w:rsidR="002D0B92">
        <w:rPr>
          <w:sz w:val="40"/>
          <w:szCs w:val="40"/>
        </w:rPr>
        <w:t xml:space="preserve"> having VPN.</w:t>
      </w:r>
    </w:p>
    <w:p w:rsidR="002D0B92" w:rsidRDefault="003549C2" w:rsidP="005616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2. Firewall</w:t>
      </w:r>
      <w:r w:rsidR="002D0B92">
        <w:rPr>
          <w:sz w:val="40"/>
          <w:szCs w:val="40"/>
        </w:rPr>
        <w:t xml:space="preserve"> having VPN.</w:t>
      </w:r>
    </w:p>
    <w:p w:rsidR="00561679" w:rsidRDefault="002D0B92" w:rsidP="005616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VPN – meaning </w:t>
      </w:r>
      <w:r w:rsidR="00254763">
        <w:rPr>
          <w:sz w:val="40"/>
          <w:szCs w:val="40"/>
        </w:rPr>
        <w:t>virtual Private Networks</w:t>
      </w:r>
      <w:r w:rsidR="00ED4B2B">
        <w:rPr>
          <w:sz w:val="40"/>
          <w:szCs w:val="40"/>
        </w:rPr>
        <w:t>. Security Networks are composed of 3</w:t>
      </w:r>
      <w:r w:rsidR="00254763">
        <w:rPr>
          <w:sz w:val="40"/>
          <w:szCs w:val="40"/>
        </w:rPr>
        <w:t xml:space="preserve"> </w:t>
      </w:r>
      <w:r w:rsidR="003549C2">
        <w:rPr>
          <w:sz w:val="40"/>
          <w:szCs w:val="40"/>
        </w:rPr>
        <w:t>site:</w:t>
      </w:r>
      <w:r w:rsidR="00254763">
        <w:rPr>
          <w:sz w:val="40"/>
          <w:szCs w:val="40"/>
        </w:rPr>
        <w:t xml:space="preserve"> </w:t>
      </w:r>
      <w:r w:rsidR="00ED4B2B">
        <w:rPr>
          <w:sz w:val="40"/>
          <w:szCs w:val="40"/>
        </w:rPr>
        <w:t>Collectively named – CIA.</w:t>
      </w:r>
    </w:p>
    <w:p w:rsidR="00ED4B2B" w:rsidRDefault="003549C2" w:rsidP="005616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CONFIDENTIALITY:</w:t>
      </w:r>
      <w:r w:rsidR="00ED4B2B">
        <w:rPr>
          <w:sz w:val="40"/>
          <w:szCs w:val="40"/>
        </w:rPr>
        <w:t xml:space="preserve"> Critical </w:t>
      </w:r>
      <w:r>
        <w:rPr>
          <w:sz w:val="40"/>
          <w:szCs w:val="40"/>
        </w:rPr>
        <w:t>confidential information</w:t>
      </w:r>
      <w:r w:rsidR="00ED4B2B">
        <w:rPr>
          <w:sz w:val="40"/>
          <w:szCs w:val="40"/>
        </w:rPr>
        <w:t xml:space="preserve"> of our organisation should not be exposed </w:t>
      </w:r>
      <w:r w:rsidR="00DB50FB">
        <w:rPr>
          <w:sz w:val="40"/>
          <w:szCs w:val="40"/>
        </w:rPr>
        <w:t xml:space="preserve">to any unauthorised </w:t>
      </w:r>
      <w:r>
        <w:rPr>
          <w:sz w:val="40"/>
          <w:szCs w:val="40"/>
        </w:rPr>
        <w:t>person, whether</w:t>
      </w:r>
      <w:r w:rsidR="00DB50FB">
        <w:rPr>
          <w:sz w:val="40"/>
          <w:szCs w:val="40"/>
        </w:rPr>
        <w:t xml:space="preserve"> it is within our organisation or outside personal in transit of </w:t>
      </w:r>
      <w:r>
        <w:rPr>
          <w:sz w:val="40"/>
          <w:szCs w:val="40"/>
        </w:rPr>
        <w:t>data, but</w:t>
      </w:r>
      <w:r w:rsidR="00DB50FB">
        <w:rPr>
          <w:sz w:val="40"/>
          <w:szCs w:val="40"/>
        </w:rPr>
        <w:t xml:space="preserve"> we have in place barriers to protect data and ensuring that information is always available 24/7 to the right </w:t>
      </w:r>
      <w:r>
        <w:rPr>
          <w:sz w:val="40"/>
          <w:szCs w:val="40"/>
        </w:rPr>
        <w:t>recipient or</w:t>
      </w:r>
      <w:r w:rsidR="005925EF">
        <w:rPr>
          <w:sz w:val="40"/>
          <w:szCs w:val="40"/>
        </w:rPr>
        <w:t xml:space="preserve"> </w:t>
      </w:r>
      <w:r>
        <w:rPr>
          <w:sz w:val="40"/>
          <w:szCs w:val="40"/>
        </w:rPr>
        <w:t>recipients</w:t>
      </w:r>
      <w:r w:rsidR="00DB50FB">
        <w:rPr>
          <w:sz w:val="40"/>
          <w:szCs w:val="40"/>
        </w:rPr>
        <w:t xml:space="preserve"> as and when required with utmost </w:t>
      </w:r>
      <w:r>
        <w:rPr>
          <w:sz w:val="40"/>
          <w:szCs w:val="40"/>
        </w:rPr>
        <w:t>integrity.</w:t>
      </w:r>
    </w:p>
    <w:p w:rsidR="00CF3C04" w:rsidRDefault="003549C2" w:rsidP="005616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INTEGRITY:</w:t>
      </w:r>
      <w:r w:rsidR="00715CD1">
        <w:rPr>
          <w:sz w:val="40"/>
          <w:szCs w:val="40"/>
        </w:rPr>
        <w:t xml:space="preserve"> </w:t>
      </w:r>
      <w:r w:rsidR="00CD75A5">
        <w:rPr>
          <w:sz w:val="40"/>
          <w:szCs w:val="40"/>
        </w:rPr>
        <w:t>Data security is the practice of protecting digital information from unautho</w:t>
      </w:r>
      <w:r w:rsidR="00254763">
        <w:rPr>
          <w:sz w:val="40"/>
          <w:szCs w:val="40"/>
        </w:rPr>
        <w:t xml:space="preserve">rised access, </w:t>
      </w:r>
      <w:r w:rsidR="00CD75A5">
        <w:rPr>
          <w:sz w:val="40"/>
          <w:szCs w:val="40"/>
        </w:rPr>
        <w:t>corruption or theft throughout its entire lifecycle. It’</w:t>
      </w:r>
      <w:r w:rsidR="00195E6D">
        <w:rPr>
          <w:sz w:val="40"/>
          <w:szCs w:val="40"/>
        </w:rPr>
        <w:t>s a concep</w:t>
      </w:r>
      <w:r w:rsidR="00254763">
        <w:rPr>
          <w:sz w:val="40"/>
          <w:szCs w:val="40"/>
        </w:rPr>
        <w:t xml:space="preserve">t that encompasses every aspect </w:t>
      </w:r>
      <w:r w:rsidR="00195E6D">
        <w:rPr>
          <w:sz w:val="40"/>
          <w:szCs w:val="40"/>
        </w:rPr>
        <w:t>of information security</w:t>
      </w:r>
      <w:r w:rsidR="005925EF">
        <w:rPr>
          <w:sz w:val="40"/>
          <w:szCs w:val="40"/>
        </w:rPr>
        <w:t xml:space="preserve"> </w:t>
      </w:r>
      <w:r w:rsidR="00004B48">
        <w:rPr>
          <w:sz w:val="40"/>
          <w:szCs w:val="40"/>
        </w:rPr>
        <w:t xml:space="preserve">from the physical security </w:t>
      </w:r>
      <w:r w:rsidR="005925EF">
        <w:rPr>
          <w:sz w:val="40"/>
          <w:szCs w:val="40"/>
        </w:rPr>
        <w:t xml:space="preserve">of </w:t>
      </w:r>
      <w:r w:rsidR="00195E6D">
        <w:rPr>
          <w:sz w:val="40"/>
          <w:szCs w:val="40"/>
        </w:rPr>
        <w:t>hardware</w:t>
      </w:r>
      <w:r w:rsidR="00004B48">
        <w:rPr>
          <w:sz w:val="40"/>
          <w:szCs w:val="40"/>
        </w:rPr>
        <w:t xml:space="preserve"> and storage devices to admi</w:t>
      </w:r>
      <w:r w:rsidR="00254763">
        <w:rPr>
          <w:sz w:val="40"/>
          <w:szCs w:val="40"/>
        </w:rPr>
        <w:t xml:space="preserve">nistrative and access controls </w:t>
      </w:r>
      <w:r w:rsidR="00004B48">
        <w:rPr>
          <w:sz w:val="40"/>
          <w:szCs w:val="40"/>
        </w:rPr>
        <w:t>as well as the logical securit</w:t>
      </w:r>
      <w:r w:rsidR="008D5650">
        <w:rPr>
          <w:sz w:val="40"/>
          <w:szCs w:val="40"/>
        </w:rPr>
        <w:t>y of the</w:t>
      </w:r>
      <w:r w:rsidR="00CD6BF5">
        <w:rPr>
          <w:sz w:val="40"/>
          <w:szCs w:val="40"/>
        </w:rPr>
        <w:t xml:space="preserve"> software applications.</w:t>
      </w:r>
      <w:r w:rsidR="00254763">
        <w:rPr>
          <w:sz w:val="40"/>
          <w:szCs w:val="40"/>
        </w:rPr>
        <w:t xml:space="preserve"> </w:t>
      </w:r>
      <w:r w:rsidR="008D5650">
        <w:rPr>
          <w:sz w:val="40"/>
          <w:szCs w:val="40"/>
        </w:rPr>
        <w:t>It also includes organizational polic</w:t>
      </w:r>
      <w:r w:rsidR="00254763">
        <w:rPr>
          <w:sz w:val="40"/>
          <w:szCs w:val="40"/>
        </w:rPr>
        <w:t>i</w:t>
      </w:r>
      <w:r w:rsidR="008D5650">
        <w:rPr>
          <w:sz w:val="40"/>
          <w:szCs w:val="40"/>
        </w:rPr>
        <w:t>es and procedure</w:t>
      </w:r>
      <w:r w:rsidR="0041332B">
        <w:rPr>
          <w:sz w:val="40"/>
          <w:szCs w:val="40"/>
        </w:rPr>
        <w:t xml:space="preserve">s. </w:t>
      </w:r>
    </w:p>
    <w:p w:rsidR="0041332B" w:rsidRPr="003549C2" w:rsidRDefault="0041332B" w:rsidP="0041332B">
      <w:pPr>
        <w:pStyle w:val="ListParagraph"/>
        <w:rPr>
          <w:color w:val="000000" w:themeColor="text1"/>
          <w:sz w:val="40"/>
          <w:szCs w:val="40"/>
        </w:rPr>
      </w:pPr>
    </w:p>
    <w:p w:rsidR="00EF4506" w:rsidRPr="003549C2" w:rsidRDefault="00EF4506" w:rsidP="00EF4506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3549C2">
        <w:rPr>
          <w:b/>
          <w:color w:val="000000" w:themeColor="text1"/>
          <w:sz w:val="40"/>
          <w:szCs w:val="40"/>
        </w:rPr>
        <w:t>Availability</w:t>
      </w:r>
      <w:r w:rsidR="0041332B" w:rsidRPr="003549C2">
        <w:rPr>
          <w:b/>
          <w:color w:val="000000" w:themeColor="text1"/>
          <w:sz w:val="40"/>
          <w:szCs w:val="40"/>
        </w:rPr>
        <w:t>:</w:t>
      </w:r>
      <w:r w:rsidR="0041332B" w:rsidRPr="003549C2">
        <w:rPr>
          <w:color w:val="000000" w:themeColor="text1"/>
          <w:sz w:val="40"/>
          <w:szCs w:val="40"/>
        </w:rPr>
        <w:t xml:space="preserve"> Any critical or important data in transit should</w:t>
      </w:r>
      <w:r w:rsidR="00CD6BF5" w:rsidRPr="003549C2">
        <w:rPr>
          <w:color w:val="000000" w:themeColor="text1"/>
          <w:sz w:val="40"/>
          <w:szCs w:val="40"/>
        </w:rPr>
        <w:t xml:space="preserve"> not be tampered or modified </w:t>
      </w:r>
      <w:r w:rsidR="0041332B" w:rsidRPr="003549C2">
        <w:rPr>
          <w:color w:val="000000" w:themeColor="text1"/>
          <w:sz w:val="40"/>
          <w:szCs w:val="40"/>
        </w:rPr>
        <w:t>ensuring that data is available with u</w:t>
      </w:r>
      <w:r w:rsidR="00047B0E" w:rsidRPr="003549C2">
        <w:rPr>
          <w:color w:val="000000" w:themeColor="text1"/>
          <w:sz w:val="40"/>
          <w:szCs w:val="40"/>
        </w:rPr>
        <w:t>tmost</w:t>
      </w:r>
      <w:r w:rsidRPr="003549C2">
        <w:rPr>
          <w:color w:val="000000" w:themeColor="text1"/>
          <w:sz w:val="40"/>
          <w:szCs w:val="40"/>
        </w:rPr>
        <w:t xml:space="preserve"> dignity and integrity.</w:t>
      </w:r>
    </w:p>
    <w:p w:rsidR="00712739" w:rsidRPr="003549C2" w:rsidRDefault="003549C2" w:rsidP="00EF4506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3549C2">
        <w:rPr>
          <w:b/>
          <w:color w:val="000000" w:themeColor="text1"/>
          <w:sz w:val="40"/>
          <w:szCs w:val="40"/>
        </w:rPr>
        <w:t>Encryption: Using</w:t>
      </w:r>
      <w:r w:rsidR="0047475B" w:rsidRPr="003549C2">
        <w:rPr>
          <w:color w:val="000000" w:themeColor="text1"/>
          <w:sz w:val="40"/>
          <w:szCs w:val="40"/>
        </w:rPr>
        <w:t xml:space="preserve"> an algorithm to transform normal text characters into an unreadable format, </w:t>
      </w:r>
      <w:r w:rsidR="0047475B" w:rsidRPr="003549C2">
        <w:rPr>
          <w:color w:val="000000" w:themeColor="text1"/>
          <w:sz w:val="40"/>
          <w:szCs w:val="40"/>
        </w:rPr>
        <w:lastRenderedPageBreak/>
        <w:t>encryption keys scramble data so that only</w:t>
      </w:r>
      <w:r>
        <w:rPr>
          <w:color w:val="000000" w:themeColor="text1"/>
          <w:sz w:val="40"/>
          <w:szCs w:val="40"/>
        </w:rPr>
        <w:t xml:space="preserve"> authorized users can read it</w:t>
      </w:r>
      <w:r w:rsidR="0047475B" w:rsidRPr="003549C2">
        <w:rPr>
          <w:color w:val="000000" w:themeColor="text1"/>
          <w:sz w:val="40"/>
          <w:szCs w:val="40"/>
        </w:rPr>
        <w:t>. File and database encryption solutions</w:t>
      </w:r>
      <w:r w:rsidR="00AE639B" w:rsidRPr="003549C2">
        <w:rPr>
          <w:color w:val="000000" w:themeColor="text1"/>
          <w:sz w:val="40"/>
          <w:szCs w:val="40"/>
        </w:rPr>
        <w:t xml:space="preserve"> serve a  final line of </w:t>
      </w:r>
      <w:r>
        <w:rPr>
          <w:color w:val="000000" w:themeColor="text1"/>
          <w:sz w:val="40"/>
          <w:szCs w:val="40"/>
        </w:rPr>
        <w:t>defence</w:t>
      </w:r>
      <w:r w:rsidR="00AE639B" w:rsidRPr="003549C2">
        <w:rPr>
          <w:color w:val="000000" w:themeColor="text1"/>
          <w:sz w:val="40"/>
          <w:szCs w:val="40"/>
        </w:rPr>
        <w:t xml:space="preserve"> </w:t>
      </w:r>
    </w:p>
    <w:p w:rsidR="00EF4506" w:rsidRPr="003549C2" w:rsidRDefault="003549C2" w:rsidP="00EF4506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</w:t>
      </w:r>
      <w:r w:rsidR="00AE639B" w:rsidRPr="003549C2">
        <w:rPr>
          <w:color w:val="000000" w:themeColor="text1"/>
          <w:sz w:val="40"/>
          <w:szCs w:val="40"/>
        </w:rPr>
        <w:t xml:space="preserve">or sensitive volumes by </w:t>
      </w:r>
      <w:r w:rsidRPr="003549C2">
        <w:rPr>
          <w:color w:val="000000" w:themeColor="text1"/>
          <w:sz w:val="40"/>
          <w:szCs w:val="40"/>
        </w:rPr>
        <w:t>obscuring their contents through encry</w:t>
      </w:r>
      <w:r>
        <w:rPr>
          <w:color w:val="000000" w:themeColor="text1"/>
          <w:sz w:val="40"/>
          <w:szCs w:val="40"/>
        </w:rPr>
        <w:t xml:space="preserve">ption. Most solutions </w:t>
      </w:r>
      <w:r w:rsidR="00AE639B" w:rsidRPr="003549C2">
        <w:rPr>
          <w:color w:val="000000" w:themeColor="text1"/>
          <w:sz w:val="40"/>
          <w:szCs w:val="40"/>
        </w:rPr>
        <w:t>also include</w:t>
      </w:r>
      <w:r w:rsidR="00712739" w:rsidRPr="003549C2">
        <w:rPr>
          <w:color w:val="000000" w:themeColor="text1"/>
          <w:sz w:val="40"/>
          <w:szCs w:val="40"/>
        </w:rPr>
        <w:t xml:space="preserve"> security key management </w:t>
      </w:r>
      <w:r w:rsidRPr="003549C2">
        <w:rPr>
          <w:color w:val="000000" w:themeColor="text1"/>
          <w:sz w:val="40"/>
          <w:szCs w:val="40"/>
        </w:rPr>
        <w:t>capabilities.</w:t>
      </w:r>
      <w:r w:rsidR="0047475B" w:rsidRPr="003549C2">
        <w:rPr>
          <w:color w:val="000000" w:themeColor="text1"/>
          <w:sz w:val="40"/>
          <w:szCs w:val="40"/>
        </w:rPr>
        <w:t xml:space="preserve">  </w:t>
      </w:r>
    </w:p>
    <w:p w:rsidR="001624DE" w:rsidRDefault="00712739" w:rsidP="00047B0E">
      <w:pPr>
        <w:pStyle w:val="ListParagraph"/>
        <w:rPr>
          <w:sz w:val="40"/>
          <w:szCs w:val="40"/>
        </w:rPr>
      </w:pPr>
      <w:r w:rsidRPr="003549C2">
        <w:rPr>
          <w:sz w:val="40"/>
          <w:szCs w:val="40"/>
        </w:rPr>
        <w:t>We can ensure complex passwords are made and avai</w:t>
      </w:r>
      <w:r w:rsidR="001624DE" w:rsidRPr="003549C2">
        <w:rPr>
          <w:sz w:val="40"/>
          <w:szCs w:val="40"/>
        </w:rPr>
        <w:t xml:space="preserve">lable for </w:t>
      </w:r>
      <w:r w:rsidR="003549C2" w:rsidRPr="003549C2">
        <w:rPr>
          <w:sz w:val="40"/>
          <w:szCs w:val="40"/>
        </w:rPr>
        <w:t>executive’s</w:t>
      </w:r>
      <w:r w:rsidR="001624DE" w:rsidRPr="003549C2">
        <w:rPr>
          <w:sz w:val="40"/>
          <w:szCs w:val="40"/>
        </w:rPr>
        <w:t xml:space="preserve"> and senior staff .They are made up of eight characters.eg,///…</w:t>
      </w:r>
      <w:proofErr w:type="gramStart"/>
      <w:r w:rsidR="001624DE" w:rsidRPr="003549C2">
        <w:rPr>
          <w:sz w:val="40"/>
          <w:szCs w:val="40"/>
        </w:rPr>
        <w:t>..</w:t>
      </w:r>
      <w:proofErr w:type="gramEnd"/>
    </w:p>
    <w:p w:rsidR="003549C2" w:rsidRPr="003549C2" w:rsidRDefault="003549C2" w:rsidP="00047B0E">
      <w:pPr>
        <w:pStyle w:val="ListParagraph"/>
        <w:rPr>
          <w:sz w:val="40"/>
          <w:szCs w:val="40"/>
        </w:rPr>
      </w:pPr>
    </w:p>
    <w:p w:rsidR="00F1791A" w:rsidRDefault="007100DC" w:rsidP="00F1791A">
      <w:pPr>
        <w:pStyle w:val="ListParagraph"/>
        <w:rPr>
          <w:sz w:val="40"/>
          <w:szCs w:val="40"/>
        </w:rPr>
      </w:pPr>
      <w:r>
        <w:rPr>
          <w:b/>
          <w:sz w:val="40"/>
          <w:szCs w:val="40"/>
        </w:rPr>
        <w:t xml:space="preserve">Automated compliance </w:t>
      </w:r>
      <w:r w:rsidR="003549C2">
        <w:rPr>
          <w:b/>
          <w:sz w:val="40"/>
          <w:szCs w:val="40"/>
        </w:rPr>
        <w:t xml:space="preserve">reporting: </w:t>
      </w:r>
      <w:r w:rsidR="003549C2" w:rsidRPr="003549C2">
        <w:rPr>
          <w:sz w:val="40"/>
          <w:szCs w:val="40"/>
        </w:rPr>
        <w:t>Comprehensive</w:t>
      </w:r>
      <w:r w:rsidRPr="003549C2">
        <w:rPr>
          <w:sz w:val="40"/>
          <w:szCs w:val="40"/>
        </w:rPr>
        <w:t xml:space="preserve"> data protection solutions with au</w:t>
      </w:r>
      <w:r w:rsidR="003549C2">
        <w:rPr>
          <w:sz w:val="40"/>
          <w:szCs w:val="40"/>
        </w:rPr>
        <w:t xml:space="preserve">tomated reporting capabilities </w:t>
      </w:r>
      <w:r w:rsidRPr="003549C2">
        <w:rPr>
          <w:sz w:val="40"/>
          <w:szCs w:val="40"/>
        </w:rPr>
        <w:t>can provide a centralised repository for enterprise –wide compliance audit trails.</w:t>
      </w:r>
      <w:r w:rsidR="0041332B">
        <w:rPr>
          <w:sz w:val="40"/>
          <w:szCs w:val="40"/>
        </w:rPr>
        <w:t xml:space="preserve">                                  </w:t>
      </w:r>
      <w:r w:rsidR="00F1791A">
        <w:rPr>
          <w:sz w:val="40"/>
          <w:szCs w:val="40"/>
        </w:rPr>
        <w:t xml:space="preserve">                             </w:t>
      </w:r>
    </w:p>
    <w:p w:rsidR="00F1791A" w:rsidRDefault="00F1791A" w:rsidP="00F1791A">
      <w:pPr>
        <w:pStyle w:val="ListParagraph"/>
        <w:rPr>
          <w:b/>
          <w:sz w:val="40"/>
          <w:szCs w:val="40"/>
        </w:rPr>
      </w:pPr>
    </w:p>
    <w:p w:rsidR="007E0C47" w:rsidRPr="00F1791A" w:rsidRDefault="007F6697" w:rsidP="00F1791A">
      <w:pPr>
        <w:pStyle w:val="ListParagraph"/>
        <w:rPr>
          <w:sz w:val="40"/>
          <w:szCs w:val="40"/>
        </w:rPr>
      </w:pPr>
      <w:r w:rsidRPr="00F1791A">
        <w:rPr>
          <w:b/>
          <w:sz w:val="40"/>
          <w:szCs w:val="40"/>
        </w:rPr>
        <w:t>Justification</w:t>
      </w:r>
      <w:r w:rsidR="007E0C47" w:rsidRPr="00F1791A">
        <w:rPr>
          <w:b/>
          <w:sz w:val="40"/>
          <w:szCs w:val="40"/>
        </w:rPr>
        <w:t xml:space="preserve">: </w:t>
      </w:r>
      <w:r w:rsidR="007E0C47" w:rsidRPr="00F1791A">
        <w:rPr>
          <w:sz w:val="40"/>
          <w:szCs w:val="40"/>
        </w:rPr>
        <w:t>Everything is of utmost high quality, w</w:t>
      </w:r>
      <w:r w:rsidRPr="00F1791A">
        <w:rPr>
          <w:sz w:val="40"/>
          <w:szCs w:val="40"/>
        </w:rPr>
        <w:t>ith warranty covering purchases .S</w:t>
      </w:r>
      <w:r w:rsidR="007E0C47" w:rsidRPr="00F1791A">
        <w:rPr>
          <w:sz w:val="40"/>
          <w:szCs w:val="40"/>
        </w:rPr>
        <w:t>econdly, there is a savings of almost $</w:t>
      </w:r>
      <w:r w:rsidR="003549C2" w:rsidRPr="00F1791A">
        <w:rPr>
          <w:sz w:val="40"/>
          <w:szCs w:val="40"/>
        </w:rPr>
        <w:t>10.000, which</w:t>
      </w:r>
      <w:r w:rsidR="007E0C47" w:rsidRPr="00F1791A">
        <w:rPr>
          <w:sz w:val="40"/>
          <w:szCs w:val="40"/>
        </w:rPr>
        <w:t xml:space="preserve"> could</w:t>
      </w:r>
      <w:r w:rsidRPr="00F1791A">
        <w:rPr>
          <w:sz w:val="40"/>
          <w:szCs w:val="40"/>
        </w:rPr>
        <w:t xml:space="preserve"> be</w:t>
      </w:r>
      <w:r w:rsidR="007E0C47" w:rsidRPr="00F1791A">
        <w:rPr>
          <w:sz w:val="40"/>
          <w:szCs w:val="40"/>
        </w:rPr>
        <w:t xml:space="preserve"> used in further development of company’s use of facilities.</w:t>
      </w:r>
    </w:p>
    <w:p w:rsidR="00F1791A" w:rsidRDefault="00F1791A" w:rsidP="00F1791A">
      <w:pPr>
        <w:rPr>
          <w:sz w:val="40"/>
          <w:szCs w:val="40"/>
        </w:rPr>
      </w:pPr>
    </w:p>
    <w:p w:rsidR="00F1791A" w:rsidRDefault="00F1791A" w:rsidP="00F1791A">
      <w:pPr>
        <w:rPr>
          <w:sz w:val="40"/>
          <w:szCs w:val="40"/>
        </w:rPr>
      </w:pPr>
    </w:p>
    <w:p w:rsidR="00F1791A" w:rsidRDefault="00F1791A" w:rsidP="00F1791A">
      <w:pPr>
        <w:rPr>
          <w:sz w:val="40"/>
          <w:szCs w:val="40"/>
        </w:rPr>
      </w:pPr>
    </w:p>
    <w:p w:rsidR="00F1791A" w:rsidRDefault="00F1791A" w:rsidP="00F1791A">
      <w:pPr>
        <w:rPr>
          <w:sz w:val="40"/>
          <w:szCs w:val="40"/>
        </w:rPr>
      </w:pPr>
    </w:p>
    <w:p w:rsidR="00F1791A" w:rsidRDefault="00F1791A" w:rsidP="00F1791A">
      <w:pPr>
        <w:rPr>
          <w:sz w:val="40"/>
          <w:szCs w:val="40"/>
        </w:rPr>
      </w:pPr>
      <w:r>
        <w:rPr>
          <w:sz w:val="40"/>
          <w:szCs w:val="40"/>
        </w:rPr>
        <w:lastRenderedPageBreak/>
        <w:t>All components quotes from PB tech:</w:t>
      </w:r>
    </w:p>
    <w:p w:rsidR="00F1791A" w:rsidRPr="00F1791A" w:rsidRDefault="00F1791A" w:rsidP="00F1791A">
      <w:pPr>
        <w:rPr>
          <w:sz w:val="40"/>
          <w:szCs w:val="40"/>
        </w:rPr>
      </w:pPr>
      <w:r>
        <w:rPr>
          <w:noProof/>
          <w:lang w:eastAsia="en-NZ"/>
        </w:rPr>
        <w:drawing>
          <wp:inline distT="0" distB="0" distL="0" distR="0" wp14:anchorId="241A49AA" wp14:editId="38F6DA13">
            <wp:extent cx="5731510" cy="669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59" w:rsidRDefault="003A2C59" w:rsidP="003A2C59">
      <w:pPr>
        <w:rPr>
          <w:sz w:val="40"/>
          <w:szCs w:val="40"/>
        </w:rPr>
      </w:pPr>
    </w:p>
    <w:p w:rsidR="003A2C59" w:rsidRDefault="003A2C59" w:rsidP="003A2C59">
      <w:pPr>
        <w:rPr>
          <w:sz w:val="40"/>
          <w:szCs w:val="40"/>
        </w:rPr>
      </w:pPr>
    </w:p>
    <w:p w:rsidR="003A2C59" w:rsidRPr="003A2C59" w:rsidRDefault="003A2C59" w:rsidP="003A2C59">
      <w:pPr>
        <w:rPr>
          <w:sz w:val="40"/>
          <w:szCs w:val="40"/>
        </w:rPr>
      </w:pPr>
    </w:p>
    <w:p w:rsidR="00860802" w:rsidRDefault="00860802">
      <w:pPr>
        <w:rPr>
          <w:sz w:val="40"/>
          <w:szCs w:val="40"/>
        </w:rPr>
      </w:pPr>
    </w:p>
    <w:p w:rsidR="00860802" w:rsidRDefault="00F1791A">
      <w:pPr>
        <w:rPr>
          <w:sz w:val="40"/>
          <w:szCs w:val="40"/>
        </w:rPr>
      </w:pPr>
      <w:r>
        <w:rPr>
          <w:sz w:val="40"/>
          <w:szCs w:val="40"/>
        </w:rPr>
        <w:lastRenderedPageBreak/>
        <w:t>Network Diagram:</w:t>
      </w:r>
    </w:p>
    <w:p w:rsidR="00F1791A" w:rsidRPr="00BD399A" w:rsidRDefault="00F1791A">
      <w:pPr>
        <w:rPr>
          <w:sz w:val="40"/>
          <w:szCs w:val="40"/>
        </w:rPr>
      </w:pPr>
      <w:r>
        <w:rPr>
          <w:noProof/>
          <w:sz w:val="40"/>
          <w:szCs w:val="40"/>
          <w:lang w:eastAsia="en-NZ"/>
        </w:rPr>
        <w:drawing>
          <wp:anchor distT="0" distB="0" distL="114300" distR="114300" simplePos="0" relativeHeight="251659264" behindDoc="1" locked="0" layoutInCell="1" allowOverlap="1" wp14:anchorId="5DAB1742" wp14:editId="07A815BF">
            <wp:simplePos x="0" y="0"/>
            <wp:positionH relativeFrom="margin">
              <wp:posOffset>0</wp:posOffset>
            </wp:positionH>
            <wp:positionV relativeFrom="paragraph">
              <wp:posOffset>431165</wp:posOffset>
            </wp:positionV>
            <wp:extent cx="6174105" cy="3502660"/>
            <wp:effectExtent l="0" t="0" r="0" b="2540"/>
            <wp:wrapTight wrapText="bothSides">
              <wp:wrapPolygon edited="0">
                <wp:start x="0" y="0"/>
                <wp:lineTo x="0" y="21498"/>
                <wp:lineTo x="21527" y="21498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92F" w:rsidRDefault="00CB592F">
      <w:pPr>
        <w:rPr>
          <w:b/>
          <w:sz w:val="40"/>
          <w:szCs w:val="40"/>
        </w:rPr>
      </w:pPr>
    </w:p>
    <w:p w:rsidR="004F6065" w:rsidRPr="004F6065" w:rsidRDefault="004F6065">
      <w:pPr>
        <w:rPr>
          <w:b/>
          <w:sz w:val="40"/>
          <w:szCs w:val="40"/>
        </w:rPr>
      </w:pPr>
      <w:bookmarkStart w:id="0" w:name="_GoBack"/>
      <w:bookmarkEnd w:id="0"/>
    </w:p>
    <w:p w:rsidR="006C24BA" w:rsidRPr="00B4009D" w:rsidRDefault="006C24BA">
      <w:pPr>
        <w:rPr>
          <w:sz w:val="40"/>
          <w:szCs w:val="40"/>
        </w:rPr>
      </w:pPr>
    </w:p>
    <w:sectPr w:rsidR="006C24BA" w:rsidRPr="00B4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43870"/>
    <w:multiLevelType w:val="hybridMultilevel"/>
    <w:tmpl w:val="408E040E"/>
    <w:lvl w:ilvl="0" w:tplc="9022E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E366F0"/>
    <w:multiLevelType w:val="hybridMultilevel"/>
    <w:tmpl w:val="9B2C963E"/>
    <w:lvl w:ilvl="0" w:tplc="1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9E"/>
    <w:rsid w:val="00004B48"/>
    <w:rsid w:val="00047B0E"/>
    <w:rsid w:val="001624DE"/>
    <w:rsid w:val="00195E6D"/>
    <w:rsid w:val="00254763"/>
    <w:rsid w:val="002D0B92"/>
    <w:rsid w:val="003549C2"/>
    <w:rsid w:val="003A2C59"/>
    <w:rsid w:val="003F6524"/>
    <w:rsid w:val="0041332B"/>
    <w:rsid w:val="0043565D"/>
    <w:rsid w:val="0047475B"/>
    <w:rsid w:val="004F6065"/>
    <w:rsid w:val="00561679"/>
    <w:rsid w:val="00583F9E"/>
    <w:rsid w:val="005925EF"/>
    <w:rsid w:val="006C24BA"/>
    <w:rsid w:val="007100DC"/>
    <w:rsid w:val="00712739"/>
    <w:rsid w:val="00715CD1"/>
    <w:rsid w:val="007E0C47"/>
    <w:rsid w:val="007F6697"/>
    <w:rsid w:val="008206E6"/>
    <w:rsid w:val="008248C2"/>
    <w:rsid w:val="00856FE2"/>
    <w:rsid w:val="00860802"/>
    <w:rsid w:val="00862569"/>
    <w:rsid w:val="008D5650"/>
    <w:rsid w:val="00AE639B"/>
    <w:rsid w:val="00AF5466"/>
    <w:rsid w:val="00B4009D"/>
    <w:rsid w:val="00B6044B"/>
    <w:rsid w:val="00B67140"/>
    <w:rsid w:val="00BD399A"/>
    <w:rsid w:val="00CB592F"/>
    <w:rsid w:val="00CD6BF5"/>
    <w:rsid w:val="00CD75A5"/>
    <w:rsid w:val="00CF3C04"/>
    <w:rsid w:val="00DB50FB"/>
    <w:rsid w:val="00ED4B2B"/>
    <w:rsid w:val="00EF4506"/>
    <w:rsid w:val="00F1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3695"/>
  <w15:chartTrackingRefBased/>
  <w15:docId w15:val="{81112FE6-86BB-439E-928B-FB5323FD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8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6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63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63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3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Bhikubhai Ranchodbhai Patel</dc:creator>
  <cp:keywords/>
  <dc:description/>
  <cp:lastModifiedBy>Bhikubhai Ranchodbhai Patel</cp:lastModifiedBy>
  <cp:revision>3</cp:revision>
  <dcterms:created xsi:type="dcterms:W3CDTF">2022-09-05T06:24:00Z</dcterms:created>
  <dcterms:modified xsi:type="dcterms:W3CDTF">2022-09-13T02:34:00Z</dcterms:modified>
</cp:coreProperties>
</file>