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80F1E" w14:textId="69FFFFCD" w:rsidR="00B01838" w:rsidRPr="005D13C2" w:rsidRDefault="00B01838" w:rsidP="00715AF0">
      <w:pPr>
        <w:rPr>
          <w:b/>
          <w:bCs/>
          <w:sz w:val="30"/>
          <w:szCs w:val="30"/>
          <w:lang w:eastAsia="ko-KR"/>
        </w:rPr>
      </w:pPr>
      <w:proofErr w:type="spellStart"/>
      <w:r w:rsidRPr="005D13C2">
        <w:rPr>
          <w:b/>
          <w:bCs/>
          <w:sz w:val="30"/>
          <w:szCs w:val="30"/>
          <w:lang w:eastAsia="ko-KR"/>
        </w:rPr>
        <w:t>Dreamhack</w:t>
      </w:r>
      <w:proofErr w:type="spellEnd"/>
      <w:r w:rsidRPr="005D13C2">
        <w:rPr>
          <w:b/>
          <w:bCs/>
          <w:sz w:val="30"/>
          <w:szCs w:val="30"/>
          <w:lang w:eastAsia="ko-KR"/>
        </w:rPr>
        <w:t xml:space="preserve"> </w:t>
      </w:r>
      <w:r w:rsidRPr="005D13C2">
        <w:rPr>
          <w:b/>
          <w:bCs/>
          <w:sz w:val="30"/>
          <w:szCs w:val="30"/>
          <w:lang w:eastAsia="ko-KR"/>
        </w:rPr>
        <w:t xml:space="preserve">Quiz: x86 Assembly </w:t>
      </w:r>
    </w:p>
    <w:p w14:paraId="49FBB138" w14:textId="6B8936CF" w:rsidR="00715AF0" w:rsidRDefault="00DB051F" w:rsidP="00715AF0">
      <w:r>
        <w:rPr>
          <w:lang w:eastAsia="ko-KR"/>
        </w:rPr>
        <w:t xml:space="preserve">Q: </w:t>
      </w:r>
      <w:r w:rsidR="00715AF0">
        <w:rPr>
          <w:rFonts w:hint="eastAsia"/>
        </w:rPr>
        <w:t>end로 점프하면 프로그램이 종료된다고 가정하자. 프로그램이 종료됐을 때, 0x400000 부터 0x400019까지의 데이터를 대응되는 아스키 문자로 변환하면?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1838" w14:paraId="30E0B1E4" w14:textId="77777777" w:rsidTr="00B01838">
        <w:tc>
          <w:tcPr>
            <w:tcW w:w="9016" w:type="dxa"/>
          </w:tcPr>
          <w:p w14:paraId="2B81F44D" w14:textId="07587B3B" w:rsidR="00B01838" w:rsidRDefault="00B01838" w:rsidP="00B01838">
            <w:r>
              <w:t>[Register]</w:t>
            </w:r>
          </w:p>
          <w:p w14:paraId="3385FC33" w14:textId="77777777" w:rsidR="00B01838" w:rsidRDefault="00B01838" w:rsidP="00B01838">
            <w:proofErr w:type="spellStart"/>
            <w:r>
              <w:t>rcx</w:t>
            </w:r>
            <w:proofErr w:type="spellEnd"/>
            <w:r>
              <w:t xml:space="preserve"> = 0</w:t>
            </w:r>
          </w:p>
          <w:p w14:paraId="3628FC48" w14:textId="77777777" w:rsidR="00B01838" w:rsidRDefault="00B01838" w:rsidP="00B01838">
            <w:proofErr w:type="spellStart"/>
            <w:r>
              <w:t>rdx</w:t>
            </w:r>
            <w:proofErr w:type="spellEnd"/>
            <w:r>
              <w:t xml:space="preserve"> = 0</w:t>
            </w:r>
          </w:p>
          <w:p w14:paraId="16D2D276" w14:textId="13ABD43C" w:rsidR="00B01838" w:rsidRPr="00DB051F" w:rsidRDefault="00B01838" w:rsidP="00715AF0">
            <w:pPr>
              <w:rPr>
                <w:rFonts w:hint="eastAsia"/>
                <w:lang w:eastAsia="ko-KR"/>
              </w:rPr>
            </w:pPr>
            <w:proofErr w:type="spellStart"/>
            <w:r>
              <w:t>rsi</w:t>
            </w:r>
            <w:proofErr w:type="spellEnd"/>
            <w:r>
              <w:t xml:space="preserve"> = 0x400000</w:t>
            </w:r>
          </w:p>
        </w:tc>
      </w:tr>
      <w:tr w:rsidR="00B01838" w14:paraId="437B71E0" w14:textId="77777777" w:rsidTr="00B01838">
        <w:tc>
          <w:tcPr>
            <w:tcW w:w="9016" w:type="dxa"/>
          </w:tcPr>
          <w:p w14:paraId="2D959A14" w14:textId="0D0A5502" w:rsidR="00B01838" w:rsidRDefault="00B01838" w:rsidP="00B01838">
            <w:r>
              <w:t>[Memory]</w:t>
            </w:r>
          </w:p>
          <w:p w14:paraId="5F44C050" w14:textId="77777777" w:rsidR="00B01838" w:rsidRDefault="00B01838" w:rsidP="00B01838">
            <w:r>
              <w:t>0x400000 | 0x67 0x55 0x5c 0x53 0x5f 0x5d 0x55 0x10</w:t>
            </w:r>
          </w:p>
          <w:p w14:paraId="6B92AF1A" w14:textId="77777777" w:rsidR="00B01838" w:rsidRDefault="00B01838" w:rsidP="00B01838">
            <w:r>
              <w:t xml:space="preserve">0x400008 | 0x44 0x5f 0x10 0x51 0x43 </w:t>
            </w:r>
            <w:proofErr w:type="spellStart"/>
            <w:r>
              <w:t>0x43</w:t>
            </w:r>
            <w:proofErr w:type="spellEnd"/>
            <w:r>
              <w:t xml:space="preserve"> 0x55 0x5d</w:t>
            </w:r>
          </w:p>
          <w:p w14:paraId="755463D1" w14:textId="77777777" w:rsidR="00B01838" w:rsidRDefault="00B01838" w:rsidP="00B01838">
            <w:r>
              <w:t>0x400010 | 0x52 0x5c 0x49 0x10 0x47 0x5f 0x42 0x5c</w:t>
            </w:r>
          </w:p>
          <w:p w14:paraId="37153412" w14:textId="41F9BA11" w:rsidR="00B01838" w:rsidRDefault="00B01838" w:rsidP="00715AF0">
            <w:pPr>
              <w:rPr>
                <w:rFonts w:hint="eastAsia"/>
                <w:lang w:eastAsia="ko-KR"/>
              </w:rPr>
            </w:pPr>
            <w:r>
              <w:t xml:space="preserve">0x400018 | 0x54 0x11 0x00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</w:p>
        </w:tc>
      </w:tr>
      <w:tr w:rsidR="00B01838" w14:paraId="4E96ABD9" w14:textId="77777777" w:rsidTr="00B01838">
        <w:tc>
          <w:tcPr>
            <w:tcW w:w="9016" w:type="dxa"/>
          </w:tcPr>
          <w:p w14:paraId="5F94A446" w14:textId="193AA20B" w:rsidR="00B01838" w:rsidRDefault="00B01838" w:rsidP="00B01838">
            <w:r>
              <w:t>[code]</w:t>
            </w:r>
          </w:p>
          <w:p w14:paraId="646EFCA6" w14:textId="77777777" w:rsidR="00B01838" w:rsidRDefault="00B01838" w:rsidP="00B01838">
            <w:r>
              <w:t xml:space="preserve">1: mov dl, BYTE </w:t>
            </w:r>
            <w:proofErr w:type="gramStart"/>
            <w:r>
              <w:t>PTR[</w:t>
            </w:r>
            <w:proofErr w:type="spellStart"/>
            <w:proofErr w:type="gramEnd"/>
            <w:r>
              <w:t>rsi+rcx</w:t>
            </w:r>
            <w:proofErr w:type="spellEnd"/>
            <w:r>
              <w:t>]</w:t>
            </w:r>
          </w:p>
          <w:p w14:paraId="10DF69BD" w14:textId="77777777" w:rsidR="00B01838" w:rsidRDefault="00B01838" w:rsidP="00B01838">
            <w:r>
              <w:t xml:space="preserve">2: </w:t>
            </w:r>
            <w:proofErr w:type="spellStart"/>
            <w:r>
              <w:t>xor</w:t>
            </w:r>
            <w:proofErr w:type="spellEnd"/>
            <w:r>
              <w:t xml:space="preserve"> dl, 0x30</w:t>
            </w:r>
          </w:p>
          <w:p w14:paraId="65E82DAE" w14:textId="77777777" w:rsidR="00B01838" w:rsidRDefault="00B01838" w:rsidP="00B01838">
            <w:r>
              <w:t xml:space="preserve">3: mov BYTE </w:t>
            </w:r>
            <w:proofErr w:type="gramStart"/>
            <w:r>
              <w:t>PTR[</w:t>
            </w:r>
            <w:proofErr w:type="spellStart"/>
            <w:proofErr w:type="gramEnd"/>
            <w:r>
              <w:t>rsi+rcx</w:t>
            </w:r>
            <w:proofErr w:type="spellEnd"/>
            <w:r>
              <w:t>], dl</w:t>
            </w:r>
          </w:p>
          <w:p w14:paraId="172D6AFE" w14:textId="77777777" w:rsidR="00B01838" w:rsidRDefault="00B01838" w:rsidP="00B01838">
            <w:r>
              <w:t xml:space="preserve">4: </w:t>
            </w:r>
            <w:proofErr w:type="spellStart"/>
            <w:r>
              <w:t>inc</w:t>
            </w:r>
            <w:proofErr w:type="spellEnd"/>
            <w:r>
              <w:t xml:space="preserve"> </w:t>
            </w:r>
            <w:proofErr w:type="spellStart"/>
            <w:r>
              <w:t>rcx</w:t>
            </w:r>
            <w:proofErr w:type="spellEnd"/>
          </w:p>
          <w:p w14:paraId="446E52A3" w14:textId="77777777" w:rsidR="00B01838" w:rsidRDefault="00B01838" w:rsidP="00B01838">
            <w:r>
              <w:t xml:space="preserve">5: </w:t>
            </w:r>
            <w:proofErr w:type="spellStart"/>
            <w:r>
              <w:t>cmp</w:t>
            </w:r>
            <w:proofErr w:type="spellEnd"/>
            <w:r>
              <w:t xml:space="preserve"> </w:t>
            </w:r>
            <w:proofErr w:type="spellStart"/>
            <w:r>
              <w:t>rcx</w:t>
            </w:r>
            <w:proofErr w:type="spellEnd"/>
            <w:r>
              <w:t>, 0x19</w:t>
            </w:r>
          </w:p>
          <w:p w14:paraId="5765122D" w14:textId="77777777" w:rsidR="00B01838" w:rsidRDefault="00B01838" w:rsidP="00B01838">
            <w:r>
              <w:t xml:space="preserve">6: </w:t>
            </w:r>
            <w:proofErr w:type="spellStart"/>
            <w:r>
              <w:t>jg</w:t>
            </w:r>
            <w:proofErr w:type="spellEnd"/>
            <w:r>
              <w:t xml:space="preserve"> end</w:t>
            </w:r>
          </w:p>
          <w:p w14:paraId="518582F3" w14:textId="77777777" w:rsidR="00B01838" w:rsidRDefault="00B01838" w:rsidP="00B01838">
            <w:r>
              <w:t xml:space="preserve">7: </w:t>
            </w:r>
            <w:proofErr w:type="spellStart"/>
            <w:r>
              <w:t>jmp</w:t>
            </w:r>
            <w:proofErr w:type="spellEnd"/>
            <w:r>
              <w:t xml:space="preserve"> 1</w:t>
            </w:r>
          </w:p>
          <w:p w14:paraId="5FB355D9" w14:textId="77777777" w:rsidR="00DB051F" w:rsidRDefault="00DB051F" w:rsidP="00B01838"/>
          <w:p w14:paraId="71CC8852" w14:textId="0E71FBA8" w:rsidR="00DB051F" w:rsidRPr="00DB051F" w:rsidRDefault="00DB051F" w:rsidP="00B01838">
            <w:pPr>
              <w:rPr>
                <w:color w:val="FF0000"/>
                <w:u w:val="single"/>
                <w:lang w:eastAsia="ko-KR"/>
              </w:rPr>
            </w:pPr>
            <w:r w:rsidRPr="005D13C2">
              <w:rPr>
                <w:rFonts w:hint="eastAsia"/>
                <w:color w:val="FF0000"/>
                <w:u w:val="single"/>
                <w:lang w:eastAsia="ko-KR"/>
              </w:rPr>
              <w:t xml:space="preserve">정답: </w:t>
            </w:r>
            <w:r w:rsidRPr="005D13C2">
              <w:rPr>
                <w:color w:val="FF0000"/>
                <w:u w:val="single"/>
                <w:lang w:eastAsia="ko-KR"/>
              </w:rPr>
              <w:t>Welcome to assembly world!</w:t>
            </w:r>
          </w:p>
        </w:tc>
      </w:tr>
    </w:tbl>
    <w:p w14:paraId="14991CEB" w14:textId="77777777" w:rsidR="00715AF0" w:rsidRDefault="00715AF0" w:rsidP="00715AF0">
      <w:pPr>
        <w:rPr>
          <w:lang w:eastAsia="ko-KR"/>
        </w:rPr>
      </w:pPr>
    </w:p>
    <w:p w14:paraId="27C14C9C" w14:textId="05D818A0" w:rsidR="005D13C2" w:rsidRPr="005D13C2" w:rsidRDefault="005D13C2" w:rsidP="00B01838">
      <w:pPr>
        <w:rPr>
          <w:rFonts w:hint="eastAsia"/>
          <w:b/>
          <w:bCs/>
          <w:lang w:eastAsia="ko-KR"/>
        </w:rPr>
      </w:pPr>
      <w:r w:rsidRPr="005D13C2">
        <w:rPr>
          <w:rFonts w:hint="eastAsia"/>
          <w:b/>
          <w:bCs/>
          <w:lang w:eastAsia="ko-KR"/>
        </w:rPr>
        <w:t>[코드 분석]</w:t>
      </w:r>
    </w:p>
    <w:p w14:paraId="30DD2178" w14:textId="4D03D9A4" w:rsidR="00B01838" w:rsidRPr="005D13C2" w:rsidRDefault="00B01838" w:rsidP="00B01838">
      <w:pPr>
        <w:rPr>
          <w:bdr w:val="single" w:sz="4" w:space="0" w:color="auto"/>
          <w:lang w:eastAsia="ko-KR"/>
        </w:rPr>
      </w:pPr>
      <w:r w:rsidRPr="005D13C2">
        <w:rPr>
          <w:bdr w:val="single" w:sz="4" w:space="0" w:color="auto"/>
          <w:lang w:eastAsia="ko-KR"/>
        </w:rPr>
        <w:t>mov dl, BYTE PTR [</w:t>
      </w:r>
      <w:proofErr w:type="spellStart"/>
      <w:r w:rsidRPr="005D13C2">
        <w:rPr>
          <w:bdr w:val="single" w:sz="4" w:space="0" w:color="auto"/>
          <w:lang w:eastAsia="ko-KR"/>
        </w:rPr>
        <w:t>rsi+rcx</w:t>
      </w:r>
      <w:proofErr w:type="spellEnd"/>
      <w:r w:rsidRPr="005D13C2">
        <w:rPr>
          <w:bdr w:val="single" w:sz="4" w:space="0" w:color="auto"/>
          <w:lang w:eastAsia="ko-KR"/>
        </w:rPr>
        <w:t>]:</w:t>
      </w:r>
    </w:p>
    <w:p w14:paraId="6C500CE3" w14:textId="2A27ECF6" w:rsidR="00B01838" w:rsidRDefault="00B01838" w:rsidP="00B01838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rcx</w:t>
      </w:r>
      <w:proofErr w:type="spellEnd"/>
      <w:r w:rsidR="005D13C2"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rsi에</w:t>
      </w:r>
      <w:proofErr w:type="spellEnd"/>
      <w:r>
        <w:rPr>
          <w:rFonts w:hint="eastAsia"/>
          <w:lang w:eastAsia="ko-KR"/>
        </w:rPr>
        <w:t xml:space="preserve"> 더한 주소에서 </w:t>
      </w:r>
      <w:r w:rsidR="005D13C2">
        <w:rPr>
          <w:rFonts w:hint="eastAsia"/>
          <w:lang w:eastAsia="ko-KR"/>
        </w:rPr>
        <w:t xml:space="preserve">값의 </w:t>
      </w:r>
      <w:r>
        <w:rPr>
          <w:rFonts w:hint="eastAsia"/>
          <w:lang w:eastAsia="ko-KR"/>
        </w:rPr>
        <w:t>1</w:t>
      </w:r>
      <w:r w:rsidR="005D13C2">
        <w:rPr>
          <w:lang w:eastAsia="ko-KR"/>
        </w:rPr>
        <w:t>byte</w:t>
      </w:r>
      <w:r>
        <w:rPr>
          <w:rFonts w:hint="eastAsia"/>
          <w:lang w:eastAsia="ko-KR"/>
        </w:rPr>
        <w:t>를 가져와 dl</w:t>
      </w:r>
      <w:r w:rsidR="005D13C2">
        <w:rPr>
          <w:rFonts w:hint="eastAsia"/>
          <w:lang w:eastAsia="ko-KR"/>
        </w:rPr>
        <w:t>(</w:t>
      </w:r>
      <w:r w:rsidR="005D13C2">
        <w:rPr>
          <w:lang w:eastAsia="ko-KR"/>
        </w:rPr>
        <w:t>register)</w:t>
      </w:r>
      <w:proofErr w:type="spellStart"/>
      <w:r>
        <w:rPr>
          <w:rFonts w:hint="eastAsia"/>
          <w:lang w:eastAsia="ko-KR"/>
        </w:rPr>
        <w:t>에</w:t>
      </w:r>
      <w:proofErr w:type="spellEnd"/>
      <w:r>
        <w:rPr>
          <w:rFonts w:hint="eastAsia"/>
          <w:lang w:eastAsia="ko-KR"/>
        </w:rPr>
        <w:t xml:space="preserve"> 저장</w:t>
      </w:r>
      <w:r w:rsidR="005D13C2">
        <w:rPr>
          <w:rFonts w:hint="eastAsia"/>
          <w:lang w:eastAsia="ko-KR"/>
        </w:rPr>
        <w:t xml:space="preserve">한다. </w:t>
      </w:r>
      <w:proofErr w:type="spellStart"/>
      <w:r>
        <w:rPr>
          <w:rFonts w:hint="eastAsia"/>
          <w:lang w:eastAsia="ko-KR"/>
        </w:rPr>
        <w:t>rcx</w:t>
      </w:r>
      <w:proofErr w:type="spellEnd"/>
      <w:r>
        <w:rPr>
          <w:rFonts w:hint="eastAsia"/>
          <w:lang w:eastAsia="ko-KR"/>
        </w:rPr>
        <w:t xml:space="preserve"> = 0이고, </w:t>
      </w:r>
      <w:proofErr w:type="spellStart"/>
      <w:r>
        <w:rPr>
          <w:rFonts w:hint="eastAsia"/>
          <w:lang w:eastAsia="ko-KR"/>
        </w:rPr>
        <w:t>rsi</w:t>
      </w:r>
      <w:proofErr w:type="spellEnd"/>
      <w:r>
        <w:rPr>
          <w:rFonts w:hint="eastAsia"/>
          <w:lang w:eastAsia="ko-KR"/>
        </w:rPr>
        <w:t xml:space="preserve"> = 0x400000이므로, 0x400000 주소의 값을 dl</w:t>
      </w:r>
      <w:proofErr w:type="spellStart"/>
      <w:r>
        <w:rPr>
          <w:rFonts w:hint="eastAsia"/>
          <w:lang w:eastAsia="ko-KR"/>
        </w:rPr>
        <w:t>에</w:t>
      </w:r>
      <w:proofErr w:type="spellEnd"/>
      <w:r>
        <w:rPr>
          <w:rFonts w:hint="eastAsia"/>
          <w:lang w:eastAsia="ko-KR"/>
        </w:rPr>
        <w:t xml:space="preserve"> 가져</w:t>
      </w:r>
      <w:r w:rsidR="005D13C2">
        <w:rPr>
          <w:rFonts w:hint="eastAsia"/>
          <w:lang w:eastAsia="ko-KR"/>
        </w:rPr>
        <w:t>온다.</w:t>
      </w:r>
    </w:p>
    <w:p w14:paraId="560B4D42" w14:textId="77777777" w:rsidR="00B01838" w:rsidRPr="005D13C2" w:rsidRDefault="00B01838" w:rsidP="00B01838">
      <w:pPr>
        <w:rPr>
          <w:bdr w:val="single" w:sz="4" w:space="0" w:color="auto"/>
          <w:lang w:eastAsia="ko-KR"/>
        </w:rPr>
      </w:pPr>
      <w:proofErr w:type="spellStart"/>
      <w:r w:rsidRPr="005D13C2">
        <w:rPr>
          <w:bdr w:val="single" w:sz="4" w:space="0" w:color="auto"/>
          <w:lang w:eastAsia="ko-KR"/>
        </w:rPr>
        <w:t>xor</w:t>
      </w:r>
      <w:proofErr w:type="spellEnd"/>
      <w:r w:rsidRPr="005D13C2">
        <w:rPr>
          <w:bdr w:val="single" w:sz="4" w:space="0" w:color="auto"/>
          <w:lang w:eastAsia="ko-KR"/>
        </w:rPr>
        <w:t xml:space="preserve"> dl, 0x30:</w:t>
      </w:r>
    </w:p>
    <w:p w14:paraId="30799074" w14:textId="0F65568B" w:rsidR="00B01838" w:rsidRDefault="00B01838" w:rsidP="00B0183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dl</w:t>
      </w:r>
      <w:proofErr w:type="spellStart"/>
      <w:r>
        <w:rPr>
          <w:rFonts w:hint="eastAsia"/>
          <w:lang w:eastAsia="ko-KR"/>
        </w:rPr>
        <w:t>에</w:t>
      </w:r>
      <w:proofErr w:type="spellEnd"/>
      <w:r>
        <w:rPr>
          <w:rFonts w:hint="eastAsia"/>
          <w:lang w:eastAsia="ko-KR"/>
        </w:rPr>
        <w:t xml:space="preserve"> 저장된 값을 0x30과 XOR 연산</w:t>
      </w:r>
      <w:r w:rsidR="005D13C2">
        <w:rPr>
          <w:rFonts w:hint="eastAsia"/>
          <w:lang w:eastAsia="ko-KR"/>
        </w:rPr>
        <w:t>한다.</w:t>
      </w:r>
    </w:p>
    <w:p w14:paraId="31A922BC" w14:textId="77777777" w:rsidR="00B01838" w:rsidRPr="005D13C2" w:rsidRDefault="00B01838" w:rsidP="00B01838">
      <w:pPr>
        <w:rPr>
          <w:bdr w:val="single" w:sz="4" w:space="0" w:color="auto"/>
          <w:lang w:eastAsia="ko-KR"/>
        </w:rPr>
      </w:pPr>
      <w:r w:rsidRPr="005D13C2">
        <w:rPr>
          <w:bdr w:val="single" w:sz="4" w:space="0" w:color="auto"/>
          <w:lang w:eastAsia="ko-KR"/>
        </w:rPr>
        <w:t>mov BYTE PTR [</w:t>
      </w:r>
      <w:proofErr w:type="spellStart"/>
      <w:r w:rsidRPr="005D13C2">
        <w:rPr>
          <w:bdr w:val="single" w:sz="4" w:space="0" w:color="auto"/>
          <w:lang w:eastAsia="ko-KR"/>
        </w:rPr>
        <w:t>rsi+rcx</w:t>
      </w:r>
      <w:proofErr w:type="spellEnd"/>
      <w:r w:rsidRPr="005D13C2">
        <w:rPr>
          <w:bdr w:val="single" w:sz="4" w:space="0" w:color="auto"/>
          <w:lang w:eastAsia="ko-KR"/>
        </w:rPr>
        <w:t>], dl:</w:t>
      </w:r>
    </w:p>
    <w:p w14:paraId="485300F1" w14:textId="08C5B0AE" w:rsidR="00B01838" w:rsidRDefault="00B01838" w:rsidP="00B0183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변환된 dl의 값을 다시 원래 메모리 위치에 </w:t>
      </w:r>
      <w:r w:rsidR="005D13C2">
        <w:rPr>
          <w:rFonts w:hint="eastAsia"/>
          <w:lang w:eastAsia="ko-KR"/>
        </w:rPr>
        <w:t>저장한다.</w:t>
      </w:r>
    </w:p>
    <w:p w14:paraId="4F395A54" w14:textId="2317B3EB" w:rsidR="00B01838" w:rsidRPr="005D13C2" w:rsidRDefault="00B01838" w:rsidP="00B01838">
      <w:pPr>
        <w:rPr>
          <w:rFonts w:hint="eastAsia"/>
          <w:bdr w:val="single" w:sz="4" w:space="0" w:color="auto"/>
          <w:lang w:eastAsia="ko-KR"/>
        </w:rPr>
      </w:pPr>
      <w:proofErr w:type="spellStart"/>
      <w:r w:rsidRPr="005D13C2">
        <w:rPr>
          <w:bdr w:val="single" w:sz="4" w:space="0" w:color="auto"/>
          <w:lang w:eastAsia="ko-KR"/>
        </w:rPr>
        <w:lastRenderedPageBreak/>
        <w:t>inc</w:t>
      </w:r>
      <w:proofErr w:type="spellEnd"/>
      <w:r w:rsidRPr="005D13C2">
        <w:rPr>
          <w:bdr w:val="single" w:sz="4" w:space="0" w:color="auto"/>
          <w:lang w:eastAsia="ko-KR"/>
        </w:rPr>
        <w:t xml:space="preserve"> </w:t>
      </w:r>
      <w:proofErr w:type="spellStart"/>
      <w:r w:rsidRPr="005D13C2">
        <w:rPr>
          <w:bdr w:val="single" w:sz="4" w:space="0" w:color="auto"/>
          <w:lang w:eastAsia="ko-KR"/>
        </w:rPr>
        <w:t>rcx</w:t>
      </w:r>
      <w:proofErr w:type="spellEnd"/>
      <w:r w:rsidRPr="005D13C2">
        <w:rPr>
          <w:bdr w:val="single" w:sz="4" w:space="0" w:color="auto"/>
          <w:lang w:eastAsia="ko-KR"/>
        </w:rPr>
        <w:t>:</w:t>
      </w:r>
    </w:p>
    <w:p w14:paraId="664B310A" w14:textId="2799F391" w:rsidR="00B01838" w:rsidRDefault="00B01838" w:rsidP="00B01838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rcx</w:t>
      </w:r>
      <w:proofErr w:type="spellEnd"/>
      <w:r w:rsidR="005D13C2">
        <w:rPr>
          <w:rFonts w:hint="eastAsia"/>
          <w:lang w:eastAsia="ko-KR"/>
        </w:rPr>
        <w:t xml:space="preserve"> 1증가.</w:t>
      </w:r>
    </w:p>
    <w:p w14:paraId="6DA53561" w14:textId="77777777" w:rsidR="00B01838" w:rsidRPr="005D13C2" w:rsidRDefault="00B01838" w:rsidP="00B01838">
      <w:pPr>
        <w:rPr>
          <w:bdr w:val="single" w:sz="4" w:space="0" w:color="auto"/>
          <w:lang w:eastAsia="ko-KR"/>
        </w:rPr>
      </w:pPr>
      <w:proofErr w:type="spellStart"/>
      <w:r w:rsidRPr="005D13C2">
        <w:rPr>
          <w:bdr w:val="single" w:sz="4" w:space="0" w:color="auto"/>
          <w:lang w:eastAsia="ko-KR"/>
        </w:rPr>
        <w:t>cmp</w:t>
      </w:r>
      <w:proofErr w:type="spellEnd"/>
      <w:r w:rsidRPr="005D13C2">
        <w:rPr>
          <w:bdr w:val="single" w:sz="4" w:space="0" w:color="auto"/>
          <w:lang w:eastAsia="ko-KR"/>
        </w:rPr>
        <w:t xml:space="preserve"> </w:t>
      </w:r>
      <w:proofErr w:type="spellStart"/>
      <w:r w:rsidRPr="005D13C2">
        <w:rPr>
          <w:bdr w:val="single" w:sz="4" w:space="0" w:color="auto"/>
          <w:lang w:eastAsia="ko-KR"/>
        </w:rPr>
        <w:t>rcx</w:t>
      </w:r>
      <w:proofErr w:type="spellEnd"/>
      <w:r w:rsidRPr="005D13C2">
        <w:rPr>
          <w:bdr w:val="single" w:sz="4" w:space="0" w:color="auto"/>
          <w:lang w:eastAsia="ko-KR"/>
        </w:rPr>
        <w:t>, 0x19:</w:t>
      </w:r>
    </w:p>
    <w:p w14:paraId="23EA6732" w14:textId="1423201A" w:rsidR="00B01838" w:rsidRDefault="00B01838" w:rsidP="00B01838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rcx</w:t>
      </w:r>
      <w:proofErr w:type="spellEnd"/>
      <w:r>
        <w:rPr>
          <w:rFonts w:hint="eastAsia"/>
          <w:lang w:eastAsia="ko-KR"/>
        </w:rPr>
        <w:t>의 값이 0x19(25)</w:t>
      </w:r>
      <w:r w:rsidR="005D13C2">
        <w:rPr>
          <w:rFonts w:hint="eastAsia"/>
          <w:lang w:eastAsia="ko-KR"/>
        </w:rPr>
        <w:t>인지 비교한다.</w:t>
      </w:r>
    </w:p>
    <w:p w14:paraId="7285BC42" w14:textId="77777777" w:rsidR="00B01838" w:rsidRPr="005D13C2" w:rsidRDefault="00B01838" w:rsidP="00B01838">
      <w:pPr>
        <w:rPr>
          <w:bdr w:val="single" w:sz="4" w:space="0" w:color="auto"/>
          <w:lang w:eastAsia="ko-KR"/>
        </w:rPr>
      </w:pPr>
      <w:proofErr w:type="spellStart"/>
      <w:r w:rsidRPr="005D13C2">
        <w:rPr>
          <w:bdr w:val="single" w:sz="4" w:space="0" w:color="auto"/>
          <w:lang w:eastAsia="ko-KR"/>
        </w:rPr>
        <w:t>jg</w:t>
      </w:r>
      <w:proofErr w:type="spellEnd"/>
      <w:r w:rsidRPr="005D13C2">
        <w:rPr>
          <w:bdr w:val="single" w:sz="4" w:space="0" w:color="auto"/>
          <w:lang w:eastAsia="ko-KR"/>
        </w:rPr>
        <w:t xml:space="preserve"> end:</w:t>
      </w:r>
    </w:p>
    <w:p w14:paraId="3FD02B80" w14:textId="445ECA09" w:rsidR="00B01838" w:rsidRDefault="00B01838" w:rsidP="00B01838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rcx</w:t>
      </w:r>
      <w:proofErr w:type="spellEnd"/>
      <w:r>
        <w:rPr>
          <w:rFonts w:hint="eastAsia"/>
          <w:lang w:eastAsia="ko-KR"/>
        </w:rPr>
        <w:t>가 0x19보다 크면 end로 점프하여 프로그램이 종료</w:t>
      </w:r>
      <w:r w:rsidR="005D13C2">
        <w:rPr>
          <w:rFonts w:hint="eastAsia"/>
          <w:lang w:eastAsia="ko-KR"/>
        </w:rPr>
        <w:t>된다.</w:t>
      </w:r>
    </w:p>
    <w:p w14:paraId="1512324F" w14:textId="03798215" w:rsidR="00B01838" w:rsidRPr="005D13C2" w:rsidRDefault="00B01838" w:rsidP="00B01838">
      <w:pPr>
        <w:rPr>
          <w:rFonts w:hint="eastAsia"/>
          <w:bdr w:val="single" w:sz="4" w:space="0" w:color="auto"/>
          <w:lang w:eastAsia="ko-KR"/>
        </w:rPr>
      </w:pPr>
      <w:proofErr w:type="spellStart"/>
      <w:r w:rsidRPr="005D13C2">
        <w:rPr>
          <w:bdr w:val="single" w:sz="4" w:space="0" w:color="auto"/>
          <w:lang w:eastAsia="ko-KR"/>
        </w:rPr>
        <w:t>jmp</w:t>
      </w:r>
      <w:proofErr w:type="spellEnd"/>
      <w:r w:rsidRPr="005D13C2">
        <w:rPr>
          <w:bdr w:val="single" w:sz="4" w:space="0" w:color="auto"/>
          <w:lang w:eastAsia="ko-KR"/>
        </w:rPr>
        <w:t xml:space="preserve"> 1:</w:t>
      </w:r>
    </w:p>
    <w:p w14:paraId="7620B359" w14:textId="4B58F162" w:rsidR="00B01838" w:rsidRDefault="005D13C2" w:rsidP="00B01838">
      <w:pPr>
        <w:rPr>
          <w:rFonts w:hint="eastAsia"/>
          <w:lang w:eastAsia="ko-KR"/>
        </w:rPr>
      </w:pPr>
      <w:proofErr w:type="spellStart"/>
      <w:r>
        <w:rPr>
          <w:lang w:eastAsia="ko-KR"/>
        </w:rPr>
        <w:t>rcx</w:t>
      </w:r>
      <w:proofErr w:type="spellEnd"/>
      <w:r>
        <w:rPr>
          <w:rFonts w:hint="eastAsia"/>
          <w:lang w:eastAsia="ko-KR"/>
        </w:rPr>
        <w:t>가 0</w:t>
      </w:r>
      <w:r>
        <w:rPr>
          <w:lang w:eastAsia="ko-KR"/>
        </w:rPr>
        <w:t>x19</w:t>
      </w:r>
      <w:r>
        <w:rPr>
          <w:rFonts w:hint="eastAsia"/>
          <w:lang w:eastAsia="ko-KR"/>
        </w:rPr>
        <w:t>보다 크지 않은 경우</w:t>
      </w:r>
      <w:r w:rsidR="00B01838">
        <w:rPr>
          <w:rFonts w:hint="eastAsia"/>
          <w:lang w:eastAsia="ko-KR"/>
        </w:rPr>
        <w:t xml:space="preserve"> 다시 1번 명령어로 점프하여 </w:t>
      </w:r>
      <w:r>
        <w:rPr>
          <w:rFonts w:hint="eastAsia"/>
          <w:lang w:eastAsia="ko-KR"/>
        </w:rPr>
        <w:t>위 과정을 반복한다.</w:t>
      </w:r>
    </w:p>
    <w:p w14:paraId="5732B4D5" w14:textId="77777777" w:rsidR="005D13C2" w:rsidRDefault="005D13C2" w:rsidP="00B01838">
      <w:pPr>
        <w:rPr>
          <w:lang w:eastAsia="ko-KR"/>
        </w:rPr>
      </w:pPr>
    </w:p>
    <w:p w14:paraId="289786AE" w14:textId="77777777" w:rsidR="005D13C2" w:rsidRDefault="005D13C2" w:rsidP="00B01838">
      <w:pPr>
        <w:rPr>
          <w:lang w:eastAsia="ko-KR"/>
        </w:rPr>
      </w:pPr>
      <w:r>
        <w:rPr>
          <w:rFonts w:hint="eastAsia"/>
          <w:lang w:eastAsia="ko-KR"/>
        </w:rPr>
        <w:t>[과정]</w:t>
      </w:r>
    </w:p>
    <w:p w14:paraId="4C13B07C" w14:textId="2EABBE0D" w:rsidR="00B01838" w:rsidRDefault="005D13C2" w:rsidP="00B0183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이 프로그램은 </w:t>
      </w:r>
      <w:r w:rsidR="00B01838">
        <w:rPr>
          <w:rFonts w:hint="eastAsia"/>
          <w:lang w:eastAsia="ko-KR"/>
        </w:rPr>
        <w:t xml:space="preserve">메모리의 25바이트를 </w:t>
      </w:r>
      <w:r>
        <w:rPr>
          <w:rFonts w:hint="eastAsia"/>
          <w:lang w:eastAsia="ko-KR"/>
        </w:rPr>
        <w:t xml:space="preserve">1바이트씩 </w:t>
      </w:r>
      <w:r w:rsidR="00B01838">
        <w:rPr>
          <w:rFonts w:hint="eastAsia"/>
          <w:lang w:eastAsia="ko-KR"/>
        </w:rPr>
        <w:t>순차적으로 읽어 XOR 변환 (0x30과 XOR)한 후, 그 결과를 다시 같은 위치에 저장</w:t>
      </w:r>
      <w:r>
        <w:rPr>
          <w:rFonts w:hint="eastAsia"/>
          <w:lang w:eastAsia="ko-KR"/>
        </w:rPr>
        <w:t xml:space="preserve">한다. 이후 </w:t>
      </w:r>
      <w:r w:rsidR="00B01838">
        <w:rPr>
          <w:rFonts w:hint="eastAsia"/>
          <w:lang w:eastAsia="ko-KR"/>
        </w:rPr>
        <w:t>최종적으로 변환된 데이터를 아스키 문자로 변환</w:t>
      </w:r>
      <w:r>
        <w:rPr>
          <w:rFonts w:hint="eastAsia"/>
          <w:lang w:eastAsia="ko-KR"/>
        </w:rPr>
        <w:t>한다.</w:t>
      </w:r>
    </w:p>
    <w:p w14:paraId="42F85307" w14:textId="2EC5B8F1" w:rsidR="00122FBB" w:rsidRDefault="00B01838" w:rsidP="005D13C2">
      <w:pPr>
        <w:pStyle w:val="a6"/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>0x67 ^ 0x30 = 0x57 -&gt; 'W'</w:t>
      </w:r>
    </w:p>
    <w:p w14:paraId="18E951CC" w14:textId="77777777" w:rsidR="00122FBB" w:rsidRDefault="00B01838" w:rsidP="005D13C2">
      <w:pPr>
        <w:pStyle w:val="a6"/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>0x55 ^ 0x30 = 0x65 -&gt; 'e'</w:t>
      </w:r>
    </w:p>
    <w:p w14:paraId="6151C642" w14:textId="77777777" w:rsidR="00122FBB" w:rsidRDefault="00B01838" w:rsidP="005D13C2">
      <w:pPr>
        <w:pStyle w:val="a6"/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>0x5c ^ 0x30 = 0x6c -&gt; 'l</w:t>
      </w:r>
      <w:r w:rsidR="00122FBB">
        <w:rPr>
          <w:lang w:eastAsia="ko-KR"/>
        </w:rPr>
        <w:t>’</w:t>
      </w:r>
    </w:p>
    <w:p w14:paraId="0308FB2B" w14:textId="77777777" w:rsidR="00122FBB" w:rsidRDefault="00B01838" w:rsidP="005D13C2">
      <w:pPr>
        <w:pStyle w:val="a6"/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>0x53 ^ 0x30 = 0x63 -&gt; 'c'</w:t>
      </w:r>
    </w:p>
    <w:p w14:paraId="2147D74A" w14:textId="77777777" w:rsidR="00122FBB" w:rsidRDefault="00B01838" w:rsidP="005D13C2">
      <w:pPr>
        <w:pStyle w:val="a6"/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>0x5f ^ 0x30 = 0x6f -&gt; 'o'</w:t>
      </w:r>
    </w:p>
    <w:p w14:paraId="637BA1D1" w14:textId="77777777" w:rsidR="00122FBB" w:rsidRDefault="00B01838" w:rsidP="005D13C2">
      <w:pPr>
        <w:pStyle w:val="a6"/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>0x5d ^ 0x30 = 0x6d -&gt; 'm'</w:t>
      </w:r>
    </w:p>
    <w:p w14:paraId="0671C0C7" w14:textId="77777777" w:rsidR="00122FBB" w:rsidRDefault="00B01838" w:rsidP="005D13C2">
      <w:pPr>
        <w:pStyle w:val="a6"/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>0x55 ^ 0x30 = 0x65 -&gt; 'e'</w:t>
      </w:r>
    </w:p>
    <w:p w14:paraId="634E6837" w14:textId="77777777" w:rsidR="00122FBB" w:rsidRDefault="00B01838" w:rsidP="005D13C2">
      <w:pPr>
        <w:pStyle w:val="a6"/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>0x10 ^ 0x30 = 0x20 -&gt; ' '</w:t>
      </w:r>
    </w:p>
    <w:p w14:paraId="2C49A22C" w14:textId="77777777" w:rsidR="00122FBB" w:rsidRDefault="00B01838" w:rsidP="005D13C2">
      <w:pPr>
        <w:pStyle w:val="a6"/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>0x44 ^ 0x30 = 0x74 -&gt; 't'</w:t>
      </w:r>
    </w:p>
    <w:p w14:paraId="5F66B73E" w14:textId="77777777" w:rsidR="00122FBB" w:rsidRDefault="00B01838" w:rsidP="005D13C2">
      <w:pPr>
        <w:pStyle w:val="a6"/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>0x5f ^ 0x30 = 0x6f -&gt; 'o'</w:t>
      </w:r>
    </w:p>
    <w:p w14:paraId="4D6D29C2" w14:textId="15E95955" w:rsidR="00122FBB" w:rsidRDefault="005D13C2" w:rsidP="005D13C2">
      <w:pPr>
        <w:pStyle w:val="a6"/>
        <w:numPr>
          <w:ilvl w:val="0"/>
          <w:numId w:val="6"/>
        </w:num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B01838">
        <w:rPr>
          <w:lang w:eastAsia="ko-KR"/>
        </w:rPr>
        <w:t>0x10 ^ 0x30 = 0x20 -&gt; ' '</w:t>
      </w:r>
    </w:p>
    <w:p w14:paraId="051CF5EC" w14:textId="3414DF6E" w:rsidR="00B01838" w:rsidRDefault="005D13C2" w:rsidP="005D13C2">
      <w:pPr>
        <w:pStyle w:val="a6"/>
        <w:numPr>
          <w:ilvl w:val="0"/>
          <w:numId w:val="6"/>
        </w:num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B01838">
        <w:rPr>
          <w:lang w:eastAsia="ko-KR"/>
        </w:rPr>
        <w:t>0x51 ^ 0x30 = 0x61 -&gt; 'a'</w:t>
      </w:r>
    </w:p>
    <w:p w14:paraId="4313240B" w14:textId="1FCC58BA" w:rsidR="00B01838" w:rsidRDefault="005D13C2" w:rsidP="005D13C2">
      <w:pPr>
        <w:pStyle w:val="a6"/>
        <w:numPr>
          <w:ilvl w:val="0"/>
          <w:numId w:val="6"/>
        </w:num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B01838">
        <w:rPr>
          <w:lang w:eastAsia="ko-KR"/>
        </w:rPr>
        <w:t>0x43 ^ 0x30 = 0x73 -&gt; 's'</w:t>
      </w:r>
    </w:p>
    <w:p w14:paraId="505A9482" w14:textId="7D74A245" w:rsidR="00B01838" w:rsidRDefault="005D13C2" w:rsidP="005D13C2">
      <w:pPr>
        <w:pStyle w:val="a6"/>
        <w:numPr>
          <w:ilvl w:val="0"/>
          <w:numId w:val="6"/>
        </w:num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B01838">
        <w:rPr>
          <w:lang w:eastAsia="ko-KR"/>
        </w:rPr>
        <w:t>0x43 ^ 0x30 = 0x73 -&gt; 's'</w:t>
      </w:r>
    </w:p>
    <w:p w14:paraId="7389E2C3" w14:textId="7E8234F0" w:rsidR="00122FBB" w:rsidRDefault="005D13C2" w:rsidP="005D13C2">
      <w:pPr>
        <w:pStyle w:val="a6"/>
        <w:numPr>
          <w:ilvl w:val="0"/>
          <w:numId w:val="6"/>
        </w:num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B01838">
        <w:rPr>
          <w:lang w:eastAsia="ko-KR"/>
        </w:rPr>
        <w:t>0x55 ^ 0x30 = 0x65 -&gt; 'e'</w:t>
      </w:r>
    </w:p>
    <w:p w14:paraId="273B56EA" w14:textId="6435CF66" w:rsidR="00B01838" w:rsidRDefault="005D13C2" w:rsidP="005D13C2">
      <w:pPr>
        <w:pStyle w:val="a6"/>
        <w:numPr>
          <w:ilvl w:val="0"/>
          <w:numId w:val="6"/>
        </w:num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B01838">
        <w:rPr>
          <w:lang w:eastAsia="ko-KR"/>
        </w:rPr>
        <w:t>0x5d ^ 0x30 = 0x6d -&gt; 'm'</w:t>
      </w:r>
    </w:p>
    <w:p w14:paraId="2A82209B" w14:textId="7F6271C3" w:rsidR="00B01838" w:rsidRDefault="005D13C2" w:rsidP="005D13C2">
      <w:pPr>
        <w:pStyle w:val="a6"/>
        <w:numPr>
          <w:ilvl w:val="0"/>
          <w:numId w:val="6"/>
        </w:num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B01838">
        <w:rPr>
          <w:lang w:eastAsia="ko-KR"/>
        </w:rPr>
        <w:t>0x52 ^ 0x30 = 0x62 -&gt; 'b'</w:t>
      </w:r>
    </w:p>
    <w:p w14:paraId="5D29ACBA" w14:textId="7EB353C0" w:rsidR="00B01838" w:rsidRDefault="005D13C2" w:rsidP="005D13C2">
      <w:pPr>
        <w:pStyle w:val="a6"/>
        <w:numPr>
          <w:ilvl w:val="0"/>
          <w:numId w:val="6"/>
        </w:num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B01838">
        <w:rPr>
          <w:lang w:eastAsia="ko-KR"/>
        </w:rPr>
        <w:t>0x5c ^ 0x30 = 0x6c -&gt; 'l'</w:t>
      </w:r>
    </w:p>
    <w:p w14:paraId="22D45448" w14:textId="40A0EE00" w:rsidR="00B01838" w:rsidRDefault="005D13C2" w:rsidP="005D13C2">
      <w:pPr>
        <w:pStyle w:val="a6"/>
        <w:numPr>
          <w:ilvl w:val="0"/>
          <w:numId w:val="6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 </w:t>
      </w:r>
      <w:r w:rsidR="00B01838">
        <w:rPr>
          <w:lang w:eastAsia="ko-KR"/>
        </w:rPr>
        <w:t>0x49 ^ 0x30 = 0x79 -&gt; 'y'</w:t>
      </w:r>
    </w:p>
    <w:p w14:paraId="46B21989" w14:textId="78D75C93" w:rsidR="00B01838" w:rsidRDefault="005D13C2" w:rsidP="005D13C2">
      <w:pPr>
        <w:pStyle w:val="a6"/>
        <w:numPr>
          <w:ilvl w:val="0"/>
          <w:numId w:val="6"/>
        </w:num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B01838">
        <w:rPr>
          <w:lang w:eastAsia="ko-KR"/>
        </w:rPr>
        <w:t>0x10 ^ 0x30 = 0x20 -&gt; ' '</w:t>
      </w:r>
    </w:p>
    <w:p w14:paraId="398A6C45" w14:textId="790766CA" w:rsidR="00B01838" w:rsidRDefault="005D13C2" w:rsidP="005D13C2">
      <w:pPr>
        <w:pStyle w:val="a6"/>
        <w:numPr>
          <w:ilvl w:val="0"/>
          <w:numId w:val="6"/>
        </w:num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B01838">
        <w:rPr>
          <w:lang w:eastAsia="ko-KR"/>
        </w:rPr>
        <w:t>0x47 ^ 0x30 = 0x77 -&gt; 'w'</w:t>
      </w:r>
    </w:p>
    <w:p w14:paraId="0E686232" w14:textId="2BFF4919" w:rsidR="00B01838" w:rsidRDefault="005D13C2" w:rsidP="005D13C2">
      <w:pPr>
        <w:pStyle w:val="a6"/>
        <w:numPr>
          <w:ilvl w:val="0"/>
          <w:numId w:val="6"/>
        </w:num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B01838">
        <w:rPr>
          <w:lang w:eastAsia="ko-KR"/>
        </w:rPr>
        <w:t>0x5f ^ 0x30 = 0x6f -&gt; 'o'</w:t>
      </w:r>
    </w:p>
    <w:p w14:paraId="558BC472" w14:textId="7BA40557" w:rsidR="00B01838" w:rsidRDefault="005D13C2" w:rsidP="005D13C2">
      <w:pPr>
        <w:pStyle w:val="a6"/>
        <w:numPr>
          <w:ilvl w:val="0"/>
          <w:numId w:val="6"/>
        </w:num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B01838">
        <w:rPr>
          <w:lang w:eastAsia="ko-KR"/>
        </w:rPr>
        <w:t>0x42 ^ 0x30 = 0x72 -&gt; 'r'</w:t>
      </w:r>
    </w:p>
    <w:p w14:paraId="6DFC30AA" w14:textId="5E6DE2D3" w:rsidR="00B01838" w:rsidRDefault="005D13C2" w:rsidP="005D13C2">
      <w:pPr>
        <w:pStyle w:val="a6"/>
        <w:numPr>
          <w:ilvl w:val="0"/>
          <w:numId w:val="6"/>
        </w:num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B01838">
        <w:rPr>
          <w:lang w:eastAsia="ko-KR"/>
        </w:rPr>
        <w:t>0x5c ^ 0x30 = 0x6c -&gt; 'l'</w:t>
      </w:r>
    </w:p>
    <w:p w14:paraId="7EE3CF22" w14:textId="38A39B09" w:rsidR="00B01838" w:rsidRDefault="005D13C2" w:rsidP="005D13C2">
      <w:pPr>
        <w:pStyle w:val="a6"/>
        <w:numPr>
          <w:ilvl w:val="0"/>
          <w:numId w:val="6"/>
        </w:num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B01838">
        <w:rPr>
          <w:lang w:eastAsia="ko-KR"/>
        </w:rPr>
        <w:t>0x54 ^ 0x30 = 0x64 -&gt; 'd'</w:t>
      </w:r>
    </w:p>
    <w:p w14:paraId="1D76E7B9" w14:textId="777F6EB3" w:rsidR="00122FBB" w:rsidRDefault="005D13C2" w:rsidP="005D13C2">
      <w:pPr>
        <w:pStyle w:val="a6"/>
        <w:numPr>
          <w:ilvl w:val="0"/>
          <w:numId w:val="6"/>
        </w:num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122FBB">
        <w:rPr>
          <w:lang w:eastAsia="ko-KR"/>
        </w:rPr>
        <w:t>0x</w:t>
      </w:r>
      <w:r w:rsidR="00122FBB">
        <w:rPr>
          <w:lang w:eastAsia="ko-KR"/>
        </w:rPr>
        <w:t>11</w:t>
      </w:r>
      <w:r w:rsidR="00122FBB">
        <w:rPr>
          <w:lang w:eastAsia="ko-KR"/>
        </w:rPr>
        <w:t xml:space="preserve"> ^ 0x30 = 0x</w:t>
      </w:r>
      <w:r w:rsidR="00122FBB">
        <w:rPr>
          <w:lang w:eastAsia="ko-KR"/>
        </w:rPr>
        <w:t>21</w:t>
      </w:r>
      <w:r w:rsidR="00122FBB">
        <w:rPr>
          <w:lang w:eastAsia="ko-KR"/>
        </w:rPr>
        <w:t xml:space="preserve"> -&gt; '</w:t>
      </w:r>
      <w:r w:rsidR="00122FBB">
        <w:rPr>
          <w:lang w:eastAsia="ko-KR"/>
        </w:rPr>
        <w:t>!</w:t>
      </w:r>
      <w:r w:rsidR="00122FBB">
        <w:rPr>
          <w:lang w:eastAsia="ko-KR"/>
        </w:rPr>
        <w:t>'</w:t>
      </w:r>
    </w:p>
    <w:p w14:paraId="5F67D2BC" w14:textId="6EC6BF56" w:rsidR="00B01838" w:rsidRDefault="00B01838" w:rsidP="00B01838">
      <w:pPr>
        <w:rPr>
          <w:lang w:eastAsia="ko-KR"/>
        </w:rPr>
      </w:pPr>
    </w:p>
    <w:p w14:paraId="139B2740" w14:textId="6BA2ABE6" w:rsidR="005D13C2" w:rsidRPr="005D13C2" w:rsidRDefault="005D13C2" w:rsidP="00B01838">
      <w:pPr>
        <w:rPr>
          <w:rFonts w:hint="eastAsia"/>
          <w:b/>
          <w:bCs/>
          <w:sz w:val="30"/>
          <w:szCs w:val="30"/>
          <w:lang w:eastAsia="ko-KR"/>
        </w:rPr>
      </w:pPr>
      <w:proofErr w:type="spellStart"/>
      <w:r w:rsidRPr="005D13C2">
        <w:rPr>
          <w:rFonts w:hint="eastAsia"/>
          <w:b/>
          <w:bCs/>
          <w:sz w:val="30"/>
          <w:szCs w:val="30"/>
          <w:lang w:eastAsia="ko-KR"/>
        </w:rPr>
        <w:t>리버싱</w:t>
      </w:r>
      <w:proofErr w:type="spellEnd"/>
      <w:r w:rsidR="006D33CB">
        <w:rPr>
          <w:rFonts w:hint="eastAsia"/>
          <w:b/>
          <w:bCs/>
          <w:sz w:val="30"/>
          <w:szCs w:val="30"/>
          <w:lang w:eastAsia="ko-KR"/>
        </w:rPr>
        <w:t xml:space="preserve"> 도구</w:t>
      </w:r>
    </w:p>
    <w:p w14:paraId="0DE968E8" w14:textId="6C098131" w:rsidR="003D4D8C" w:rsidRDefault="009E33A0" w:rsidP="005D13C2">
      <w:pPr>
        <w:rPr>
          <w:b/>
          <w:bCs/>
          <w:u w:val="single"/>
          <w:lang w:eastAsia="ko-KR"/>
        </w:rPr>
      </w:pPr>
      <w:r w:rsidRPr="006D33CB">
        <w:rPr>
          <w:rFonts w:hint="eastAsia"/>
          <w:b/>
          <w:bCs/>
          <w:u w:val="single"/>
          <w:lang w:eastAsia="ko-KR"/>
        </w:rPr>
        <w:t>디버깅 도구</w:t>
      </w:r>
      <w:r w:rsidR="003D4D8C">
        <w:rPr>
          <w:rFonts w:hint="eastAsia"/>
          <w:b/>
          <w:bCs/>
          <w:u w:val="single"/>
          <w:lang w:eastAsia="ko-KR"/>
        </w:rPr>
        <w:t xml:space="preserve"> </w:t>
      </w:r>
      <w:r w:rsidR="003D4D8C" w:rsidRPr="006D33CB">
        <w:rPr>
          <w:rFonts w:hint="eastAsia"/>
          <w:b/>
          <w:bCs/>
          <w:u w:val="single"/>
          <w:lang w:eastAsia="ko-KR"/>
        </w:rPr>
        <w:t>(</w:t>
      </w:r>
      <w:proofErr w:type="spellStart"/>
      <w:r w:rsidR="003D4D8C" w:rsidRPr="006D33CB">
        <w:rPr>
          <w:b/>
          <w:bCs/>
          <w:u w:val="single"/>
          <w:lang w:eastAsia="ko-KR"/>
        </w:rPr>
        <w:t>Ollydbg</w:t>
      </w:r>
      <w:proofErr w:type="spellEnd"/>
      <w:r w:rsidR="003D4D8C" w:rsidRPr="006D33CB">
        <w:rPr>
          <w:b/>
          <w:bCs/>
          <w:u w:val="single"/>
          <w:lang w:eastAsia="ko-KR"/>
        </w:rPr>
        <w:t xml:space="preserve">, IDA pro, Immunity Debugger, </w:t>
      </w:r>
      <w:proofErr w:type="spellStart"/>
      <w:r w:rsidR="003D4D8C" w:rsidRPr="006D33CB">
        <w:rPr>
          <w:b/>
          <w:bCs/>
          <w:u w:val="single"/>
          <w:lang w:eastAsia="ko-KR"/>
        </w:rPr>
        <w:t>Windbg</w:t>
      </w:r>
      <w:proofErr w:type="spellEnd"/>
      <w:r w:rsidR="003D4D8C" w:rsidRPr="006D33CB">
        <w:rPr>
          <w:b/>
          <w:bCs/>
          <w:u w:val="single"/>
          <w:lang w:eastAsia="ko-KR"/>
        </w:rPr>
        <w:t>)</w:t>
      </w:r>
    </w:p>
    <w:p w14:paraId="750D60B6" w14:textId="4CB6F615" w:rsidR="009E33A0" w:rsidRDefault="009E33A0" w:rsidP="005D13C2">
      <w:pPr>
        <w:rPr>
          <w:lang w:eastAsia="ko-KR"/>
        </w:rPr>
      </w:pPr>
      <w:r>
        <w:rPr>
          <w:rFonts w:hint="eastAsia"/>
          <w:lang w:eastAsia="ko-KR"/>
        </w:rPr>
        <w:t xml:space="preserve">파일을 어셈블리어로 </w:t>
      </w:r>
      <w:proofErr w:type="spellStart"/>
      <w:r>
        <w:rPr>
          <w:rFonts w:hint="eastAsia"/>
          <w:lang w:eastAsia="ko-KR"/>
        </w:rPr>
        <w:t>디스어셈블해서</w:t>
      </w:r>
      <w:proofErr w:type="spellEnd"/>
      <w:r>
        <w:rPr>
          <w:rFonts w:hint="eastAsia"/>
          <w:lang w:eastAsia="ko-KR"/>
        </w:rPr>
        <w:t xml:space="preserve"> 코드의 실행 흐름을 추적하고, 실시간 분석에 사용된다.</w:t>
      </w:r>
      <w:r w:rsidR="006D33CB">
        <w:rPr>
          <w:rFonts w:hint="eastAsia"/>
          <w:lang w:eastAsia="ko-KR"/>
        </w:rPr>
        <w:t xml:space="preserve"> </w:t>
      </w:r>
      <w:r w:rsidR="003D4D8C">
        <w:rPr>
          <w:rFonts w:hint="eastAsia"/>
          <w:lang w:eastAsia="ko-KR"/>
        </w:rPr>
        <w:t>주로 코드의 로직을 이해하고, 오류를 찾는 데 중점을 둔다.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4D8C" w14:paraId="02F53BD9" w14:textId="77777777" w:rsidTr="003D4D8C">
        <w:tc>
          <w:tcPr>
            <w:tcW w:w="9016" w:type="dxa"/>
          </w:tcPr>
          <w:p w14:paraId="0D8D5B53" w14:textId="40E95459" w:rsidR="003D4D8C" w:rsidRDefault="003D4D8C" w:rsidP="005D13C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IDA Pro: </w:t>
            </w:r>
            <w:proofErr w:type="spellStart"/>
            <w:r>
              <w:rPr>
                <w:rFonts w:hint="eastAsia"/>
                <w:lang w:eastAsia="ko-KR"/>
              </w:rPr>
              <w:t>디스어셈블러와</w:t>
            </w:r>
            <w:proofErr w:type="spellEnd"/>
            <w:r>
              <w:rPr>
                <w:rFonts w:hint="eastAsia"/>
                <w:lang w:eastAsia="ko-KR"/>
              </w:rPr>
              <w:t xml:space="preserve"> 디버깅 기능을 모두 제공하는 강력한 도구로, 복잡한 바이너리 분석에 적합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3D4D8C" w14:paraId="1B97BFEF" w14:textId="77777777" w:rsidTr="003D4D8C">
        <w:tc>
          <w:tcPr>
            <w:tcW w:w="9016" w:type="dxa"/>
          </w:tcPr>
          <w:p w14:paraId="4F200CCC" w14:textId="0BEA717F" w:rsidR="003D4D8C" w:rsidRPr="003D4D8C" w:rsidRDefault="003D4D8C" w:rsidP="005D13C2">
            <w:pPr>
              <w:rPr>
                <w:lang w:eastAsia="ko-KR"/>
              </w:rPr>
            </w:pPr>
            <w:r>
              <w:rPr>
                <w:lang w:eastAsia="ko-KR"/>
              </w:rPr>
              <w:sym w:font="Wingdings" w:char="F0E0"/>
            </w:r>
            <w:r>
              <w:rPr>
                <w:rFonts w:hint="eastAsia"/>
                <w:lang w:eastAsia="ko-KR"/>
              </w:rPr>
              <w:t xml:space="preserve"> x64dbg: 사용자 친화적인 인터페이스를 제공하며, 실시간으로 프로그램의 동작을 분석하는 데 유용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1A93D4A7" w14:textId="39D26C02" w:rsidR="003D4D8C" w:rsidRPr="003D4D8C" w:rsidRDefault="003D4D8C" w:rsidP="003D4D8C">
      <w:pPr>
        <w:rPr>
          <w:rFonts w:hint="eastAsia"/>
          <w:lang w:eastAsia="ko-KR"/>
        </w:rPr>
      </w:pPr>
    </w:p>
    <w:p w14:paraId="437C3C9A" w14:textId="77777777" w:rsidR="003D4D8C" w:rsidRPr="003D4D8C" w:rsidRDefault="009E33A0" w:rsidP="005D13C2">
      <w:pPr>
        <w:rPr>
          <w:u w:val="single"/>
          <w:lang w:eastAsia="ko-KR"/>
        </w:rPr>
      </w:pPr>
      <w:r w:rsidRPr="003D4D8C">
        <w:rPr>
          <w:rFonts w:hint="eastAsia"/>
          <w:b/>
          <w:bCs/>
          <w:u w:val="single"/>
          <w:lang w:eastAsia="ko-KR"/>
        </w:rPr>
        <w:t>정적 분석 도구</w:t>
      </w:r>
      <w:r w:rsidR="006D33CB" w:rsidRPr="003D4D8C">
        <w:rPr>
          <w:rFonts w:hint="eastAsia"/>
          <w:b/>
          <w:bCs/>
          <w:u w:val="single"/>
          <w:lang w:eastAsia="ko-KR"/>
        </w:rPr>
        <w:t xml:space="preserve"> </w:t>
      </w:r>
      <w:r w:rsidRPr="003D4D8C">
        <w:rPr>
          <w:rFonts w:hint="eastAsia"/>
          <w:b/>
          <w:bCs/>
          <w:u w:val="single"/>
          <w:lang w:eastAsia="ko-KR"/>
        </w:rPr>
        <w:t>(</w:t>
      </w:r>
      <w:r w:rsidRPr="003D4D8C">
        <w:rPr>
          <w:b/>
          <w:bCs/>
          <w:u w:val="single"/>
          <w:lang w:eastAsia="ko-KR"/>
        </w:rPr>
        <w:t>Detours</w:t>
      </w:r>
      <w:r w:rsidR="003D4D8C" w:rsidRPr="003D4D8C">
        <w:rPr>
          <w:rFonts w:hint="eastAsia"/>
          <w:u w:val="single"/>
          <w:lang w:eastAsia="ko-KR"/>
        </w:rPr>
        <w:t xml:space="preserve">, </w:t>
      </w:r>
      <w:proofErr w:type="spellStart"/>
      <w:r w:rsidRPr="003D4D8C">
        <w:rPr>
          <w:b/>
          <w:bCs/>
          <w:u w:val="single"/>
          <w:lang w:eastAsia="ko-KR"/>
        </w:rPr>
        <w:t>Eceinfo</w:t>
      </w:r>
      <w:proofErr w:type="spellEnd"/>
      <w:r w:rsidRPr="003D4D8C">
        <w:rPr>
          <w:b/>
          <w:bCs/>
          <w:u w:val="single"/>
          <w:lang w:eastAsia="ko-KR"/>
        </w:rPr>
        <w:t xml:space="preserve">, </w:t>
      </w:r>
      <w:proofErr w:type="spellStart"/>
      <w:r w:rsidRPr="003D4D8C">
        <w:rPr>
          <w:b/>
          <w:bCs/>
          <w:u w:val="single"/>
          <w:lang w:eastAsia="ko-KR"/>
        </w:rPr>
        <w:t>PEiD</w:t>
      </w:r>
      <w:proofErr w:type="spellEnd"/>
      <w:r w:rsidR="003D4D8C" w:rsidRPr="003D4D8C">
        <w:rPr>
          <w:rFonts w:hint="eastAsia"/>
          <w:u w:val="single"/>
          <w:lang w:eastAsia="ko-KR"/>
        </w:rPr>
        <w:t xml:space="preserve">, </w:t>
      </w:r>
      <w:proofErr w:type="spellStart"/>
      <w:r w:rsidRPr="003D4D8C">
        <w:rPr>
          <w:b/>
          <w:bCs/>
          <w:u w:val="single"/>
          <w:lang w:eastAsia="ko-KR"/>
        </w:rPr>
        <w:t>PEView</w:t>
      </w:r>
      <w:proofErr w:type="spellEnd"/>
      <w:r w:rsidRPr="003D4D8C">
        <w:rPr>
          <w:b/>
          <w:bCs/>
          <w:u w:val="single"/>
          <w:lang w:eastAsia="ko-KR"/>
        </w:rPr>
        <w:t xml:space="preserve">, </w:t>
      </w:r>
      <w:proofErr w:type="spellStart"/>
      <w:r w:rsidRPr="003D4D8C">
        <w:rPr>
          <w:b/>
          <w:bCs/>
          <w:u w:val="single"/>
          <w:lang w:eastAsia="ko-KR"/>
        </w:rPr>
        <w:t>Stud_PE</w:t>
      </w:r>
      <w:proofErr w:type="spellEnd"/>
      <w:r w:rsidRPr="003D4D8C">
        <w:rPr>
          <w:b/>
          <w:bCs/>
          <w:u w:val="single"/>
          <w:lang w:eastAsia="ko-KR"/>
        </w:rPr>
        <w:t xml:space="preserve">, </w:t>
      </w:r>
      <w:proofErr w:type="spellStart"/>
      <w:r w:rsidRPr="003D4D8C">
        <w:rPr>
          <w:b/>
          <w:bCs/>
          <w:u w:val="single"/>
          <w:lang w:eastAsia="ko-KR"/>
        </w:rPr>
        <w:t>LoardPE</w:t>
      </w:r>
      <w:proofErr w:type="spellEnd"/>
      <w:r w:rsidR="003D4D8C" w:rsidRPr="003D4D8C">
        <w:rPr>
          <w:rFonts w:hint="eastAsia"/>
          <w:u w:val="single"/>
          <w:lang w:eastAsia="ko-KR"/>
        </w:rPr>
        <w:t xml:space="preserve">, </w:t>
      </w:r>
      <w:r w:rsidRPr="003D4D8C">
        <w:rPr>
          <w:b/>
          <w:bCs/>
          <w:u w:val="single"/>
          <w:lang w:eastAsia="ko-KR"/>
        </w:rPr>
        <w:t xml:space="preserve">strings, </w:t>
      </w:r>
      <w:proofErr w:type="spellStart"/>
      <w:r w:rsidRPr="003D4D8C">
        <w:rPr>
          <w:b/>
          <w:bCs/>
          <w:u w:val="single"/>
          <w:lang w:eastAsia="ko-KR"/>
        </w:rPr>
        <w:t>Bintext</w:t>
      </w:r>
      <w:proofErr w:type="spellEnd"/>
      <w:r w:rsidRPr="003D4D8C">
        <w:rPr>
          <w:u w:val="single"/>
          <w:lang w:eastAsia="ko-KR"/>
        </w:rPr>
        <w:t>)</w:t>
      </w:r>
    </w:p>
    <w:p w14:paraId="66E9E6AF" w14:textId="102DA901" w:rsidR="009E33A0" w:rsidRDefault="009E33A0" w:rsidP="005D13C2">
      <w:pPr>
        <w:rPr>
          <w:lang w:eastAsia="ko-KR"/>
        </w:rPr>
      </w:pPr>
      <w:r>
        <w:rPr>
          <w:rFonts w:hint="eastAsia"/>
          <w:lang w:eastAsia="ko-KR"/>
        </w:rPr>
        <w:t>바이너리를 실행하지 않고, 파일의 구조와 내부 구성 요소를 분석하는데 사용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4D8C" w14:paraId="7BBD9B1C" w14:textId="77777777" w:rsidTr="003D4D8C">
        <w:tc>
          <w:tcPr>
            <w:tcW w:w="9016" w:type="dxa"/>
          </w:tcPr>
          <w:p w14:paraId="50B6468E" w14:textId="3005FE02" w:rsidR="003D4D8C" w:rsidRDefault="003D4D8C" w:rsidP="005D13C2">
            <w:pPr>
              <w:rPr>
                <w:rFonts w:hint="eastAsia"/>
                <w:lang w:eastAsia="ko-KR"/>
              </w:rPr>
            </w:pPr>
            <w:proofErr w:type="spellStart"/>
            <w:r w:rsidRPr="003D4D8C">
              <w:rPr>
                <w:rFonts w:hint="eastAsia"/>
                <w:lang w:eastAsia="ko-KR"/>
              </w:rPr>
              <w:t>PEView</w:t>
            </w:r>
            <w:proofErr w:type="spellEnd"/>
            <w:r w:rsidRPr="003D4D8C">
              <w:rPr>
                <w:rFonts w:hint="eastAsia"/>
                <w:lang w:eastAsia="ko-KR"/>
              </w:rPr>
              <w:t xml:space="preserve">: PE 파일의 구조(예: 헤더, 섹션, </w:t>
            </w:r>
            <w:proofErr w:type="spellStart"/>
            <w:r w:rsidRPr="003D4D8C">
              <w:rPr>
                <w:rFonts w:hint="eastAsia"/>
                <w:lang w:eastAsia="ko-KR"/>
              </w:rPr>
              <w:t>임포트</w:t>
            </w:r>
            <w:proofErr w:type="spellEnd"/>
            <w:r w:rsidRPr="003D4D8C">
              <w:rPr>
                <w:rFonts w:hint="eastAsia"/>
                <w:lang w:eastAsia="ko-KR"/>
              </w:rPr>
              <w:t>/</w:t>
            </w:r>
            <w:proofErr w:type="spellStart"/>
            <w:r w:rsidRPr="003D4D8C">
              <w:rPr>
                <w:rFonts w:hint="eastAsia"/>
                <w:lang w:eastAsia="ko-KR"/>
              </w:rPr>
              <w:t>익스포트</w:t>
            </w:r>
            <w:proofErr w:type="spellEnd"/>
            <w:r w:rsidRPr="003D4D8C">
              <w:rPr>
                <w:rFonts w:hint="eastAsia"/>
                <w:lang w:eastAsia="ko-KR"/>
              </w:rPr>
              <w:t xml:space="preserve"> 테이블 등)</w:t>
            </w:r>
            <w:proofErr w:type="spellStart"/>
            <w:r w:rsidRPr="003D4D8C">
              <w:rPr>
                <w:rFonts w:hint="eastAsia"/>
                <w:lang w:eastAsia="ko-KR"/>
              </w:rPr>
              <w:t>를</w:t>
            </w:r>
            <w:proofErr w:type="spellEnd"/>
            <w:r w:rsidRPr="003D4D8C">
              <w:rPr>
                <w:rFonts w:hint="eastAsia"/>
                <w:lang w:eastAsia="ko-KR"/>
              </w:rPr>
              <w:t xml:space="preserve"> 분석하는 도구로, PE 파일의 내부를 상세히 파악하는 데 유용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3D4D8C" w14:paraId="46C92966" w14:textId="77777777" w:rsidTr="003D4D8C">
        <w:tc>
          <w:tcPr>
            <w:tcW w:w="9016" w:type="dxa"/>
          </w:tcPr>
          <w:p w14:paraId="33F48619" w14:textId="6EE7F559" w:rsidR="003D4D8C" w:rsidRDefault="003D4D8C" w:rsidP="005D13C2">
            <w:pPr>
              <w:rPr>
                <w:rFonts w:hint="eastAsia"/>
                <w:lang w:eastAsia="ko-KR"/>
              </w:rPr>
            </w:pPr>
            <w:r w:rsidRPr="003D4D8C">
              <w:rPr>
                <w:rFonts w:hint="eastAsia"/>
                <w:lang w:eastAsia="ko-KR"/>
              </w:rPr>
              <w:t>Strings: 바이너리 파일 내부에서 ASCII나 Unicode 문자열을 추출하여, 파일 내에 포함된 텍스트나 API 호출을 분석하는 데 사용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6A7A05E1" w14:textId="77777777" w:rsidR="003D4D8C" w:rsidRDefault="003D4D8C" w:rsidP="005D13C2">
      <w:pPr>
        <w:rPr>
          <w:rFonts w:hint="eastAsia"/>
          <w:lang w:eastAsia="ko-KR"/>
        </w:rPr>
      </w:pPr>
    </w:p>
    <w:p w14:paraId="400D565D" w14:textId="77777777" w:rsidR="003D4D8C" w:rsidRPr="003D4D8C" w:rsidRDefault="009E33A0" w:rsidP="006D33CB">
      <w:pPr>
        <w:rPr>
          <w:u w:val="single"/>
          <w:lang w:eastAsia="ko-KR"/>
        </w:rPr>
      </w:pPr>
      <w:r w:rsidRPr="003D4D8C">
        <w:rPr>
          <w:rFonts w:hint="eastAsia"/>
          <w:b/>
          <w:bCs/>
          <w:u w:val="single"/>
          <w:lang w:eastAsia="ko-KR"/>
        </w:rPr>
        <w:t>동적 분석 도구</w:t>
      </w:r>
      <w:r w:rsidR="006D33CB" w:rsidRPr="003D4D8C">
        <w:rPr>
          <w:rFonts w:hint="eastAsia"/>
          <w:b/>
          <w:bCs/>
          <w:u w:val="single"/>
          <w:lang w:eastAsia="ko-KR"/>
        </w:rPr>
        <w:t>-</w:t>
      </w:r>
      <w:r w:rsidRPr="003D4D8C">
        <w:rPr>
          <w:rFonts w:hint="eastAsia"/>
          <w:b/>
          <w:bCs/>
          <w:u w:val="single"/>
          <w:lang w:eastAsia="ko-KR"/>
        </w:rPr>
        <w:t>유저레벨</w:t>
      </w:r>
      <w:r w:rsidR="006D33CB" w:rsidRPr="003D4D8C">
        <w:rPr>
          <w:rFonts w:hint="eastAsia"/>
          <w:b/>
          <w:bCs/>
          <w:u w:val="single"/>
          <w:lang w:eastAsia="ko-KR"/>
        </w:rPr>
        <w:t xml:space="preserve"> </w:t>
      </w:r>
      <w:r w:rsidRPr="003D4D8C">
        <w:rPr>
          <w:rFonts w:hint="eastAsia"/>
          <w:b/>
          <w:bCs/>
          <w:u w:val="single"/>
          <w:lang w:eastAsia="ko-KR"/>
        </w:rPr>
        <w:t>(</w:t>
      </w:r>
      <w:r w:rsidR="006D33CB" w:rsidRPr="003D4D8C">
        <w:rPr>
          <w:rFonts w:hint="eastAsia"/>
          <w:b/>
          <w:bCs/>
          <w:u w:val="single"/>
          <w:lang w:eastAsia="ko-KR"/>
        </w:rPr>
        <w:t>Process Monitor</w:t>
      </w:r>
      <w:r w:rsidR="003D4D8C" w:rsidRPr="003D4D8C">
        <w:rPr>
          <w:rFonts w:hint="eastAsia"/>
          <w:u w:val="single"/>
          <w:lang w:eastAsia="ko-KR"/>
        </w:rPr>
        <w:t xml:space="preserve">, </w:t>
      </w:r>
      <w:r w:rsidR="006D33CB" w:rsidRPr="003D4D8C">
        <w:rPr>
          <w:rFonts w:hint="eastAsia"/>
          <w:b/>
          <w:bCs/>
          <w:u w:val="single"/>
          <w:lang w:eastAsia="ko-KR"/>
        </w:rPr>
        <w:t>Process Explorer</w:t>
      </w:r>
      <w:r w:rsidR="003D4D8C" w:rsidRPr="003D4D8C">
        <w:rPr>
          <w:rFonts w:hint="eastAsia"/>
          <w:u w:val="single"/>
          <w:lang w:eastAsia="ko-KR"/>
        </w:rPr>
        <w:t xml:space="preserve">, </w:t>
      </w:r>
      <w:r w:rsidR="006D33CB" w:rsidRPr="003D4D8C">
        <w:rPr>
          <w:rFonts w:hint="eastAsia"/>
          <w:b/>
          <w:bCs/>
          <w:u w:val="single"/>
          <w:lang w:eastAsia="ko-KR"/>
        </w:rPr>
        <w:t>Wireshark</w:t>
      </w:r>
      <w:r w:rsidR="006D33CB" w:rsidRPr="003D4D8C">
        <w:rPr>
          <w:rFonts w:hint="eastAsia"/>
          <w:color w:val="7F7F7F" w:themeColor="text1" w:themeTint="80"/>
          <w:sz w:val="18"/>
          <w:szCs w:val="18"/>
          <w:u w:val="single"/>
          <w:lang w:eastAsia="ko-KR"/>
        </w:rPr>
        <w:t>.</w:t>
      </w:r>
      <w:r w:rsidR="006D33CB" w:rsidRPr="003D4D8C">
        <w:rPr>
          <w:rFonts w:hint="eastAsia"/>
          <w:u w:val="single"/>
          <w:lang w:eastAsia="ko-KR"/>
        </w:rPr>
        <w:t>)</w:t>
      </w:r>
    </w:p>
    <w:p w14:paraId="626DDED7" w14:textId="7C5ABCE3" w:rsidR="009E33A0" w:rsidRDefault="006D33CB" w:rsidP="006D33CB">
      <w:pPr>
        <w:rPr>
          <w:lang w:eastAsia="ko-KR"/>
        </w:rPr>
      </w:pPr>
      <w:r>
        <w:rPr>
          <w:rFonts w:hint="eastAsia"/>
          <w:lang w:eastAsia="ko-KR"/>
        </w:rPr>
        <w:t>프로그램이 실행되는 동안 발생하는 다양한 시스템 활동을 모니터링하고 분석하는 데 사용된다. 프로그램이 실제로 어떻게 동작하는지, 어떤 시스템 리소스를 사용하는지 등을 확인하는 데 초점을 맞춘다.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4D8C" w14:paraId="3C5898E9" w14:textId="77777777" w:rsidTr="003D4D8C">
        <w:tc>
          <w:tcPr>
            <w:tcW w:w="9016" w:type="dxa"/>
          </w:tcPr>
          <w:p w14:paraId="142DCE86" w14:textId="558BC962" w:rsidR="003D4D8C" w:rsidRDefault="003D4D8C" w:rsidP="006D33CB">
            <w:pPr>
              <w:rPr>
                <w:rFonts w:hint="eastAsia"/>
                <w:lang w:eastAsia="ko-KR"/>
              </w:rPr>
            </w:pPr>
            <w:r w:rsidRPr="003D4D8C">
              <w:rPr>
                <w:rFonts w:hint="eastAsia"/>
                <w:lang w:eastAsia="ko-KR"/>
              </w:rPr>
              <w:t>Process Monitor: 파일 시스템, 레지스트리, 프로세스, 스레드 활동 등을 실시간으로 모니터링할 수 있는 도구로, 시스템에서 발생하는 다양한 이벤트를 추적할 수</w:t>
            </w:r>
            <w:r>
              <w:rPr>
                <w:rFonts w:hint="eastAsia"/>
                <w:lang w:eastAsia="ko-KR"/>
              </w:rPr>
              <w:t xml:space="preserve"> 있음.</w:t>
            </w:r>
          </w:p>
        </w:tc>
      </w:tr>
      <w:tr w:rsidR="003D4D8C" w14:paraId="44C34DEF" w14:textId="77777777" w:rsidTr="003D4D8C">
        <w:tc>
          <w:tcPr>
            <w:tcW w:w="9016" w:type="dxa"/>
          </w:tcPr>
          <w:p w14:paraId="2DEEFF42" w14:textId="55940288" w:rsidR="003D4D8C" w:rsidRDefault="003D4D8C" w:rsidP="006D33CB">
            <w:pPr>
              <w:rPr>
                <w:lang w:eastAsia="ko-KR"/>
              </w:rPr>
            </w:pPr>
            <w:r w:rsidRPr="003D4D8C">
              <w:rPr>
                <w:rFonts w:hint="eastAsia"/>
                <w:lang w:eastAsia="ko-KR"/>
              </w:rPr>
              <w:lastRenderedPageBreak/>
              <w:t>Wireshark: 네트워크 트래픽을 캡처하고 분석하는 도구로, 네트워크 상에서 발생하는 모든 패킷을 확인하고 분석하는 데 사용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47841B3F" w14:textId="77777777" w:rsidR="003D4D8C" w:rsidRDefault="003D4D8C" w:rsidP="006D33CB">
      <w:pPr>
        <w:rPr>
          <w:lang w:eastAsia="ko-KR"/>
        </w:rPr>
      </w:pPr>
    </w:p>
    <w:p w14:paraId="4E049F97" w14:textId="77777777" w:rsidR="003D4D8C" w:rsidRPr="003D4D8C" w:rsidRDefault="006D33CB" w:rsidP="006D33CB">
      <w:pPr>
        <w:rPr>
          <w:u w:val="single"/>
          <w:lang w:eastAsia="ko-KR"/>
        </w:rPr>
      </w:pPr>
      <w:r w:rsidRPr="003D4D8C">
        <w:rPr>
          <w:rFonts w:hint="eastAsia"/>
          <w:b/>
          <w:bCs/>
          <w:u w:val="single"/>
          <w:lang w:eastAsia="ko-KR"/>
        </w:rPr>
        <w:t>동적 분석 툴-</w:t>
      </w:r>
      <w:proofErr w:type="spellStart"/>
      <w:r w:rsidRPr="003D4D8C">
        <w:rPr>
          <w:rFonts w:hint="eastAsia"/>
          <w:b/>
          <w:bCs/>
          <w:u w:val="single"/>
          <w:lang w:eastAsia="ko-KR"/>
        </w:rPr>
        <w:t>커널레벨</w:t>
      </w:r>
      <w:proofErr w:type="spellEnd"/>
      <w:r w:rsidRPr="003D4D8C">
        <w:rPr>
          <w:rFonts w:hint="eastAsia"/>
          <w:b/>
          <w:bCs/>
          <w:u w:val="single"/>
          <w:lang w:eastAsia="ko-KR"/>
        </w:rPr>
        <w:t xml:space="preserve"> (</w:t>
      </w:r>
      <w:r w:rsidRPr="003D4D8C">
        <w:rPr>
          <w:rFonts w:hint="eastAsia"/>
          <w:b/>
          <w:bCs/>
          <w:u w:val="single"/>
          <w:lang w:eastAsia="ko-KR"/>
        </w:rPr>
        <w:t>GME</w:t>
      </w:r>
      <w:r w:rsidR="003D4D8C" w:rsidRPr="003D4D8C">
        <w:rPr>
          <w:b/>
          <w:bCs/>
          <w:u w:val="single"/>
          <w:lang w:eastAsia="ko-KR"/>
        </w:rPr>
        <w:t>R</w:t>
      </w:r>
      <w:r w:rsidRPr="003D4D8C">
        <w:rPr>
          <w:rFonts w:hint="eastAsia"/>
          <w:color w:val="7F7F7F" w:themeColor="text1" w:themeTint="80"/>
          <w:sz w:val="18"/>
          <w:szCs w:val="18"/>
          <w:u w:val="single"/>
          <w:lang w:eastAsia="ko-KR"/>
        </w:rPr>
        <w:t>.</w:t>
      </w:r>
      <w:r w:rsidR="003D4D8C" w:rsidRPr="003D4D8C">
        <w:rPr>
          <w:color w:val="7F7F7F" w:themeColor="text1" w:themeTint="80"/>
          <w:sz w:val="18"/>
          <w:szCs w:val="18"/>
          <w:u w:val="single"/>
          <w:lang w:eastAsia="ko-KR"/>
        </w:rPr>
        <w:t xml:space="preserve">, </w:t>
      </w:r>
      <w:r w:rsidRPr="003D4D8C">
        <w:rPr>
          <w:rFonts w:hint="eastAsia"/>
          <w:b/>
          <w:bCs/>
          <w:u w:val="single"/>
          <w:lang w:eastAsia="ko-KR"/>
        </w:rPr>
        <w:t>PC Hunter</w:t>
      </w:r>
      <w:r w:rsidRPr="003D4D8C">
        <w:rPr>
          <w:rFonts w:hint="eastAsia"/>
          <w:u w:val="single"/>
          <w:lang w:eastAsia="ko-KR"/>
        </w:rPr>
        <w:t>)</w:t>
      </w:r>
    </w:p>
    <w:p w14:paraId="30628AB4" w14:textId="5F1BF14A" w:rsidR="006D33CB" w:rsidRDefault="006D33CB" w:rsidP="006D33CB">
      <w:pPr>
        <w:rPr>
          <w:lang w:eastAsia="ko-KR"/>
        </w:rPr>
      </w:pPr>
      <w:r>
        <w:rPr>
          <w:rFonts w:hint="eastAsia"/>
          <w:lang w:eastAsia="ko-KR"/>
        </w:rPr>
        <w:t xml:space="preserve">시스템의 심층적인 동작을 분석하고, 특히 </w:t>
      </w:r>
      <w:proofErr w:type="spellStart"/>
      <w:r>
        <w:rPr>
          <w:rFonts w:hint="eastAsia"/>
          <w:lang w:eastAsia="ko-KR"/>
        </w:rPr>
        <w:t>루트킷이나</w:t>
      </w:r>
      <w:proofErr w:type="spellEnd"/>
      <w:r>
        <w:rPr>
          <w:rFonts w:hint="eastAsia"/>
          <w:lang w:eastAsia="ko-KR"/>
        </w:rPr>
        <w:t xml:space="preserve"> 기타 고급 악성코드를 탐지하는데 유용하다.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4D8C" w14:paraId="25245710" w14:textId="77777777" w:rsidTr="003D4D8C">
        <w:tc>
          <w:tcPr>
            <w:tcW w:w="9016" w:type="dxa"/>
          </w:tcPr>
          <w:p w14:paraId="4030A485" w14:textId="42313491" w:rsidR="003D4D8C" w:rsidRPr="003D4D8C" w:rsidRDefault="003D4D8C" w:rsidP="006D33CB">
            <w:pPr>
              <w:rPr>
                <w:color w:val="000000" w:themeColor="text1"/>
                <w:szCs w:val="22"/>
                <w:lang w:eastAsia="ko-KR"/>
              </w:rPr>
            </w:pPr>
            <w:r w:rsidRPr="003D4D8C">
              <w:rPr>
                <w:rFonts w:hint="eastAsia"/>
                <w:color w:val="000000" w:themeColor="text1"/>
                <w:szCs w:val="22"/>
                <w:lang w:eastAsia="ko-KR"/>
              </w:rPr>
              <w:t xml:space="preserve">GMER: </w:t>
            </w:r>
            <w:proofErr w:type="spellStart"/>
            <w:r w:rsidRPr="003D4D8C">
              <w:rPr>
                <w:rFonts w:hint="eastAsia"/>
                <w:color w:val="000000" w:themeColor="text1"/>
                <w:szCs w:val="22"/>
                <w:lang w:eastAsia="ko-KR"/>
              </w:rPr>
              <w:t>루트킷</w:t>
            </w:r>
            <w:proofErr w:type="spellEnd"/>
            <w:r w:rsidRPr="003D4D8C">
              <w:rPr>
                <w:rFonts w:hint="eastAsia"/>
                <w:color w:val="000000" w:themeColor="text1"/>
                <w:szCs w:val="22"/>
                <w:lang w:eastAsia="ko-KR"/>
              </w:rPr>
              <w:t xml:space="preserve"> 탐지에 특화된 도구로, 시스템 콜 </w:t>
            </w:r>
            <w:proofErr w:type="spellStart"/>
            <w:r w:rsidRPr="003D4D8C">
              <w:rPr>
                <w:rFonts w:hint="eastAsia"/>
                <w:color w:val="000000" w:themeColor="text1"/>
                <w:szCs w:val="22"/>
                <w:lang w:eastAsia="ko-KR"/>
              </w:rPr>
              <w:t>훅킹이나</w:t>
            </w:r>
            <w:proofErr w:type="spellEnd"/>
            <w:r w:rsidRPr="003D4D8C">
              <w:rPr>
                <w:rFonts w:hint="eastAsia"/>
                <w:color w:val="000000" w:themeColor="text1"/>
                <w:szCs w:val="22"/>
                <w:lang w:eastAsia="ko-KR"/>
              </w:rPr>
              <w:t xml:space="preserve"> 숨겨진 프로세스를 탐지하는 데 매우 효과적</w:t>
            </w:r>
            <w:r>
              <w:rPr>
                <w:color w:val="000000" w:themeColor="text1"/>
                <w:szCs w:val="22"/>
                <w:lang w:eastAsia="ko-KR"/>
              </w:rPr>
              <w:t>.</w:t>
            </w:r>
          </w:p>
        </w:tc>
      </w:tr>
      <w:tr w:rsidR="003D4D8C" w14:paraId="168E4FB8" w14:textId="77777777" w:rsidTr="003D4D8C">
        <w:tc>
          <w:tcPr>
            <w:tcW w:w="9016" w:type="dxa"/>
          </w:tcPr>
          <w:p w14:paraId="7E2CC4FE" w14:textId="4E94643B" w:rsidR="003D4D8C" w:rsidRPr="003D4D8C" w:rsidRDefault="003D4D8C" w:rsidP="006D33CB">
            <w:pPr>
              <w:rPr>
                <w:color w:val="000000" w:themeColor="text1"/>
                <w:szCs w:val="22"/>
                <w:lang w:eastAsia="ko-KR"/>
              </w:rPr>
            </w:pPr>
            <w:r w:rsidRPr="003D4D8C">
              <w:rPr>
                <w:rFonts w:hint="eastAsia"/>
                <w:color w:val="000000" w:themeColor="text1"/>
                <w:szCs w:val="22"/>
                <w:lang w:eastAsia="ko-KR"/>
              </w:rPr>
              <w:t xml:space="preserve">PC Hunter: 심층적인 커널 모드 분석이 필요한 경우 사용되며, </w:t>
            </w:r>
            <w:proofErr w:type="spellStart"/>
            <w:r w:rsidRPr="003D4D8C">
              <w:rPr>
                <w:rFonts w:hint="eastAsia"/>
                <w:color w:val="000000" w:themeColor="text1"/>
                <w:szCs w:val="22"/>
                <w:lang w:eastAsia="ko-KR"/>
              </w:rPr>
              <w:t>루트킷</w:t>
            </w:r>
            <w:proofErr w:type="spellEnd"/>
            <w:r w:rsidRPr="003D4D8C">
              <w:rPr>
                <w:rFonts w:hint="eastAsia"/>
                <w:color w:val="000000" w:themeColor="text1"/>
                <w:szCs w:val="22"/>
                <w:lang w:eastAsia="ko-KR"/>
              </w:rPr>
              <w:t xml:space="preserve"> 탐지에 </w:t>
            </w:r>
            <w:r>
              <w:rPr>
                <w:rFonts w:hint="eastAsia"/>
                <w:color w:val="000000" w:themeColor="text1"/>
                <w:szCs w:val="22"/>
                <w:lang w:eastAsia="ko-KR"/>
              </w:rPr>
              <w:t>활용.</w:t>
            </w:r>
          </w:p>
        </w:tc>
      </w:tr>
    </w:tbl>
    <w:p w14:paraId="058F8BE0" w14:textId="70870B7F" w:rsidR="003D4D8C" w:rsidRDefault="003D4D8C" w:rsidP="006D33CB">
      <w:pPr>
        <w:rPr>
          <w:color w:val="000000" w:themeColor="text1"/>
          <w:szCs w:val="22"/>
          <w:lang w:eastAsia="ko-KR"/>
        </w:rPr>
      </w:pPr>
    </w:p>
    <w:p w14:paraId="07ABEDA1" w14:textId="12500A1A" w:rsidR="003D4D8C" w:rsidRPr="003D4D8C" w:rsidRDefault="003D4D8C" w:rsidP="006D33CB">
      <w:pPr>
        <w:rPr>
          <w:rFonts w:hint="eastAsia"/>
          <w:b/>
          <w:bCs/>
          <w:color w:val="000000" w:themeColor="text1"/>
          <w:szCs w:val="22"/>
          <w:u w:val="single"/>
          <w:lang w:eastAsia="ko-KR"/>
        </w:rPr>
      </w:pPr>
      <w:r w:rsidRPr="003D4D8C">
        <w:rPr>
          <w:rFonts w:hint="eastAsia"/>
          <w:b/>
          <w:bCs/>
          <w:color w:val="000000" w:themeColor="text1"/>
          <w:szCs w:val="22"/>
          <w:u w:val="single"/>
          <w:lang w:eastAsia="ko-KR"/>
        </w:rPr>
        <w:t xml:space="preserve">기타 </w:t>
      </w:r>
      <w:proofErr w:type="spellStart"/>
      <w:r w:rsidRPr="003D4D8C">
        <w:rPr>
          <w:rFonts w:hint="eastAsia"/>
          <w:b/>
          <w:bCs/>
          <w:color w:val="000000" w:themeColor="text1"/>
          <w:szCs w:val="22"/>
          <w:u w:val="single"/>
          <w:lang w:eastAsia="ko-KR"/>
        </w:rPr>
        <w:t>리버싱</w:t>
      </w:r>
      <w:proofErr w:type="spellEnd"/>
      <w:r w:rsidRPr="003D4D8C">
        <w:rPr>
          <w:rFonts w:hint="eastAsia"/>
          <w:b/>
          <w:bCs/>
          <w:color w:val="000000" w:themeColor="text1"/>
          <w:szCs w:val="22"/>
          <w:u w:val="single"/>
          <w:lang w:eastAsia="ko-KR"/>
        </w:rPr>
        <w:t xml:space="preserve"> 도구(</w:t>
      </w:r>
      <w:proofErr w:type="spellStart"/>
      <w:r w:rsidRPr="003D4D8C">
        <w:rPr>
          <w:rFonts w:hint="eastAsia"/>
          <w:b/>
          <w:bCs/>
          <w:color w:val="000000" w:themeColor="text1"/>
          <w:szCs w:val="22"/>
          <w:u w:val="single"/>
          <w:lang w:eastAsia="ko-KR"/>
        </w:rPr>
        <w:t>패커</w:t>
      </w:r>
      <w:proofErr w:type="spellEnd"/>
      <w:r w:rsidRPr="003D4D8C">
        <w:rPr>
          <w:rFonts w:hint="eastAsia"/>
          <w:b/>
          <w:bCs/>
          <w:color w:val="000000" w:themeColor="text1"/>
          <w:szCs w:val="22"/>
          <w:u w:val="single"/>
          <w:lang w:eastAsia="ko-KR"/>
        </w:rPr>
        <w:t>/</w:t>
      </w:r>
      <w:proofErr w:type="spellStart"/>
      <w:r w:rsidRPr="003D4D8C">
        <w:rPr>
          <w:rFonts w:hint="eastAsia"/>
          <w:b/>
          <w:bCs/>
          <w:color w:val="000000" w:themeColor="text1"/>
          <w:szCs w:val="22"/>
          <w:u w:val="single"/>
          <w:lang w:eastAsia="ko-KR"/>
        </w:rPr>
        <w:t>언패커</w:t>
      </w:r>
      <w:proofErr w:type="spellEnd"/>
      <w:r w:rsidRPr="003D4D8C">
        <w:rPr>
          <w:rFonts w:hint="eastAsia"/>
          <w:b/>
          <w:bCs/>
          <w:color w:val="000000" w:themeColor="text1"/>
          <w:szCs w:val="22"/>
          <w:u w:val="single"/>
          <w:lang w:eastAsia="ko-KR"/>
        </w:rPr>
        <w:t xml:space="preserve"> 도구, </w:t>
      </w:r>
      <w:proofErr w:type="spellStart"/>
      <w:r w:rsidRPr="003D4D8C">
        <w:rPr>
          <w:rFonts w:hint="eastAsia"/>
          <w:b/>
          <w:bCs/>
          <w:color w:val="000000" w:themeColor="text1"/>
          <w:szCs w:val="22"/>
          <w:u w:val="single"/>
          <w:lang w:eastAsia="ko-KR"/>
        </w:rPr>
        <w:t>디컴파일러</w:t>
      </w:r>
      <w:proofErr w:type="spellEnd"/>
      <w:r w:rsidRPr="003D4D8C">
        <w:rPr>
          <w:rFonts w:hint="eastAsia"/>
          <w:b/>
          <w:bCs/>
          <w:color w:val="000000" w:themeColor="text1"/>
          <w:szCs w:val="22"/>
          <w:u w:val="single"/>
          <w:lang w:eastAsia="ko-KR"/>
        </w:rPr>
        <w:t xml:space="preserve">, 메모리 분석 도구, 레지스트리 분석 도구 </w:t>
      </w:r>
      <w:proofErr w:type="spellStart"/>
      <w:r w:rsidRPr="003D4D8C">
        <w:rPr>
          <w:b/>
          <w:bCs/>
          <w:color w:val="000000" w:themeColor="text1"/>
          <w:szCs w:val="22"/>
          <w:u w:val="single"/>
          <w:lang w:eastAsia="ko-KR"/>
        </w:rPr>
        <w:t>e.t.c</w:t>
      </w:r>
      <w:proofErr w:type="spellEnd"/>
      <w:r w:rsidRPr="003D4D8C">
        <w:rPr>
          <w:b/>
          <w:bCs/>
          <w:color w:val="000000" w:themeColor="text1"/>
          <w:szCs w:val="22"/>
          <w:u w:val="single"/>
          <w:lang w:eastAsia="ko-KR"/>
        </w:rPr>
        <w:t>…</w:t>
      </w:r>
      <w:r w:rsidRPr="003D4D8C">
        <w:rPr>
          <w:b/>
          <w:bCs/>
          <w:color w:val="000000" w:themeColor="text1"/>
          <w:szCs w:val="22"/>
          <w:u w:val="single"/>
          <w:lang w:eastAsia="ko-KR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4D8C" w14:paraId="57DFEFDB" w14:textId="77777777" w:rsidTr="003D4D8C">
        <w:tc>
          <w:tcPr>
            <w:tcW w:w="9016" w:type="dxa"/>
          </w:tcPr>
          <w:p w14:paraId="6ACB59BE" w14:textId="77777777" w:rsidR="003D4D8C" w:rsidRDefault="003D4D8C" w:rsidP="003D4D8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UPX/Unpacker: </w:t>
            </w:r>
            <w:proofErr w:type="spellStart"/>
            <w:r>
              <w:rPr>
                <w:rFonts w:hint="eastAsia"/>
                <w:lang w:eastAsia="ko-KR"/>
              </w:rPr>
              <w:t>패킹된</w:t>
            </w:r>
            <w:proofErr w:type="spellEnd"/>
            <w:r>
              <w:rPr>
                <w:rFonts w:hint="eastAsia"/>
                <w:lang w:eastAsia="ko-KR"/>
              </w:rPr>
              <w:t xml:space="preserve"> 파일을 원래의 상태로 복원하여 분석할 수 있는 도구.</w:t>
            </w:r>
          </w:p>
          <w:p w14:paraId="163EB907" w14:textId="5A416ABA" w:rsidR="003D4D8C" w:rsidRDefault="003D4D8C" w:rsidP="003D4D8C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Ghidra</w:t>
            </w:r>
            <w:proofErr w:type="spellEnd"/>
            <w:r>
              <w:rPr>
                <w:rFonts w:hint="eastAsia"/>
                <w:lang w:eastAsia="ko-KR"/>
              </w:rPr>
              <w:t xml:space="preserve">: </w:t>
            </w:r>
            <w:proofErr w:type="spellStart"/>
            <w:r>
              <w:rPr>
                <w:rFonts w:hint="eastAsia"/>
                <w:lang w:eastAsia="ko-KR"/>
              </w:rPr>
              <w:t>디컴파일러로</w:t>
            </w:r>
            <w:proofErr w:type="spellEnd"/>
            <w:r>
              <w:rPr>
                <w:rFonts w:hint="eastAsia"/>
                <w:lang w:eastAsia="ko-KR"/>
              </w:rPr>
              <w:t>, 바이너리 코드를 고수준 언어로 변환</w:t>
            </w:r>
            <w:r>
              <w:rPr>
                <w:rFonts w:hint="eastAsia"/>
                <w:lang w:eastAsia="ko-KR"/>
              </w:rPr>
              <w:t>하는 도구.</w:t>
            </w:r>
          </w:p>
          <w:p w14:paraId="1C67DEED" w14:textId="5BEED228" w:rsidR="003D4D8C" w:rsidRDefault="003D4D8C" w:rsidP="003D4D8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Volatility: 메모리 덤프를 분석하여 시스템 메모리에 존재하는 악성코드, </w:t>
            </w:r>
            <w:proofErr w:type="spellStart"/>
            <w:r>
              <w:rPr>
                <w:rFonts w:hint="eastAsia"/>
                <w:lang w:eastAsia="ko-KR"/>
              </w:rPr>
              <w:t>루트킷</w:t>
            </w:r>
            <w:proofErr w:type="spellEnd"/>
            <w:r>
              <w:rPr>
                <w:rFonts w:hint="eastAsia"/>
                <w:lang w:eastAsia="ko-KR"/>
              </w:rPr>
              <w:t xml:space="preserve"> 등을 분석하는 데 사</w:t>
            </w:r>
            <w:r>
              <w:rPr>
                <w:rFonts w:hint="eastAsia"/>
                <w:lang w:eastAsia="ko-KR"/>
              </w:rPr>
              <w:t>용되는 도구.</w:t>
            </w:r>
          </w:p>
        </w:tc>
      </w:tr>
    </w:tbl>
    <w:p w14:paraId="6DE45E8C" w14:textId="77777777" w:rsidR="009E33A0" w:rsidRDefault="009E33A0" w:rsidP="005D13C2">
      <w:pPr>
        <w:rPr>
          <w:rFonts w:hint="eastAsia"/>
          <w:lang w:eastAsia="ko-KR"/>
        </w:rPr>
      </w:pPr>
    </w:p>
    <w:p w14:paraId="647C7F8C" w14:textId="676CFF54" w:rsidR="005D13C2" w:rsidRPr="005D13C2" w:rsidRDefault="005D13C2" w:rsidP="005D13C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 중에서</w:t>
      </w:r>
      <w:r w:rsidR="00DB051F">
        <w:rPr>
          <w:rFonts w:hint="eastAsia"/>
          <w:lang w:eastAsia="ko-KR"/>
        </w:rPr>
        <w:t xml:space="preserve"> 동적 분석(</w:t>
      </w:r>
      <w:proofErr w:type="spellStart"/>
      <w:r>
        <w:rPr>
          <w:rFonts w:hint="eastAsia"/>
          <w:lang w:eastAsia="ko-KR"/>
        </w:rPr>
        <w:t>디스어셈블러</w:t>
      </w:r>
      <w:proofErr w:type="spellEnd"/>
      <w:r>
        <w:rPr>
          <w:rFonts w:hint="eastAsia"/>
          <w:lang w:eastAsia="ko-KR"/>
        </w:rPr>
        <w:t xml:space="preserve"> 및 </w:t>
      </w:r>
      <w:proofErr w:type="spellStart"/>
      <w:r>
        <w:rPr>
          <w:rFonts w:hint="eastAsia"/>
          <w:lang w:eastAsia="ko-KR"/>
        </w:rPr>
        <w:t>디버거</w:t>
      </w:r>
      <w:proofErr w:type="spellEnd"/>
      <w:r w:rsidR="00DB051F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 xml:space="preserve">, 그리고 </w:t>
      </w:r>
      <w:r w:rsidR="00DB051F">
        <w:rPr>
          <w:rFonts w:hint="eastAsia"/>
          <w:lang w:eastAsia="ko-KR"/>
        </w:rPr>
        <w:t>정적 분석(</w:t>
      </w:r>
      <w:r>
        <w:rPr>
          <w:rFonts w:hint="eastAsia"/>
          <w:lang w:eastAsia="ko-KR"/>
        </w:rPr>
        <w:t>PE 파일 분석</w:t>
      </w:r>
      <w:r w:rsidR="00DB051F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은 가장 핵심적인 역할</w:t>
      </w:r>
      <w:r w:rsidR="00DB051F">
        <w:rPr>
          <w:rFonts w:hint="eastAsia"/>
          <w:lang w:eastAsia="ko-KR"/>
        </w:rPr>
        <w:t xml:space="preserve">을 한다. </w:t>
      </w:r>
      <w:proofErr w:type="spellStart"/>
      <w:r>
        <w:rPr>
          <w:rFonts w:hint="eastAsia"/>
          <w:lang w:eastAsia="ko-KR"/>
        </w:rPr>
        <w:t>리버싱을</w:t>
      </w:r>
      <w:proofErr w:type="spellEnd"/>
      <w:r>
        <w:rPr>
          <w:rFonts w:hint="eastAsia"/>
          <w:lang w:eastAsia="ko-KR"/>
        </w:rPr>
        <w:t xml:space="preserve"> 수행할 때는 일반적으로 </w:t>
      </w:r>
      <w:r w:rsidR="00DB051F">
        <w:rPr>
          <w:rFonts w:hint="eastAsia"/>
          <w:lang w:eastAsia="ko-KR"/>
        </w:rPr>
        <w:t xml:space="preserve">정적 분석 </w:t>
      </w:r>
      <w:proofErr w:type="spellStart"/>
      <w:r w:rsidR="00DB051F">
        <w:rPr>
          <w:rFonts w:hint="eastAsia"/>
          <w:lang w:eastAsia="ko-KR"/>
        </w:rPr>
        <w:t>도구을</w:t>
      </w:r>
      <w:proofErr w:type="spellEnd"/>
      <w:r>
        <w:rPr>
          <w:rFonts w:hint="eastAsia"/>
          <w:lang w:eastAsia="ko-KR"/>
        </w:rPr>
        <w:t xml:space="preserve"> 통해 파일의 기본적인 구조와 메타데이터를 먼저 파악하고, 이후 </w:t>
      </w:r>
      <w:r w:rsidR="00DB051F">
        <w:rPr>
          <w:rFonts w:hint="eastAsia"/>
          <w:lang w:eastAsia="ko-KR"/>
        </w:rPr>
        <w:t>동적 분석 도구를</w:t>
      </w:r>
      <w:r>
        <w:rPr>
          <w:rFonts w:hint="eastAsia"/>
          <w:lang w:eastAsia="ko-KR"/>
        </w:rPr>
        <w:t xml:space="preserve"> 사용해 코드의 동작을 심층적으로 분석</w:t>
      </w:r>
      <w:r w:rsidR="00DB051F">
        <w:rPr>
          <w:rFonts w:hint="eastAsia"/>
          <w:lang w:eastAsia="ko-KR"/>
        </w:rPr>
        <w:t xml:space="preserve">한다. </w:t>
      </w:r>
    </w:p>
    <w:p w14:paraId="2B1F5595" w14:textId="77777777" w:rsidR="00DB051F" w:rsidRDefault="00DB051F" w:rsidP="00B01838">
      <w:pPr>
        <w:rPr>
          <w:b/>
          <w:bCs/>
          <w:sz w:val="30"/>
          <w:szCs w:val="30"/>
          <w:lang w:eastAsia="ko-KR"/>
        </w:rPr>
      </w:pPr>
    </w:p>
    <w:p w14:paraId="50E7C294" w14:textId="3F19F8C4" w:rsidR="005D13C2" w:rsidRPr="009E33A0" w:rsidRDefault="005D13C2" w:rsidP="00B01838">
      <w:pPr>
        <w:rPr>
          <w:rFonts w:hint="eastAsia"/>
          <w:b/>
          <w:bCs/>
          <w:sz w:val="30"/>
          <w:szCs w:val="30"/>
          <w:lang w:eastAsia="ko-KR"/>
        </w:rPr>
      </w:pPr>
      <w:r w:rsidRPr="009E33A0">
        <w:rPr>
          <w:b/>
          <w:bCs/>
          <w:sz w:val="30"/>
          <w:szCs w:val="30"/>
          <w:lang w:eastAsia="ko-KR"/>
        </w:rPr>
        <w:t xml:space="preserve">Helloworld.exe </w:t>
      </w:r>
      <w:r w:rsidR="00DB051F">
        <w:rPr>
          <w:rFonts w:hint="eastAsia"/>
          <w:b/>
          <w:bCs/>
          <w:sz w:val="30"/>
          <w:szCs w:val="30"/>
          <w:lang w:eastAsia="ko-KR"/>
        </w:rPr>
        <w:t>파일의 정적 분석</w:t>
      </w:r>
    </w:p>
    <w:p w14:paraId="009D4B32" w14:textId="73E3AF16" w:rsidR="009E33A0" w:rsidRDefault="00DB051F" w:rsidP="00B01838">
      <w:pPr>
        <w:rPr>
          <w:lang w:eastAsia="ko-KR"/>
        </w:rPr>
      </w:pPr>
      <w:proofErr w:type="spellStart"/>
      <w:r w:rsidRPr="00DB051F">
        <w:rPr>
          <w:rFonts w:hint="eastAsia"/>
          <w:szCs w:val="22"/>
          <w:lang w:eastAsia="ko-KR"/>
        </w:rPr>
        <w:t>드림핵</w:t>
      </w:r>
      <w:proofErr w:type="spellEnd"/>
      <w:r w:rsidRPr="00DB051F">
        <w:rPr>
          <w:rFonts w:hint="eastAsia"/>
          <w:szCs w:val="22"/>
          <w:lang w:eastAsia="ko-KR"/>
        </w:rPr>
        <w:t xml:space="preserve"> </w:t>
      </w:r>
      <w:proofErr w:type="spellStart"/>
      <w:r w:rsidRPr="00DB051F">
        <w:rPr>
          <w:rFonts w:hint="eastAsia"/>
          <w:szCs w:val="22"/>
          <w:lang w:eastAsia="ko-KR"/>
        </w:rPr>
        <w:t>리버싱</w:t>
      </w:r>
      <w:proofErr w:type="spellEnd"/>
      <w:r w:rsidRPr="00DB051F">
        <w:rPr>
          <w:rFonts w:hint="eastAsia"/>
          <w:szCs w:val="22"/>
          <w:lang w:eastAsia="ko-KR"/>
        </w:rPr>
        <w:t xml:space="preserve"> 강의의 </w:t>
      </w:r>
      <w:proofErr w:type="spellStart"/>
      <w:r w:rsidRPr="00DB051F">
        <w:rPr>
          <w:szCs w:val="22"/>
          <w:lang w:eastAsia="ko-KR"/>
        </w:rPr>
        <w:t>helloworld</w:t>
      </w:r>
      <w:proofErr w:type="spellEnd"/>
      <w:r w:rsidRPr="00DB051F">
        <w:rPr>
          <w:rFonts w:hint="eastAsia"/>
          <w:szCs w:val="22"/>
          <w:lang w:eastAsia="ko-KR"/>
        </w:rPr>
        <w:t xml:space="preserve"> 파일을 사용했다.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rFonts w:hint="eastAsia"/>
          <w:lang w:eastAsia="ko-KR"/>
        </w:rPr>
        <w:t xml:space="preserve"> </w:t>
      </w:r>
      <w:hyperlink r:id="rId5" w:history="1">
        <w:r w:rsidRPr="00DB051F">
          <w:rPr>
            <w:rStyle w:val="ab"/>
            <w:lang w:eastAsia="ko-KR"/>
          </w:rPr>
          <w:t>Helloworld.exe</w:t>
        </w:r>
      </w:hyperlink>
    </w:p>
    <w:p w14:paraId="7E58BB03" w14:textId="77777777" w:rsidR="009E33A0" w:rsidRDefault="009E33A0" w:rsidP="00B01838">
      <w:pPr>
        <w:rPr>
          <w:rFonts w:hint="eastAsia"/>
          <w:lang w:eastAsia="ko-KR"/>
        </w:rPr>
      </w:pPr>
    </w:p>
    <w:p w14:paraId="26CB4FB5" w14:textId="77777777" w:rsidR="009E33A0" w:rsidRDefault="009E33A0" w:rsidP="00B01838">
      <w:pPr>
        <w:rPr>
          <w:lang w:eastAsia="ko-KR"/>
        </w:rPr>
      </w:pPr>
    </w:p>
    <w:p w14:paraId="66C13E54" w14:textId="77777777" w:rsidR="009E33A0" w:rsidRDefault="009E33A0" w:rsidP="00B01838">
      <w:pPr>
        <w:rPr>
          <w:lang w:eastAsia="ko-KR"/>
        </w:rPr>
      </w:pPr>
    </w:p>
    <w:p w14:paraId="593D7BC4" w14:textId="77777777" w:rsidR="009E33A0" w:rsidRDefault="009E33A0" w:rsidP="00B01838">
      <w:pPr>
        <w:rPr>
          <w:lang w:eastAsia="ko-KR"/>
        </w:rPr>
      </w:pPr>
    </w:p>
    <w:p w14:paraId="79DB498D" w14:textId="77777777" w:rsidR="009E33A0" w:rsidRDefault="009E33A0" w:rsidP="00B01838">
      <w:pPr>
        <w:rPr>
          <w:lang w:eastAsia="ko-KR"/>
        </w:rPr>
      </w:pPr>
    </w:p>
    <w:p w14:paraId="0E49EE7E" w14:textId="77777777" w:rsidR="009E33A0" w:rsidRDefault="009E33A0" w:rsidP="00B01838">
      <w:pPr>
        <w:rPr>
          <w:lang w:eastAsia="ko-KR"/>
        </w:rPr>
      </w:pPr>
    </w:p>
    <w:p w14:paraId="04136C10" w14:textId="77777777" w:rsidR="009E33A0" w:rsidRDefault="009E33A0" w:rsidP="00B01838">
      <w:pPr>
        <w:rPr>
          <w:rFonts w:hint="eastAsia"/>
          <w:lang w:eastAsia="ko-KR"/>
        </w:rPr>
      </w:pPr>
    </w:p>
    <w:sectPr w:rsidR="009E33A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D2E6B"/>
    <w:multiLevelType w:val="hybridMultilevel"/>
    <w:tmpl w:val="C9C0488E"/>
    <w:lvl w:ilvl="0" w:tplc="A4FA81CA">
      <w:start w:val="1"/>
      <w:numFmt w:val="decimalEnclosedCircle"/>
      <w:lvlText w:val="%1"/>
      <w:lvlJc w:val="left"/>
      <w:pPr>
        <w:ind w:left="865" w:hanging="44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B46EC4"/>
    <w:multiLevelType w:val="hybridMultilevel"/>
    <w:tmpl w:val="6B6809BE"/>
    <w:lvl w:ilvl="0" w:tplc="70AC0AD8">
      <w:numFmt w:val="decimal"/>
      <w:lvlText w:val="(%1)"/>
      <w:lvlJc w:val="left"/>
      <w:pPr>
        <w:ind w:left="865" w:hanging="44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D0E5954"/>
    <w:multiLevelType w:val="hybridMultilevel"/>
    <w:tmpl w:val="B402331C"/>
    <w:lvl w:ilvl="0" w:tplc="04090011">
      <w:start w:val="1"/>
      <w:numFmt w:val="decimalEnclosedCircle"/>
      <w:lvlText w:val="%1"/>
      <w:lvlJc w:val="left"/>
      <w:pPr>
        <w:ind w:left="880" w:hanging="44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7F91126"/>
    <w:multiLevelType w:val="multilevel"/>
    <w:tmpl w:val="4A88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E65FC2"/>
    <w:multiLevelType w:val="multilevel"/>
    <w:tmpl w:val="B21EC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63634E"/>
    <w:multiLevelType w:val="hybridMultilevel"/>
    <w:tmpl w:val="70CE2308"/>
    <w:lvl w:ilvl="0" w:tplc="70AC0AD8"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31429763">
    <w:abstractNumId w:val="4"/>
  </w:num>
  <w:num w:numId="2" w16cid:durableId="79986638">
    <w:abstractNumId w:val="3"/>
  </w:num>
  <w:num w:numId="3" w16cid:durableId="1542325712">
    <w:abstractNumId w:val="5"/>
  </w:num>
  <w:num w:numId="4" w16cid:durableId="2127504760">
    <w:abstractNumId w:val="0"/>
  </w:num>
  <w:num w:numId="5" w16cid:durableId="849877065">
    <w:abstractNumId w:val="2"/>
  </w:num>
  <w:num w:numId="6" w16cid:durableId="582228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F0"/>
    <w:rsid w:val="00122FBB"/>
    <w:rsid w:val="003D4D8C"/>
    <w:rsid w:val="004A1579"/>
    <w:rsid w:val="005D13C2"/>
    <w:rsid w:val="006316CE"/>
    <w:rsid w:val="006D33CB"/>
    <w:rsid w:val="00715AF0"/>
    <w:rsid w:val="00795513"/>
    <w:rsid w:val="00843FCA"/>
    <w:rsid w:val="009E33A0"/>
    <w:rsid w:val="00B01838"/>
    <w:rsid w:val="00CB16A7"/>
    <w:rsid w:val="00DB051F"/>
    <w:rsid w:val="00DD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8B3D9"/>
  <w15:chartTrackingRefBased/>
  <w15:docId w15:val="{F660E36B-4CC3-484F-B0D8-53450432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15AF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15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15A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15AF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5AF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5AF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5AF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5AF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5AF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15AF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15AF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15AF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15A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15A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15A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15A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15A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15AF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15AF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15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15AF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15A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15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15AF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15AF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15AF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15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15AF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15AF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0183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DB051F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B051F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DB051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4160">
          <w:marLeft w:val="0"/>
          <w:marRight w:val="0"/>
          <w:marTop w:val="0"/>
          <w:marBottom w:val="0"/>
          <w:divBdr>
            <w:top w:val="single" w:sz="6" w:space="0" w:color="DEDEE6"/>
            <w:left w:val="single" w:sz="6" w:space="0" w:color="DEDEE6"/>
            <w:bottom w:val="single" w:sz="6" w:space="0" w:color="DEDEE6"/>
            <w:right w:val="single" w:sz="6" w:space="0" w:color="DEDEE6"/>
          </w:divBdr>
          <w:divsChild>
            <w:div w:id="201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7825">
          <w:marLeft w:val="0"/>
          <w:marRight w:val="0"/>
          <w:marTop w:val="0"/>
          <w:marBottom w:val="0"/>
          <w:divBdr>
            <w:top w:val="single" w:sz="6" w:space="0" w:color="DEDEE6"/>
            <w:left w:val="single" w:sz="6" w:space="0" w:color="DEDEE6"/>
            <w:bottom w:val="single" w:sz="6" w:space="0" w:color="DEDEE6"/>
            <w:right w:val="single" w:sz="6" w:space="0" w:color="DEDEE6"/>
          </w:divBdr>
          <w:divsChild>
            <w:div w:id="14252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XJObiFQFb_GWM_8zqElq2zUllKro5Wd7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782</Words>
  <Characters>2650</Characters>
  <Application>Microsoft Office Word</Application>
  <DocSecurity>0</DocSecurity>
  <Lines>123</Lines>
  <Paragraphs>87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민주 강</dc:creator>
  <cp:keywords/>
  <dc:description/>
  <cp:lastModifiedBy>민주 강</cp:lastModifiedBy>
  <cp:revision>1</cp:revision>
  <dcterms:created xsi:type="dcterms:W3CDTF">2024-08-23T06:48:00Z</dcterms:created>
  <dcterms:modified xsi:type="dcterms:W3CDTF">2024-08-23T09:15:00Z</dcterms:modified>
</cp:coreProperties>
</file>