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ES"/>
        </w:rPr>
        <w:id w:val="155281139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3A139C9" w14:textId="3DB77C6B" w:rsidR="00C1611C" w:rsidRDefault="004A0CDB" w:rsidP="004A0CDB">
          <w:pPr>
            <w:pStyle w:val="TtuloTDC"/>
            <w:tabs>
              <w:tab w:val="center" w:pos="4513"/>
            </w:tabs>
          </w:pPr>
          <w:r>
            <w:rPr>
              <w:lang w:val="es-ES"/>
            </w:rPr>
            <w:t>Table of contents</w:t>
          </w:r>
          <w:r>
            <w:rPr>
              <w:lang w:val="es-ES"/>
            </w:rPr>
            <w:tab/>
          </w:r>
        </w:p>
        <w:p w14:paraId="10E45D29" w14:textId="594EE84D" w:rsidR="00C1611C" w:rsidRDefault="00C1611C">
          <w:pPr>
            <w:pStyle w:val="TD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5487874" w:history="1">
            <w:r w:rsidRPr="005909C3">
              <w:rPr>
                <w:rStyle w:val="Hipervnculo"/>
                <w:noProof/>
              </w:rPr>
              <w:t>Question 1: Implementation of Blockchain in Insurance</w:t>
            </w:r>
            <w:r>
              <w:rPr>
                <w:noProof/>
                <w:webHidden/>
              </w:rPr>
              <w:tab/>
            </w:r>
            <w:r>
              <w:rPr>
                <w:noProof/>
                <w:webHidden/>
              </w:rPr>
              <w:fldChar w:fldCharType="begin"/>
            </w:r>
            <w:r>
              <w:rPr>
                <w:noProof/>
                <w:webHidden/>
              </w:rPr>
              <w:instrText xml:space="preserve"> PAGEREF _Toc185487874 \h </w:instrText>
            </w:r>
            <w:r>
              <w:rPr>
                <w:noProof/>
                <w:webHidden/>
              </w:rPr>
            </w:r>
            <w:r>
              <w:rPr>
                <w:noProof/>
                <w:webHidden/>
              </w:rPr>
              <w:fldChar w:fldCharType="separate"/>
            </w:r>
            <w:r>
              <w:rPr>
                <w:noProof/>
                <w:webHidden/>
              </w:rPr>
              <w:t>2</w:t>
            </w:r>
            <w:r>
              <w:rPr>
                <w:noProof/>
                <w:webHidden/>
              </w:rPr>
              <w:fldChar w:fldCharType="end"/>
            </w:r>
          </w:hyperlink>
        </w:p>
        <w:p w14:paraId="23D69575" w14:textId="5B1A46A8" w:rsidR="00C1611C" w:rsidRDefault="00C1611C">
          <w:pPr>
            <w:pStyle w:val="TDC2"/>
            <w:tabs>
              <w:tab w:val="right" w:leader="dot" w:pos="9016"/>
            </w:tabs>
            <w:rPr>
              <w:rFonts w:eastAsiaTheme="minorEastAsia"/>
              <w:noProof/>
              <w:lang w:eastAsia="en-IE"/>
            </w:rPr>
          </w:pPr>
          <w:hyperlink w:anchor="_Toc185487875" w:history="1">
            <w:r w:rsidRPr="005909C3">
              <w:rPr>
                <w:rStyle w:val="Hipervnculo"/>
                <w:noProof/>
              </w:rPr>
              <w:t>Purpose and Definition of Blockchain Technology</w:t>
            </w:r>
            <w:r>
              <w:rPr>
                <w:noProof/>
                <w:webHidden/>
              </w:rPr>
              <w:tab/>
            </w:r>
            <w:r>
              <w:rPr>
                <w:noProof/>
                <w:webHidden/>
              </w:rPr>
              <w:fldChar w:fldCharType="begin"/>
            </w:r>
            <w:r>
              <w:rPr>
                <w:noProof/>
                <w:webHidden/>
              </w:rPr>
              <w:instrText xml:space="preserve"> PAGEREF _Toc185487875 \h </w:instrText>
            </w:r>
            <w:r>
              <w:rPr>
                <w:noProof/>
                <w:webHidden/>
              </w:rPr>
            </w:r>
            <w:r>
              <w:rPr>
                <w:noProof/>
                <w:webHidden/>
              </w:rPr>
              <w:fldChar w:fldCharType="separate"/>
            </w:r>
            <w:r>
              <w:rPr>
                <w:noProof/>
                <w:webHidden/>
              </w:rPr>
              <w:t>2</w:t>
            </w:r>
            <w:r>
              <w:rPr>
                <w:noProof/>
                <w:webHidden/>
              </w:rPr>
              <w:fldChar w:fldCharType="end"/>
            </w:r>
          </w:hyperlink>
        </w:p>
        <w:p w14:paraId="7A307FBE" w14:textId="6FFA2744" w:rsidR="00C1611C" w:rsidRDefault="00C1611C">
          <w:pPr>
            <w:pStyle w:val="TDC2"/>
            <w:tabs>
              <w:tab w:val="right" w:leader="dot" w:pos="9016"/>
            </w:tabs>
            <w:rPr>
              <w:rFonts w:eastAsiaTheme="minorEastAsia"/>
              <w:noProof/>
              <w:lang w:eastAsia="en-IE"/>
            </w:rPr>
          </w:pPr>
          <w:hyperlink w:anchor="_Toc185487876" w:history="1">
            <w:r w:rsidRPr="005909C3">
              <w:rPr>
                <w:rStyle w:val="Hipervnculo"/>
                <w:noProof/>
              </w:rPr>
              <w:t>Potential Applications of Blockchain in the Insurance Sector</w:t>
            </w:r>
            <w:r>
              <w:rPr>
                <w:noProof/>
                <w:webHidden/>
              </w:rPr>
              <w:tab/>
            </w:r>
            <w:r>
              <w:rPr>
                <w:noProof/>
                <w:webHidden/>
              </w:rPr>
              <w:fldChar w:fldCharType="begin"/>
            </w:r>
            <w:r>
              <w:rPr>
                <w:noProof/>
                <w:webHidden/>
              </w:rPr>
              <w:instrText xml:space="preserve"> PAGEREF _Toc185487876 \h </w:instrText>
            </w:r>
            <w:r>
              <w:rPr>
                <w:noProof/>
                <w:webHidden/>
              </w:rPr>
            </w:r>
            <w:r>
              <w:rPr>
                <w:noProof/>
                <w:webHidden/>
              </w:rPr>
              <w:fldChar w:fldCharType="separate"/>
            </w:r>
            <w:r>
              <w:rPr>
                <w:noProof/>
                <w:webHidden/>
              </w:rPr>
              <w:t>2</w:t>
            </w:r>
            <w:r>
              <w:rPr>
                <w:noProof/>
                <w:webHidden/>
              </w:rPr>
              <w:fldChar w:fldCharType="end"/>
            </w:r>
          </w:hyperlink>
        </w:p>
        <w:p w14:paraId="31A19ED9" w14:textId="49813656" w:rsidR="00C1611C" w:rsidRDefault="00C1611C">
          <w:pPr>
            <w:pStyle w:val="TDC2"/>
            <w:tabs>
              <w:tab w:val="right" w:leader="dot" w:pos="9016"/>
            </w:tabs>
            <w:rPr>
              <w:rFonts w:eastAsiaTheme="minorEastAsia"/>
              <w:noProof/>
              <w:lang w:eastAsia="en-IE"/>
            </w:rPr>
          </w:pPr>
          <w:hyperlink w:anchor="_Toc185487877" w:history="1">
            <w:r w:rsidRPr="005909C3">
              <w:rPr>
                <w:rStyle w:val="Hipervnculo"/>
                <w:noProof/>
              </w:rPr>
              <w:t>Comparative Advantages Over Traditional Systems</w:t>
            </w:r>
            <w:r>
              <w:rPr>
                <w:noProof/>
                <w:webHidden/>
              </w:rPr>
              <w:tab/>
            </w:r>
            <w:r>
              <w:rPr>
                <w:noProof/>
                <w:webHidden/>
              </w:rPr>
              <w:fldChar w:fldCharType="begin"/>
            </w:r>
            <w:r>
              <w:rPr>
                <w:noProof/>
                <w:webHidden/>
              </w:rPr>
              <w:instrText xml:space="preserve"> PAGEREF _Toc185487877 \h </w:instrText>
            </w:r>
            <w:r>
              <w:rPr>
                <w:noProof/>
                <w:webHidden/>
              </w:rPr>
            </w:r>
            <w:r>
              <w:rPr>
                <w:noProof/>
                <w:webHidden/>
              </w:rPr>
              <w:fldChar w:fldCharType="separate"/>
            </w:r>
            <w:r>
              <w:rPr>
                <w:noProof/>
                <w:webHidden/>
              </w:rPr>
              <w:t>3</w:t>
            </w:r>
            <w:r>
              <w:rPr>
                <w:noProof/>
                <w:webHidden/>
              </w:rPr>
              <w:fldChar w:fldCharType="end"/>
            </w:r>
          </w:hyperlink>
        </w:p>
        <w:p w14:paraId="2057CA5E" w14:textId="76943687" w:rsidR="00C1611C" w:rsidRDefault="00C1611C">
          <w:pPr>
            <w:pStyle w:val="TDC2"/>
            <w:tabs>
              <w:tab w:val="right" w:leader="dot" w:pos="9016"/>
            </w:tabs>
            <w:rPr>
              <w:rFonts w:eastAsiaTheme="minorEastAsia"/>
              <w:noProof/>
              <w:lang w:eastAsia="en-IE"/>
            </w:rPr>
          </w:pPr>
          <w:hyperlink w:anchor="_Toc185487878" w:history="1">
            <w:r w:rsidRPr="005909C3">
              <w:rPr>
                <w:rStyle w:val="Hipervnculo"/>
                <w:noProof/>
              </w:rPr>
              <w:t>Limitations and Adoption Challenges</w:t>
            </w:r>
            <w:r>
              <w:rPr>
                <w:noProof/>
                <w:webHidden/>
              </w:rPr>
              <w:tab/>
            </w:r>
            <w:r>
              <w:rPr>
                <w:noProof/>
                <w:webHidden/>
              </w:rPr>
              <w:fldChar w:fldCharType="begin"/>
            </w:r>
            <w:r>
              <w:rPr>
                <w:noProof/>
                <w:webHidden/>
              </w:rPr>
              <w:instrText xml:space="preserve"> PAGEREF _Toc185487878 \h </w:instrText>
            </w:r>
            <w:r>
              <w:rPr>
                <w:noProof/>
                <w:webHidden/>
              </w:rPr>
            </w:r>
            <w:r>
              <w:rPr>
                <w:noProof/>
                <w:webHidden/>
              </w:rPr>
              <w:fldChar w:fldCharType="separate"/>
            </w:r>
            <w:r>
              <w:rPr>
                <w:noProof/>
                <w:webHidden/>
              </w:rPr>
              <w:t>3</w:t>
            </w:r>
            <w:r>
              <w:rPr>
                <w:noProof/>
                <w:webHidden/>
              </w:rPr>
              <w:fldChar w:fldCharType="end"/>
            </w:r>
          </w:hyperlink>
        </w:p>
        <w:p w14:paraId="62FB4253" w14:textId="2C7B26CE" w:rsidR="00C1611C" w:rsidRDefault="00C1611C">
          <w:pPr>
            <w:pStyle w:val="TDC2"/>
            <w:tabs>
              <w:tab w:val="right" w:leader="dot" w:pos="9016"/>
            </w:tabs>
            <w:rPr>
              <w:rFonts w:eastAsiaTheme="minorEastAsia"/>
              <w:noProof/>
              <w:lang w:eastAsia="en-IE"/>
            </w:rPr>
          </w:pPr>
          <w:hyperlink w:anchor="_Toc185487879" w:history="1">
            <w:r w:rsidRPr="005909C3">
              <w:rPr>
                <w:rStyle w:val="Hipervnculo"/>
                <w:noProof/>
              </w:rPr>
              <w:t>Social, Ethical, and Legal Implications</w:t>
            </w:r>
            <w:r>
              <w:rPr>
                <w:noProof/>
                <w:webHidden/>
              </w:rPr>
              <w:tab/>
            </w:r>
            <w:r>
              <w:rPr>
                <w:noProof/>
                <w:webHidden/>
              </w:rPr>
              <w:fldChar w:fldCharType="begin"/>
            </w:r>
            <w:r>
              <w:rPr>
                <w:noProof/>
                <w:webHidden/>
              </w:rPr>
              <w:instrText xml:space="preserve"> PAGEREF _Toc185487879 \h </w:instrText>
            </w:r>
            <w:r>
              <w:rPr>
                <w:noProof/>
                <w:webHidden/>
              </w:rPr>
            </w:r>
            <w:r>
              <w:rPr>
                <w:noProof/>
                <w:webHidden/>
              </w:rPr>
              <w:fldChar w:fldCharType="separate"/>
            </w:r>
            <w:r>
              <w:rPr>
                <w:noProof/>
                <w:webHidden/>
              </w:rPr>
              <w:t>4</w:t>
            </w:r>
            <w:r>
              <w:rPr>
                <w:noProof/>
                <w:webHidden/>
              </w:rPr>
              <w:fldChar w:fldCharType="end"/>
            </w:r>
          </w:hyperlink>
        </w:p>
        <w:p w14:paraId="5C2C639C" w14:textId="49CF965B" w:rsidR="00C1611C" w:rsidRDefault="00C1611C">
          <w:pPr>
            <w:pStyle w:val="TDC1"/>
            <w:tabs>
              <w:tab w:val="right" w:leader="dot" w:pos="9016"/>
            </w:tabs>
            <w:rPr>
              <w:rFonts w:eastAsiaTheme="minorEastAsia"/>
              <w:noProof/>
              <w:lang w:eastAsia="en-IE"/>
            </w:rPr>
          </w:pPr>
          <w:hyperlink w:anchor="_Toc185487880" w:history="1">
            <w:r w:rsidRPr="005909C3">
              <w:rPr>
                <w:rStyle w:val="Hipervnculo"/>
                <w:noProof/>
              </w:rPr>
              <w:t>Question 2: Smart Contracts for Travel Insurance</w:t>
            </w:r>
            <w:r>
              <w:rPr>
                <w:noProof/>
                <w:webHidden/>
              </w:rPr>
              <w:tab/>
            </w:r>
            <w:r>
              <w:rPr>
                <w:noProof/>
                <w:webHidden/>
              </w:rPr>
              <w:fldChar w:fldCharType="begin"/>
            </w:r>
            <w:r>
              <w:rPr>
                <w:noProof/>
                <w:webHidden/>
              </w:rPr>
              <w:instrText xml:space="preserve"> PAGEREF _Toc185487880 \h </w:instrText>
            </w:r>
            <w:r>
              <w:rPr>
                <w:noProof/>
                <w:webHidden/>
              </w:rPr>
            </w:r>
            <w:r>
              <w:rPr>
                <w:noProof/>
                <w:webHidden/>
              </w:rPr>
              <w:fldChar w:fldCharType="separate"/>
            </w:r>
            <w:r>
              <w:rPr>
                <w:noProof/>
                <w:webHidden/>
              </w:rPr>
              <w:t>4</w:t>
            </w:r>
            <w:r>
              <w:rPr>
                <w:noProof/>
                <w:webHidden/>
              </w:rPr>
              <w:fldChar w:fldCharType="end"/>
            </w:r>
          </w:hyperlink>
        </w:p>
        <w:p w14:paraId="2DF6425F" w14:textId="526AA9B3" w:rsidR="00C1611C" w:rsidRDefault="00C1611C">
          <w:pPr>
            <w:pStyle w:val="TDC2"/>
            <w:tabs>
              <w:tab w:val="right" w:leader="dot" w:pos="9016"/>
            </w:tabs>
            <w:rPr>
              <w:rFonts w:eastAsiaTheme="minorEastAsia"/>
              <w:noProof/>
              <w:lang w:eastAsia="en-IE"/>
            </w:rPr>
          </w:pPr>
          <w:hyperlink w:anchor="_Toc185487881" w:history="1">
            <w:r w:rsidRPr="005909C3">
              <w:rPr>
                <w:rStyle w:val="Hipervnculo"/>
                <w:noProof/>
              </w:rPr>
              <w:t>Design Principles</w:t>
            </w:r>
            <w:r>
              <w:rPr>
                <w:noProof/>
                <w:webHidden/>
              </w:rPr>
              <w:tab/>
            </w:r>
            <w:r>
              <w:rPr>
                <w:noProof/>
                <w:webHidden/>
              </w:rPr>
              <w:fldChar w:fldCharType="begin"/>
            </w:r>
            <w:r>
              <w:rPr>
                <w:noProof/>
                <w:webHidden/>
              </w:rPr>
              <w:instrText xml:space="preserve"> PAGEREF _Toc185487881 \h </w:instrText>
            </w:r>
            <w:r>
              <w:rPr>
                <w:noProof/>
                <w:webHidden/>
              </w:rPr>
            </w:r>
            <w:r>
              <w:rPr>
                <w:noProof/>
                <w:webHidden/>
              </w:rPr>
              <w:fldChar w:fldCharType="separate"/>
            </w:r>
            <w:r>
              <w:rPr>
                <w:noProof/>
                <w:webHidden/>
              </w:rPr>
              <w:t>4</w:t>
            </w:r>
            <w:r>
              <w:rPr>
                <w:noProof/>
                <w:webHidden/>
              </w:rPr>
              <w:fldChar w:fldCharType="end"/>
            </w:r>
          </w:hyperlink>
        </w:p>
        <w:p w14:paraId="5B5D0329" w14:textId="47922651" w:rsidR="00C1611C" w:rsidRDefault="00C1611C">
          <w:pPr>
            <w:pStyle w:val="TDC2"/>
            <w:tabs>
              <w:tab w:val="right" w:leader="dot" w:pos="9016"/>
            </w:tabs>
            <w:rPr>
              <w:rFonts w:eastAsiaTheme="minorEastAsia"/>
              <w:noProof/>
              <w:lang w:eastAsia="en-IE"/>
            </w:rPr>
          </w:pPr>
          <w:hyperlink w:anchor="_Toc185487882" w:history="1">
            <w:r w:rsidRPr="005909C3">
              <w:rPr>
                <w:rStyle w:val="Hipervnculo"/>
                <w:noProof/>
              </w:rPr>
              <w:t>Application in Travel Insurance</w:t>
            </w:r>
            <w:r>
              <w:rPr>
                <w:noProof/>
                <w:webHidden/>
              </w:rPr>
              <w:tab/>
            </w:r>
            <w:r>
              <w:rPr>
                <w:noProof/>
                <w:webHidden/>
              </w:rPr>
              <w:fldChar w:fldCharType="begin"/>
            </w:r>
            <w:r>
              <w:rPr>
                <w:noProof/>
                <w:webHidden/>
              </w:rPr>
              <w:instrText xml:space="preserve"> PAGEREF _Toc185487882 \h </w:instrText>
            </w:r>
            <w:r>
              <w:rPr>
                <w:noProof/>
                <w:webHidden/>
              </w:rPr>
            </w:r>
            <w:r>
              <w:rPr>
                <w:noProof/>
                <w:webHidden/>
              </w:rPr>
              <w:fldChar w:fldCharType="separate"/>
            </w:r>
            <w:r>
              <w:rPr>
                <w:noProof/>
                <w:webHidden/>
              </w:rPr>
              <w:t>5</w:t>
            </w:r>
            <w:r>
              <w:rPr>
                <w:noProof/>
                <w:webHidden/>
              </w:rPr>
              <w:fldChar w:fldCharType="end"/>
            </w:r>
          </w:hyperlink>
        </w:p>
        <w:p w14:paraId="1A4F3522" w14:textId="34F4AABB" w:rsidR="00C1611C" w:rsidRDefault="00C1611C">
          <w:pPr>
            <w:pStyle w:val="TDC2"/>
            <w:tabs>
              <w:tab w:val="right" w:leader="dot" w:pos="9016"/>
            </w:tabs>
            <w:rPr>
              <w:rFonts w:eastAsiaTheme="minorEastAsia"/>
              <w:noProof/>
              <w:lang w:eastAsia="en-IE"/>
            </w:rPr>
          </w:pPr>
          <w:hyperlink w:anchor="_Toc185487883" w:history="1">
            <w:r w:rsidRPr="005909C3">
              <w:rPr>
                <w:rStyle w:val="Hipervnculo"/>
                <w:noProof/>
              </w:rPr>
              <w:t>Contract Features</w:t>
            </w:r>
            <w:r>
              <w:rPr>
                <w:noProof/>
                <w:webHidden/>
              </w:rPr>
              <w:tab/>
            </w:r>
            <w:r>
              <w:rPr>
                <w:noProof/>
                <w:webHidden/>
              </w:rPr>
              <w:fldChar w:fldCharType="begin"/>
            </w:r>
            <w:r>
              <w:rPr>
                <w:noProof/>
                <w:webHidden/>
              </w:rPr>
              <w:instrText xml:space="preserve"> PAGEREF _Toc185487883 \h </w:instrText>
            </w:r>
            <w:r>
              <w:rPr>
                <w:noProof/>
                <w:webHidden/>
              </w:rPr>
            </w:r>
            <w:r>
              <w:rPr>
                <w:noProof/>
                <w:webHidden/>
              </w:rPr>
              <w:fldChar w:fldCharType="separate"/>
            </w:r>
            <w:r>
              <w:rPr>
                <w:noProof/>
                <w:webHidden/>
              </w:rPr>
              <w:t>5</w:t>
            </w:r>
            <w:r>
              <w:rPr>
                <w:noProof/>
                <w:webHidden/>
              </w:rPr>
              <w:fldChar w:fldCharType="end"/>
            </w:r>
          </w:hyperlink>
        </w:p>
        <w:p w14:paraId="6BB608C7" w14:textId="0BE101A4" w:rsidR="00C1611C" w:rsidRDefault="00C1611C">
          <w:pPr>
            <w:pStyle w:val="TDC1"/>
            <w:tabs>
              <w:tab w:val="right" w:leader="dot" w:pos="9016"/>
            </w:tabs>
            <w:rPr>
              <w:rFonts w:eastAsiaTheme="minorEastAsia"/>
              <w:noProof/>
              <w:lang w:eastAsia="en-IE"/>
            </w:rPr>
          </w:pPr>
          <w:hyperlink w:anchor="_Toc185487884" w:history="1">
            <w:r w:rsidRPr="005909C3">
              <w:rPr>
                <w:rStyle w:val="Hipervnculo"/>
                <w:noProof/>
              </w:rPr>
              <w:t>Question 3: Blockchain in Insurance: Privacy, Security, and Compliance Challenges</w:t>
            </w:r>
            <w:r>
              <w:rPr>
                <w:noProof/>
                <w:webHidden/>
              </w:rPr>
              <w:tab/>
            </w:r>
            <w:r>
              <w:rPr>
                <w:noProof/>
                <w:webHidden/>
              </w:rPr>
              <w:fldChar w:fldCharType="begin"/>
            </w:r>
            <w:r>
              <w:rPr>
                <w:noProof/>
                <w:webHidden/>
              </w:rPr>
              <w:instrText xml:space="preserve"> PAGEREF _Toc185487884 \h </w:instrText>
            </w:r>
            <w:r>
              <w:rPr>
                <w:noProof/>
                <w:webHidden/>
              </w:rPr>
            </w:r>
            <w:r>
              <w:rPr>
                <w:noProof/>
                <w:webHidden/>
              </w:rPr>
              <w:fldChar w:fldCharType="separate"/>
            </w:r>
            <w:r>
              <w:rPr>
                <w:noProof/>
                <w:webHidden/>
              </w:rPr>
              <w:t>5</w:t>
            </w:r>
            <w:r>
              <w:rPr>
                <w:noProof/>
                <w:webHidden/>
              </w:rPr>
              <w:fldChar w:fldCharType="end"/>
            </w:r>
          </w:hyperlink>
        </w:p>
        <w:p w14:paraId="417BB9AC" w14:textId="6FDF184C" w:rsidR="00C1611C" w:rsidRDefault="00C1611C">
          <w:pPr>
            <w:pStyle w:val="TDC2"/>
            <w:tabs>
              <w:tab w:val="right" w:leader="dot" w:pos="9016"/>
            </w:tabs>
            <w:rPr>
              <w:rFonts w:eastAsiaTheme="minorEastAsia"/>
              <w:noProof/>
              <w:lang w:eastAsia="en-IE"/>
            </w:rPr>
          </w:pPr>
          <w:hyperlink w:anchor="_Toc185487885" w:history="1">
            <w:r w:rsidRPr="005909C3">
              <w:rPr>
                <w:rStyle w:val="Hipervnculo"/>
                <w:noProof/>
              </w:rPr>
              <w:t>Diagram Overview</w:t>
            </w:r>
            <w:r>
              <w:rPr>
                <w:noProof/>
                <w:webHidden/>
              </w:rPr>
              <w:tab/>
            </w:r>
            <w:r>
              <w:rPr>
                <w:noProof/>
                <w:webHidden/>
              </w:rPr>
              <w:fldChar w:fldCharType="begin"/>
            </w:r>
            <w:r>
              <w:rPr>
                <w:noProof/>
                <w:webHidden/>
              </w:rPr>
              <w:instrText xml:space="preserve"> PAGEREF _Toc185487885 \h </w:instrText>
            </w:r>
            <w:r>
              <w:rPr>
                <w:noProof/>
                <w:webHidden/>
              </w:rPr>
            </w:r>
            <w:r>
              <w:rPr>
                <w:noProof/>
                <w:webHidden/>
              </w:rPr>
              <w:fldChar w:fldCharType="separate"/>
            </w:r>
            <w:r>
              <w:rPr>
                <w:noProof/>
                <w:webHidden/>
              </w:rPr>
              <w:t>6</w:t>
            </w:r>
            <w:r>
              <w:rPr>
                <w:noProof/>
                <w:webHidden/>
              </w:rPr>
              <w:fldChar w:fldCharType="end"/>
            </w:r>
          </w:hyperlink>
        </w:p>
        <w:p w14:paraId="428ECD3B" w14:textId="629F9E50" w:rsidR="00C1611C" w:rsidRDefault="00C1611C">
          <w:pPr>
            <w:pStyle w:val="TDC2"/>
            <w:tabs>
              <w:tab w:val="right" w:leader="dot" w:pos="9016"/>
            </w:tabs>
            <w:rPr>
              <w:rFonts w:eastAsiaTheme="minorEastAsia"/>
              <w:noProof/>
              <w:lang w:eastAsia="en-IE"/>
            </w:rPr>
          </w:pPr>
          <w:hyperlink w:anchor="_Toc185487886" w:history="1">
            <w:r w:rsidRPr="005909C3">
              <w:rPr>
                <w:rStyle w:val="Hipervnculo"/>
                <w:noProof/>
              </w:rPr>
              <w:t>Table Overview</w:t>
            </w:r>
            <w:r>
              <w:rPr>
                <w:noProof/>
                <w:webHidden/>
              </w:rPr>
              <w:tab/>
            </w:r>
            <w:r>
              <w:rPr>
                <w:noProof/>
                <w:webHidden/>
              </w:rPr>
              <w:fldChar w:fldCharType="begin"/>
            </w:r>
            <w:r>
              <w:rPr>
                <w:noProof/>
                <w:webHidden/>
              </w:rPr>
              <w:instrText xml:space="preserve"> PAGEREF _Toc185487886 \h </w:instrText>
            </w:r>
            <w:r>
              <w:rPr>
                <w:noProof/>
                <w:webHidden/>
              </w:rPr>
            </w:r>
            <w:r>
              <w:rPr>
                <w:noProof/>
                <w:webHidden/>
              </w:rPr>
              <w:fldChar w:fldCharType="separate"/>
            </w:r>
            <w:r>
              <w:rPr>
                <w:noProof/>
                <w:webHidden/>
              </w:rPr>
              <w:t>6</w:t>
            </w:r>
            <w:r>
              <w:rPr>
                <w:noProof/>
                <w:webHidden/>
              </w:rPr>
              <w:fldChar w:fldCharType="end"/>
            </w:r>
          </w:hyperlink>
        </w:p>
        <w:p w14:paraId="7B6430CA" w14:textId="7C951020" w:rsidR="00C1611C" w:rsidRDefault="00C1611C">
          <w:pPr>
            <w:pStyle w:val="TDC1"/>
            <w:tabs>
              <w:tab w:val="right" w:leader="dot" w:pos="9016"/>
            </w:tabs>
            <w:rPr>
              <w:rFonts w:eastAsiaTheme="minorEastAsia"/>
              <w:noProof/>
              <w:lang w:eastAsia="en-IE"/>
            </w:rPr>
          </w:pPr>
          <w:hyperlink w:anchor="_Toc185487887" w:history="1">
            <w:r w:rsidRPr="005909C3">
              <w:rPr>
                <w:rStyle w:val="Hipervnculo"/>
                <w:noProof/>
              </w:rPr>
              <w:t>References:</w:t>
            </w:r>
            <w:r>
              <w:rPr>
                <w:noProof/>
                <w:webHidden/>
              </w:rPr>
              <w:tab/>
            </w:r>
            <w:r>
              <w:rPr>
                <w:noProof/>
                <w:webHidden/>
              </w:rPr>
              <w:fldChar w:fldCharType="begin"/>
            </w:r>
            <w:r>
              <w:rPr>
                <w:noProof/>
                <w:webHidden/>
              </w:rPr>
              <w:instrText xml:space="preserve"> PAGEREF _Toc185487887 \h </w:instrText>
            </w:r>
            <w:r>
              <w:rPr>
                <w:noProof/>
                <w:webHidden/>
              </w:rPr>
            </w:r>
            <w:r>
              <w:rPr>
                <w:noProof/>
                <w:webHidden/>
              </w:rPr>
              <w:fldChar w:fldCharType="separate"/>
            </w:r>
            <w:r>
              <w:rPr>
                <w:noProof/>
                <w:webHidden/>
              </w:rPr>
              <w:t>8</w:t>
            </w:r>
            <w:r>
              <w:rPr>
                <w:noProof/>
                <w:webHidden/>
              </w:rPr>
              <w:fldChar w:fldCharType="end"/>
            </w:r>
          </w:hyperlink>
        </w:p>
        <w:p w14:paraId="6B32C04A" w14:textId="7D989A07" w:rsidR="00C1611C" w:rsidRDefault="00C1611C">
          <w:r>
            <w:rPr>
              <w:b/>
              <w:bCs/>
              <w:lang w:val="es-ES"/>
            </w:rPr>
            <w:fldChar w:fldCharType="end"/>
          </w:r>
        </w:p>
      </w:sdtContent>
    </w:sdt>
    <w:p w14:paraId="791E1088" w14:textId="77777777" w:rsidR="00EC4260" w:rsidRDefault="00EC4260" w:rsidP="009031FE">
      <w:pPr>
        <w:pStyle w:val="Ttulo"/>
      </w:pPr>
    </w:p>
    <w:p w14:paraId="2611F40A" w14:textId="77777777" w:rsidR="00EC4260" w:rsidRDefault="00EC4260" w:rsidP="009031FE">
      <w:pPr>
        <w:pStyle w:val="Ttulo"/>
      </w:pPr>
    </w:p>
    <w:p w14:paraId="40270F62" w14:textId="77777777" w:rsidR="00EC4260" w:rsidRDefault="00EC4260" w:rsidP="009031FE">
      <w:pPr>
        <w:pStyle w:val="Ttulo"/>
      </w:pPr>
    </w:p>
    <w:p w14:paraId="6DB1498F" w14:textId="77777777" w:rsidR="00EC4260" w:rsidRDefault="00EC4260" w:rsidP="009031FE">
      <w:pPr>
        <w:pStyle w:val="Ttulo"/>
      </w:pPr>
    </w:p>
    <w:p w14:paraId="0CAC94BE" w14:textId="77777777" w:rsidR="00EC4260" w:rsidRDefault="00EC4260" w:rsidP="009031FE">
      <w:pPr>
        <w:pStyle w:val="Ttulo"/>
      </w:pPr>
    </w:p>
    <w:p w14:paraId="61103143" w14:textId="77777777" w:rsidR="00EC4260" w:rsidRDefault="00EC4260" w:rsidP="009031FE">
      <w:pPr>
        <w:pStyle w:val="Ttulo"/>
      </w:pPr>
    </w:p>
    <w:p w14:paraId="12EECE90" w14:textId="77777777" w:rsidR="00EC4260" w:rsidRDefault="00EC4260" w:rsidP="009031FE">
      <w:pPr>
        <w:pStyle w:val="Ttulo"/>
      </w:pPr>
    </w:p>
    <w:p w14:paraId="6EBB1224" w14:textId="77777777" w:rsidR="00EC4260" w:rsidRDefault="00EC4260" w:rsidP="009031FE">
      <w:pPr>
        <w:pStyle w:val="Ttulo"/>
      </w:pPr>
    </w:p>
    <w:p w14:paraId="261AB87A" w14:textId="77777777" w:rsidR="00EC4260" w:rsidRDefault="00EC4260" w:rsidP="009031FE">
      <w:pPr>
        <w:pStyle w:val="Ttulo"/>
      </w:pPr>
    </w:p>
    <w:p w14:paraId="4DA39DF0" w14:textId="77777777" w:rsidR="00EC4260" w:rsidRDefault="00EC4260" w:rsidP="009031FE">
      <w:pPr>
        <w:pStyle w:val="Ttulo"/>
      </w:pPr>
    </w:p>
    <w:p w14:paraId="3B721D32" w14:textId="45A45D7F" w:rsidR="009E4037" w:rsidRPr="0027297C" w:rsidRDefault="009E4037" w:rsidP="009031FE">
      <w:pPr>
        <w:pStyle w:val="Ttulo"/>
      </w:pPr>
      <w:r w:rsidRPr="0027297C">
        <w:t xml:space="preserve">CA 2 – </w:t>
      </w:r>
      <w:r w:rsidR="007E0787">
        <w:t xml:space="preserve">Distributed </w:t>
      </w:r>
      <w:r w:rsidRPr="0027297C">
        <w:t xml:space="preserve">Digital </w:t>
      </w:r>
      <w:r w:rsidR="0027297C" w:rsidRPr="0027297C">
        <w:t>T</w:t>
      </w:r>
      <w:r w:rsidR="007E0787">
        <w:t>ransactions</w:t>
      </w:r>
    </w:p>
    <w:p w14:paraId="73B5F594" w14:textId="77777777" w:rsidR="0027297C" w:rsidRPr="0027297C" w:rsidRDefault="0027297C">
      <w:pPr>
        <w:rPr>
          <w:rFonts w:ascii="Bierstadt" w:hAnsi="Bierstadt"/>
        </w:rPr>
      </w:pPr>
    </w:p>
    <w:p w14:paraId="036949D8" w14:textId="77777777" w:rsidR="0027297C" w:rsidRPr="0027297C" w:rsidRDefault="0027297C" w:rsidP="007E0787">
      <w:pPr>
        <w:pStyle w:val="Ttulo1"/>
      </w:pPr>
      <w:bookmarkStart w:id="0" w:name="_Toc185487874"/>
      <w:r w:rsidRPr="0027297C">
        <w:t xml:space="preserve">Question 1: </w:t>
      </w:r>
      <w:r w:rsidRPr="007E0787">
        <w:t>Implementation</w:t>
      </w:r>
      <w:r w:rsidRPr="0027297C">
        <w:t xml:space="preserve"> of Blockchain in Insurance</w:t>
      </w:r>
      <w:bookmarkEnd w:id="0"/>
    </w:p>
    <w:p w14:paraId="7942A421" w14:textId="77777777" w:rsidR="0027297C" w:rsidRPr="0027297C" w:rsidRDefault="0027297C" w:rsidP="007E0787">
      <w:pPr>
        <w:pStyle w:val="Ttulo2"/>
      </w:pPr>
      <w:bookmarkStart w:id="1" w:name="_Toc185487875"/>
      <w:r w:rsidRPr="0027297C">
        <w:t>Purpose and Definition of Blockchain Technology</w:t>
      </w:r>
      <w:bookmarkEnd w:id="1"/>
    </w:p>
    <w:p w14:paraId="0C9F7CD4" w14:textId="5E715F58" w:rsidR="0027297C" w:rsidRDefault="0027297C" w:rsidP="0027297C">
      <w:pPr>
        <w:rPr>
          <w:rFonts w:ascii="Bierstadt" w:hAnsi="Bierstadt"/>
        </w:rPr>
      </w:pPr>
      <w:r w:rsidRPr="0027297C">
        <w:rPr>
          <w:rFonts w:ascii="Bierstadt" w:hAnsi="Bierstadt"/>
        </w:rPr>
        <w:t>Blockchain is a distributed ledger technology that records transactions in interconnected and cryptographically protected blocks. Its decentralized design eliminates the need for intermediaries, ensuring security, transparency, and immutability. This makes it a key tool for sectors like insurance, where trust and traceability are fundamental (Brophy, 2020).</w:t>
      </w:r>
      <w:r w:rsidRPr="0027297C">
        <w:rPr>
          <w:rFonts w:ascii="Bierstadt" w:hAnsi="Bierstadt"/>
        </w:rPr>
        <w:br/>
        <w:t>In the insurance sector, Blockchain enables real-time recording of transactional data, improving efficiency and eliminating duplication of efforts. Additionally, reducing intermediaries lowers operational costs and reinforces customer trust by ensuring transparent processes (Javaid et al., 2022).</w:t>
      </w:r>
      <w:r>
        <w:rPr>
          <w:rFonts w:ascii="Bierstadt" w:hAnsi="Bierstadt"/>
        </w:rPr>
        <w:br/>
      </w:r>
      <w:r>
        <w:rPr>
          <w:rFonts w:ascii="Bierstadt" w:hAnsi="Bierstadt"/>
        </w:rPr>
        <w:br/>
      </w:r>
    </w:p>
    <w:p w14:paraId="4B080CE9" w14:textId="77777777" w:rsidR="0027297C" w:rsidRPr="0027297C" w:rsidRDefault="0027297C" w:rsidP="007E0787">
      <w:pPr>
        <w:pStyle w:val="Ttulo2"/>
      </w:pPr>
      <w:bookmarkStart w:id="2" w:name="_Toc185487876"/>
      <w:r w:rsidRPr="0027297C">
        <w:t>Potential Applications of Blockchain in the Insurance Sector</w:t>
      </w:r>
      <w:bookmarkEnd w:id="2"/>
    </w:p>
    <w:p w14:paraId="0EE43564" w14:textId="77777777" w:rsidR="0027297C" w:rsidRPr="0027297C" w:rsidRDefault="0027297C" w:rsidP="0027297C">
      <w:pPr>
        <w:numPr>
          <w:ilvl w:val="0"/>
          <w:numId w:val="1"/>
        </w:numPr>
        <w:rPr>
          <w:rFonts w:ascii="Bierstadt" w:hAnsi="Bierstadt"/>
        </w:rPr>
      </w:pPr>
      <w:r w:rsidRPr="0027297C">
        <w:rPr>
          <w:rFonts w:ascii="Bierstadt" w:hAnsi="Bierstadt"/>
          <w:b/>
          <w:bCs/>
        </w:rPr>
        <w:t>Claims Automation</w:t>
      </w:r>
      <w:r w:rsidRPr="0027297C">
        <w:rPr>
          <w:rFonts w:ascii="Bierstadt" w:hAnsi="Bierstadt"/>
        </w:rPr>
        <w:t>:</w:t>
      </w:r>
      <w:r w:rsidRPr="0027297C">
        <w:rPr>
          <w:rFonts w:ascii="Bierstadt" w:hAnsi="Bierstadt"/>
        </w:rPr>
        <w:br/>
        <w:t>Blockchain, combined with smart contracts, automates claims by executing contract terms when specific conditions are met. For example, a travel insurance policy can automatically process a refund if an oracle validates a flight delay (Brophy, 2020).</w:t>
      </w:r>
    </w:p>
    <w:p w14:paraId="63E102A3" w14:textId="719959F8" w:rsidR="0027297C" w:rsidRPr="0027297C" w:rsidRDefault="0027297C" w:rsidP="0027297C">
      <w:pPr>
        <w:numPr>
          <w:ilvl w:val="0"/>
          <w:numId w:val="1"/>
        </w:numPr>
        <w:rPr>
          <w:rFonts w:ascii="Bierstadt" w:hAnsi="Bierstadt"/>
        </w:rPr>
      </w:pPr>
      <w:r w:rsidRPr="0027297C">
        <w:rPr>
          <w:rFonts w:ascii="Bierstadt" w:hAnsi="Bierstadt"/>
          <w:b/>
          <w:bCs/>
        </w:rPr>
        <w:t>Fraud Prevention</w:t>
      </w:r>
      <w:r w:rsidRPr="0027297C">
        <w:rPr>
          <w:rFonts w:ascii="Bierstadt" w:hAnsi="Bierstadt"/>
        </w:rPr>
        <w:t>:</w:t>
      </w:r>
      <w:r w:rsidRPr="0027297C">
        <w:rPr>
          <w:rFonts w:ascii="Bierstadt" w:hAnsi="Bierstadt"/>
        </w:rPr>
        <w:br/>
        <w:t>Its ability to permanently and auditabl</w:t>
      </w:r>
      <w:r>
        <w:rPr>
          <w:rFonts w:ascii="Bierstadt" w:hAnsi="Bierstadt"/>
        </w:rPr>
        <w:t>y</w:t>
      </w:r>
      <w:r w:rsidRPr="0027297C">
        <w:rPr>
          <w:rFonts w:ascii="Bierstadt" w:hAnsi="Bierstadt"/>
        </w:rPr>
        <w:t xml:space="preserve"> record transactions significantly reduces fraud risks in claims and improper payments. According to PwC (2022), Blockchain could reduce fraud cases by up to 50%, improving operational integrity.</w:t>
      </w:r>
    </w:p>
    <w:p w14:paraId="4A2F01BA" w14:textId="77777777" w:rsidR="0027297C" w:rsidRPr="0027297C" w:rsidRDefault="0027297C" w:rsidP="0027297C">
      <w:pPr>
        <w:numPr>
          <w:ilvl w:val="0"/>
          <w:numId w:val="1"/>
        </w:numPr>
        <w:rPr>
          <w:rFonts w:ascii="Bierstadt" w:hAnsi="Bierstadt"/>
        </w:rPr>
      </w:pPr>
      <w:r w:rsidRPr="0027297C">
        <w:rPr>
          <w:rFonts w:ascii="Bierstadt" w:hAnsi="Bierstadt"/>
          <w:b/>
          <w:bCs/>
        </w:rPr>
        <w:t>Identity Management and Regulatory Compliance</w:t>
      </w:r>
      <w:r w:rsidRPr="0027297C">
        <w:rPr>
          <w:rFonts w:ascii="Bierstadt" w:hAnsi="Bierstadt"/>
        </w:rPr>
        <w:t>:</w:t>
      </w:r>
      <w:r w:rsidRPr="0027297C">
        <w:rPr>
          <w:rFonts w:ascii="Bierstadt" w:hAnsi="Bierstadt"/>
        </w:rPr>
        <w:br/>
        <w:t xml:space="preserve">Blockchain can manage customers’ digital identities, facilitating compliance with regulations such as GDPR without compromising privacy. Tools like </w:t>
      </w:r>
      <w:r w:rsidRPr="0027297C">
        <w:rPr>
          <w:rFonts w:ascii="Bierstadt" w:hAnsi="Bierstadt"/>
          <w:b/>
          <w:bCs/>
        </w:rPr>
        <w:t>zk-SNARKs</w:t>
      </w:r>
      <w:r w:rsidRPr="0027297C">
        <w:rPr>
          <w:rFonts w:ascii="Bierstadt" w:hAnsi="Bierstadt"/>
        </w:rPr>
        <w:t xml:space="preserve"> ensure that sensitive data remains protected while being verified (Javaid et al., 2022).</w:t>
      </w:r>
    </w:p>
    <w:p w14:paraId="08622699" w14:textId="77777777" w:rsidR="0027297C" w:rsidRDefault="0027297C" w:rsidP="0027297C">
      <w:pPr>
        <w:numPr>
          <w:ilvl w:val="0"/>
          <w:numId w:val="1"/>
        </w:numPr>
        <w:rPr>
          <w:rFonts w:ascii="Bierstadt" w:hAnsi="Bierstadt"/>
        </w:rPr>
      </w:pPr>
      <w:r w:rsidRPr="0027297C">
        <w:rPr>
          <w:rFonts w:ascii="Bierstadt" w:hAnsi="Bierstadt"/>
          <w:b/>
          <w:bCs/>
        </w:rPr>
        <w:t>Policy Management</w:t>
      </w:r>
      <w:r w:rsidRPr="0027297C">
        <w:rPr>
          <w:rFonts w:ascii="Bierstadt" w:hAnsi="Bierstadt"/>
        </w:rPr>
        <w:t>:</w:t>
      </w:r>
      <w:r w:rsidRPr="0027297C">
        <w:rPr>
          <w:rFonts w:ascii="Bierstadt" w:hAnsi="Bierstadt"/>
        </w:rPr>
        <w:br/>
        <w:t xml:space="preserve">Blockchain offers instant and transparent access to policy conditions, reducing </w:t>
      </w:r>
      <w:r w:rsidRPr="0027297C">
        <w:rPr>
          <w:rFonts w:ascii="Bierstadt" w:hAnsi="Bierstadt"/>
        </w:rPr>
        <w:lastRenderedPageBreak/>
        <w:t>disputes and improving customer satisfaction. Its traceability is especially useful in reinsurance, where multiple parties need to verify the information (Brophy, 2020).</w:t>
      </w:r>
    </w:p>
    <w:p w14:paraId="391D2CCF" w14:textId="77777777" w:rsidR="0027297C" w:rsidRDefault="0027297C" w:rsidP="0027297C">
      <w:pPr>
        <w:rPr>
          <w:rFonts w:ascii="Bierstadt" w:hAnsi="Bierstadt"/>
        </w:rPr>
      </w:pPr>
    </w:p>
    <w:p w14:paraId="443A3809" w14:textId="77777777" w:rsidR="0027297C" w:rsidRPr="0027297C" w:rsidRDefault="0027297C" w:rsidP="007E0787">
      <w:pPr>
        <w:pStyle w:val="Ttulo2"/>
      </w:pPr>
      <w:bookmarkStart w:id="3" w:name="_Toc185487877"/>
      <w:r w:rsidRPr="0027297C">
        <w:t>Comparative Advantages Over Traditional Systems</w:t>
      </w:r>
      <w:bookmarkEnd w:id="3"/>
    </w:p>
    <w:p w14:paraId="0884924E" w14:textId="77777777" w:rsidR="0027297C" w:rsidRPr="0027297C" w:rsidRDefault="0027297C" w:rsidP="0027297C">
      <w:pPr>
        <w:numPr>
          <w:ilvl w:val="0"/>
          <w:numId w:val="2"/>
        </w:numPr>
        <w:rPr>
          <w:rFonts w:ascii="Bierstadt" w:hAnsi="Bierstadt"/>
        </w:rPr>
      </w:pPr>
      <w:r w:rsidRPr="0027297C">
        <w:rPr>
          <w:rFonts w:ascii="Bierstadt" w:hAnsi="Bierstadt"/>
          <w:b/>
          <w:bCs/>
        </w:rPr>
        <w:t>Transparency and Trust</w:t>
      </w:r>
      <w:r w:rsidRPr="0027297C">
        <w:rPr>
          <w:rFonts w:ascii="Bierstadt" w:hAnsi="Bierstadt"/>
        </w:rPr>
        <w:t>:</w:t>
      </w:r>
      <w:r w:rsidRPr="0027297C">
        <w:rPr>
          <w:rFonts w:ascii="Bierstadt" w:hAnsi="Bierstadt"/>
        </w:rPr>
        <w:br/>
        <w:t>Blockchain allows insurers and customers to directly access reliable information, eliminating the opacity inherent in traditional systems (Frolov et al., 2024).</w:t>
      </w:r>
    </w:p>
    <w:p w14:paraId="60ED766D" w14:textId="77777777" w:rsidR="0027297C" w:rsidRPr="0027297C" w:rsidRDefault="0027297C" w:rsidP="0027297C">
      <w:pPr>
        <w:numPr>
          <w:ilvl w:val="0"/>
          <w:numId w:val="2"/>
        </w:numPr>
        <w:rPr>
          <w:rFonts w:ascii="Bierstadt" w:hAnsi="Bierstadt"/>
        </w:rPr>
      </w:pPr>
      <w:r w:rsidRPr="0027297C">
        <w:rPr>
          <w:rFonts w:ascii="Bierstadt" w:hAnsi="Bierstadt"/>
          <w:b/>
          <w:bCs/>
        </w:rPr>
        <w:t>Cost Reduction</w:t>
      </w:r>
      <w:r w:rsidRPr="0027297C">
        <w:rPr>
          <w:rFonts w:ascii="Bierstadt" w:hAnsi="Bierstadt"/>
        </w:rPr>
        <w:t>:</w:t>
      </w:r>
      <w:r w:rsidRPr="0027297C">
        <w:rPr>
          <w:rFonts w:ascii="Bierstadt" w:hAnsi="Bierstadt"/>
        </w:rPr>
        <w:br/>
        <w:t>Process automation and the elimination of intermediaries reduce operational costs by up to 30%, according to Deloitte (2021). This makes insurance services more affordable for customers.</w:t>
      </w:r>
    </w:p>
    <w:p w14:paraId="10E5275D" w14:textId="77777777" w:rsidR="0027297C" w:rsidRPr="0027297C" w:rsidRDefault="0027297C" w:rsidP="0027297C">
      <w:pPr>
        <w:numPr>
          <w:ilvl w:val="0"/>
          <w:numId w:val="2"/>
        </w:numPr>
        <w:rPr>
          <w:rFonts w:ascii="Bierstadt" w:hAnsi="Bierstadt"/>
        </w:rPr>
      </w:pPr>
      <w:r w:rsidRPr="0027297C">
        <w:rPr>
          <w:rFonts w:ascii="Bierstadt" w:hAnsi="Bierstadt"/>
          <w:b/>
          <w:bCs/>
        </w:rPr>
        <w:t>Enhanced Security</w:t>
      </w:r>
      <w:r w:rsidRPr="0027297C">
        <w:rPr>
          <w:rFonts w:ascii="Bierstadt" w:hAnsi="Bierstadt"/>
        </w:rPr>
        <w:t>:</w:t>
      </w:r>
      <w:r w:rsidRPr="0027297C">
        <w:rPr>
          <w:rFonts w:ascii="Bierstadt" w:hAnsi="Bierstadt"/>
        </w:rPr>
        <w:br/>
        <w:t>Thanks to advanced encryption and immutability, Blockchain is resistant to tampering and cyberattacks, protecting data for both insurers and customers (Brophy, 2020).</w:t>
      </w:r>
    </w:p>
    <w:p w14:paraId="14E4418C" w14:textId="77777777" w:rsidR="0027297C" w:rsidRPr="0027297C" w:rsidRDefault="0027297C" w:rsidP="007E0787">
      <w:pPr>
        <w:pStyle w:val="Ttulo2"/>
        <w:rPr>
          <w:rFonts w:eastAsiaTheme="minorHAnsi"/>
        </w:rPr>
      </w:pPr>
      <w:r>
        <w:br/>
      </w:r>
      <w:r>
        <w:br/>
      </w:r>
      <w:bookmarkStart w:id="4" w:name="_Toc185487878"/>
      <w:r w:rsidRPr="0027297C">
        <w:rPr>
          <w:rFonts w:eastAsiaTheme="minorHAnsi"/>
        </w:rPr>
        <w:t>Limitations and Adoption Challenges</w:t>
      </w:r>
      <w:bookmarkEnd w:id="4"/>
    </w:p>
    <w:p w14:paraId="13B34E7C" w14:textId="77777777" w:rsidR="0027297C" w:rsidRPr="0027297C" w:rsidRDefault="0027297C" w:rsidP="0027297C">
      <w:pPr>
        <w:numPr>
          <w:ilvl w:val="0"/>
          <w:numId w:val="3"/>
        </w:numPr>
        <w:rPr>
          <w:rFonts w:ascii="Bierstadt" w:hAnsi="Bierstadt"/>
        </w:rPr>
      </w:pPr>
      <w:r w:rsidRPr="0027297C">
        <w:rPr>
          <w:rFonts w:ascii="Bierstadt" w:hAnsi="Bierstadt"/>
          <w:b/>
          <w:bCs/>
        </w:rPr>
        <w:t>Scalability</w:t>
      </w:r>
      <w:r w:rsidRPr="0027297C">
        <w:rPr>
          <w:rFonts w:ascii="Bierstadt" w:hAnsi="Bierstadt"/>
        </w:rPr>
        <w:t>:</w:t>
      </w:r>
      <w:r w:rsidRPr="0027297C">
        <w:rPr>
          <w:rFonts w:ascii="Bierstadt" w:hAnsi="Bierstadt"/>
        </w:rPr>
        <w:br/>
        <w:t>Blockchain networks, such as Ethereum, face challenges in efficiently processing large volumes of transactions, which can limit its use in high-volume operations (Brophy, 2020).</w:t>
      </w:r>
    </w:p>
    <w:p w14:paraId="60D6AE7B" w14:textId="77777777" w:rsidR="0027297C" w:rsidRPr="0027297C" w:rsidRDefault="0027297C" w:rsidP="0027297C">
      <w:pPr>
        <w:numPr>
          <w:ilvl w:val="0"/>
          <w:numId w:val="3"/>
        </w:numPr>
        <w:rPr>
          <w:rFonts w:ascii="Bierstadt" w:hAnsi="Bierstadt"/>
        </w:rPr>
      </w:pPr>
      <w:r w:rsidRPr="0027297C">
        <w:rPr>
          <w:rFonts w:ascii="Bierstadt" w:hAnsi="Bierstadt"/>
          <w:b/>
          <w:bCs/>
        </w:rPr>
        <w:t>Energy Costs</w:t>
      </w:r>
      <w:r w:rsidRPr="0027297C">
        <w:rPr>
          <w:rFonts w:ascii="Bierstadt" w:hAnsi="Bierstadt"/>
        </w:rPr>
        <w:t>:</w:t>
      </w:r>
      <w:r w:rsidRPr="0027297C">
        <w:rPr>
          <w:rFonts w:ascii="Bierstadt" w:hAnsi="Bierstadt"/>
        </w:rPr>
        <w:br/>
        <w:t>The Proof of Work (PoW) consensus model consumes significant amounts of energy, raising environmental concerns. The transition to Proof of Stake (PoS) could mitigate this problem (Javaid et al., 2022).</w:t>
      </w:r>
    </w:p>
    <w:p w14:paraId="26F090CF" w14:textId="77777777" w:rsidR="0027297C" w:rsidRPr="0027297C" w:rsidRDefault="0027297C" w:rsidP="0027297C">
      <w:pPr>
        <w:numPr>
          <w:ilvl w:val="0"/>
          <w:numId w:val="3"/>
        </w:numPr>
        <w:rPr>
          <w:rFonts w:ascii="Bierstadt" w:hAnsi="Bierstadt"/>
        </w:rPr>
      </w:pPr>
      <w:r w:rsidRPr="0027297C">
        <w:rPr>
          <w:rFonts w:ascii="Bierstadt" w:hAnsi="Bierstadt"/>
          <w:b/>
          <w:bCs/>
        </w:rPr>
        <w:t>Fragmented Regulation</w:t>
      </w:r>
      <w:r w:rsidRPr="0027297C">
        <w:rPr>
          <w:rFonts w:ascii="Bierstadt" w:hAnsi="Bierstadt"/>
        </w:rPr>
        <w:t>:</w:t>
      </w:r>
      <w:r w:rsidRPr="0027297C">
        <w:rPr>
          <w:rFonts w:ascii="Bierstadt" w:hAnsi="Bierstadt"/>
        </w:rPr>
        <w:br/>
        <w:t>The lack of global regulatory uniformity hinders widespread Blockchain adoption. Additionally, compliance with regulations like GDPR requires technological adjustments that balance transparency and privacy (Goldin, 2024).</w:t>
      </w:r>
    </w:p>
    <w:p w14:paraId="4DA8BA17" w14:textId="77777777" w:rsidR="0027297C" w:rsidRPr="0027297C" w:rsidRDefault="0027297C" w:rsidP="007E0787">
      <w:pPr>
        <w:pStyle w:val="Ttulo2"/>
        <w:rPr>
          <w:rFonts w:eastAsiaTheme="minorHAnsi"/>
        </w:rPr>
      </w:pPr>
      <w:r>
        <w:lastRenderedPageBreak/>
        <w:br/>
      </w:r>
      <w:r>
        <w:br/>
      </w:r>
      <w:bookmarkStart w:id="5" w:name="_Toc185487879"/>
      <w:r w:rsidRPr="0027297C">
        <w:rPr>
          <w:rFonts w:eastAsiaTheme="minorHAnsi"/>
        </w:rPr>
        <w:t>Social, Ethical, and Legal Implications</w:t>
      </w:r>
      <w:bookmarkEnd w:id="5"/>
    </w:p>
    <w:p w14:paraId="5CF7F4F9" w14:textId="77777777" w:rsidR="0027297C" w:rsidRPr="0027297C" w:rsidRDefault="0027297C" w:rsidP="0027297C">
      <w:pPr>
        <w:numPr>
          <w:ilvl w:val="0"/>
          <w:numId w:val="4"/>
        </w:numPr>
        <w:rPr>
          <w:rFonts w:ascii="Bierstadt" w:hAnsi="Bierstadt"/>
        </w:rPr>
      </w:pPr>
      <w:r w:rsidRPr="0027297C">
        <w:rPr>
          <w:rFonts w:ascii="Bierstadt" w:hAnsi="Bierstadt"/>
          <w:b/>
          <w:bCs/>
        </w:rPr>
        <w:t>Customer Privacy</w:t>
      </w:r>
      <w:r w:rsidRPr="0027297C">
        <w:rPr>
          <w:rFonts w:ascii="Bierstadt" w:hAnsi="Bierstadt"/>
        </w:rPr>
        <w:t>:</w:t>
      </w:r>
      <w:r w:rsidRPr="0027297C">
        <w:rPr>
          <w:rFonts w:ascii="Bierstadt" w:hAnsi="Bierstadt"/>
        </w:rPr>
        <w:br/>
        <w:t>While Blockchain enhances transparency, it also poses challenges in protecting sensitive data. Insurers must implement controlled access systems and advanced encryption to ensure regulatory compliance (Brophy, 2020).</w:t>
      </w:r>
    </w:p>
    <w:p w14:paraId="2F7DCE86" w14:textId="77777777" w:rsidR="0027297C" w:rsidRPr="0027297C" w:rsidRDefault="0027297C" w:rsidP="0027297C">
      <w:pPr>
        <w:numPr>
          <w:ilvl w:val="0"/>
          <w:numId w:val="4"/>
        </w:numPr>
        <w:rPr>
          <w:rFonts w:ascii="Bierstadt" w:hAnsi="Bierstadt"/>
        </w:rPr>
      </w:pPr>
      <w:r w:rsidRPr="0027297C">
        <w:rPr>
          <w:rFonts w:ascii="Bierstadt" w:hAnsi="Bierstadt"/>
          <w:b/>
          <w:bCs/>
        </w:rPr>
        <w:t>Financial Inclusion</w:t>
      </w:r>
      <w:r w:rsidRPr="0027297C">
        <w:rPr>
          <w:rFonts w:ascii="Bierstadt" w:hAnsi="Bierstadt"/>
        </w:rPr>
        <w:t>:</w:t>
      </w:r>
      <w:r w:rsidRPr="0027297C">
        <w:rPr>
          <w:rFonts w:ascii="Bierstadt" w:hAnsi="Bierstadt"/>
        </w:rPr>
        <w:br/>
        <w:t>By reducing operational costs, Blockchain makes insurance more accessible, benefiting underserved communities and promoting equity (Goldin, 2024).</w:t>
      </w:r>
    </w:p>
    <w:p w14:paraId="0868AAE6" w14:textId="77777777" w:rsidR="0027297C" w:rsidRPr="0027297C" w:rsidRDefault="0027297C" w:rsidP="0027297C">
      <w:pPr>
        <w:numPr>
          <w:ilvl w:val="0"/>
          <w:numId w:val="4"/>
        </w:numPr>
        <w:rPr>
          <w:rFonts w:ascii="Bierstadt" w:hAnsi="Bierstadt"/>
        </w:rPr>
      </w:pPr>
      <w:r w:rsidRPr="0027297C">
        <w:rPr>
          <w:rFonts w:ascii="Bierstadt" w:hAnsi="Bierstadt"/>
          <w:b/>
          <w:bCs/>
        </w:rPr>
        <w:t>Ethics and Accountability</w:t>
      </w:r>
      <w:r w:rsidRPr="0027297C">
        <w:rPr>
          <w:rFonts w:ascii="Bierstadt" w:hAnsi="Bierstadt"/>
        </w:rPr>
        <w:t>:</w:t>
      </w:r>
      <w:r w:rsidRPr="0027297C">
        <w:rPr>
          <w:rFonts w:ascii="Bierstadt" w:hAnsi="Bierstadt"/>
        </w:rPr>
        <w:br/>
        <w:t>Blockchain increases insurers’ accountability by making all interactions on the network traceable. However, companies must ensure that this transparency does not compromise individual rights, such as privacy (Goldin, 2024).</w:t>
      </w:r>
    </w:p>
    <w:p w14:paraId="5E4873FE" w14:textId="34C74489" w:rsidR="0027297C" w:rsidRDefault="0027297C" w:rsidP="0027297C">
      <w:pPr>
        <w:rPr>
          <w:rFonts w:ascii="Bierstadt" w:hAnsi="Bierstadt"/>
        </w:rPr>
      </w:pPr>
      <w:r>
        <w:rPr>
          <w:rFonts w:ascii="Bierstadt" w:hAnsi="Bierstadt"/>
        </w:rPr>
        <w:br/>
      </w:r>
    </w:p>
    <w:p w14:paraId="192BA1F1" w14:textId="77777777" w:rsidR="00130C08" w:rsidRDefault="00130C08" w:rsidP="0027297C">
      <w:pPr>
        <w:rPr>
          <w:rFonts w:ascii="Bierstadt" w:hAnsi="Bierstadt"/>
        </w:rPr>
      </w:pPr>
    </w:p>
    <w:p w14:paraId="140FE63E" w14:textId="77777777" w:rsidR="00130C08" w:rsidRPr="00130C08" w:rsidRDefault="00130C08" w:rsidP="007E0787">
      <w:pPr>
        <w:pStyle w:val="Ttulo1"/>
      </w:pPr>
      <w:bookmarkStart w:id="6" w:name="_Toc185487880"/>
      <w:r w:rsidRPr="00130C08">
        <w:t>Question 2: Smart Contracts for Travel Insurance</w:t>
      </w:r>
      <w:bookmarkEnd w:id="6"/>
    </w:p>
    <w:p w14:paraId="4100A4BA" w14:textId="77777777" w:rsidR="00130C08" w:rsidRPr="00130C08" w:rsidRDefault="00130C08" w:rsidP="007E0787">
      <w:pPr>
        <w:pStyle w:val="Ttulo2"/>
      </w:pPr>
      <w:bookmarkStart w:id="7" w:name="_Toc185487881"/>
      <w:r w:rsidRPr="00130C08">
        <w:t>Design Principles</w:t>
      </w:r>
      <w:bookmarkEnd w:id="7"/>
    </w:p>
    <w:p w14:paraId="50BC42FE" w14:textId="77777777" w:rsidR="00130C08" w:rsidRPr="00130C08" w:rsidRDefault="00130C08" w:rsidP="00130C08">
      <w:pPr>
        <w:rPr>
          <w:rFonts w:ascii="Bierstadt" w:hAnsi="Bierstadt"/>
        </w:rPr>
      </w:pPr>
      <w:r w:rsidRPr="00130C08">
        <w:rPr>
          <w:rFonts w:ascii="Bierstadt" w:hAnsi="Bierstadt"/>
        </w:rPr>
        <w:t>Smart contracts are self-executing programs on the Blockchain that operate according to predefined conditions. Their key principles are:</w:t>
      </w:r>
    </w:p>
    <w:p w14:paraId="6162F8CA" w14:textId="77777777" w:rsidR="00130C08" w:rsidRPr="00130C08" w:rsidRDefault="00130C08" w:rsidP="00130C08">
      <w:pPr>
        <w:numPr>
          <w:ilvl w:val="0"/>
          <w:numId w:val="5"/>
        </w:numPr>
        <w:rPr>
          <w:rFonts w:ascii="Bierstadt" w:hAnsi="Bierstadt"/>
        </w:rPr>
      </w:pPr>
      <w:r w:rsidRPr="00130C08">
        <w:rPr>
          <w:rFonts w:ascii="Bierstadt" w:hAnsi="Bierstadt"/>
          <w:b/>
          <w:bCs/>
        </w:rPr>
        <w:t>Self-Execution</w:t>
      </w:r>
      <w:r w:rsidRPr="00130C08">
        <w:rPr>
          <w:rFonts w:ascii="Bierstadt" w:hAnsi="Bierstadt"/>
        </w:rPr>
        <w:t>: Automatically execute contract terms, reducing the need for intermediaries.</w:t>
      </w:r>
    </w:p>
    <w:p w14:paraId="2CEF5A84" w14:textId="77777777" w:rsidR="00130C08" w:rsidRPr="00130C08" w:rsidRDefault="00130C08" w:rsidP="00130C08">
      <w:pPr>
        <w:numPr>
          <w:ilvl w:val="0"/>
          <w:numId w:val="5"/>
        </w:numPr>
        <w:rPr>
          <w:rFonts w:ascii="Bierstadt" w:hAnsi="Bierstadt"/>
        </w:rPr>
      </w:pPr>
      <w:r w:rsidRPr="00130C08">
        <w:rPr>
          <w:rFonts w:ascii="Bierstadt" w:hAnsi="Bierstadt"/>
          <w:b/>
          <w:bCs/>
        </w:rPr>
        <w:t>Immutability</w:t>
      </w:r>
      <w:r w:rsidRPr="00130C08">
        <w:rPr>
          <w:rFonts w:ascii="Bierstadt" w:hAnsi="Bierstadt"/>
        </w:rPr>
        <w:t>: Once deployed, they cannot be altered, ensuring trust.</w:t>
      </w:r>
    </w:p>
    <w:p w14:paraId="75703A77" w14:textId="77777777" w:rsidR="00130C08" w:rsidRPr="00130C08" w:rsidRDefault="00130C08" w:rsidP="00130C08">
      <w:pPr>
        <w:numPr>
          <w:ilvl w:val="0"/>
          <w:numId w:val="5"/>
        </w:numPr>
        <w:rPr>
          <w:rFonts w:ascii="Bierstadt" w:hAnsi="Bierstadt"/>
        </w:rPr>
      </w:pPr>
      <w:r w:rsidRPr="00130C08">
        <w:rPr>
          <w:rFonts w:ascii="Bierstadt" w:hAnsi="Bierstadt"/>
          <w:b/>
          <w:bCs/>
        </w:rPr>
        <w:t>Transparency</w:t>
      </w:r>
      <w:r w:rsidRPr="00130C08">
        <w:rPr>
          <w:rFonts w:ascii="Bierstadt" w:hAnsi="Bierstadt"/>
        </w:rPr>
        <w:t>: All transactions are publicly auditable.</w:t>
      </w:r>
    </w:p>
    <w:p w14:paraId="6D7FD021" w14:textId="35D86552" w:rsidR="00130C08" w:rsidRPr="00130C08" w:rsidRDefault="00130C08" w:rsidP="00130C08">
      <w:pPr>
        <w:numPr>
          <w:ilvl w:val="0"/>
          <w:numId w:val="5"/>
        </w:numPr>
        <w:rPr>
          <w:rFonts w:ascii="Bierstadt" w:hAnsi="Bierstadt"/>
        </w:rPr>
      </w:pPr>
      <w:r w:rsidRPr="00130C08">
        <w:rPr>
          <w:rFonts w:ascii="Bierstadt" w:hAnsi="Bierstadt"/>
          <w:b/>
          <w:bCs/>
        </w:rPr>
        <w:t>Efficiency</w:t>
      </w:r>
      <w:r w:rsidRPr="00130C08">
        <w:rPr>
          <w:rFonts w:ascii="Bierstadt" w:hAnsi="Bierstadt"/>
        </w:rPr>
        <w:t>: They streamline processes such as claims and reimbursements.</w:t>
      </w:r>
      <w:r w:rsidRPr="00130C08">
        <w:rPr>
          <w:rFonts w:ascii="Bierstadt" w:hAnsi="Bierstadt"/>
        </w:rPr>
        <w:br/>
        <w:t>In travel insurance, smart contracts automate compensation for delays, baggage loss, and other inconveniences, enhancing customer experience and reducing costs.</w:t>
      </w:r>
    </w:p>
    <w:p w14:paraId="2857251F" w14:textId="636255F3" w:rsidR="00130C08" w:rsidRPr="00130C08" w:rsidRDefault="00130C08" w:rsidP="007E0787">
      <w:pPr>
        <w:pStyle w:val="Ttulo2"/>
        <w:rPr>
          <w:rFonts w:eastAsiaTheme="minorHAnsi"/>
        </w:rPr>
      </w:pPr>
      <w:r>
        <w:lastRenderedPageBreak/>
        <w:br/>
      </w:r>
      <w:r>
        <w:br/>
      </w:r>
      <w:bookmarkStart w:id="8" w:name="_Toc185487882"/>
      <w:r w:rsidRPr="00130C08">
        <w:rPr>
          <w:rFonts w:eastAsiaTheme="minorHAnsi"/>
        </w:rPr>
        <w:t>Application in Travel Insurance</w:t>
      </w:r>
      <w:bookmarkEnd w:id="8"/>
    </w:p>
    <w:p w14:paraId="3237E84F" w14:textId="77777777" w:rsidR="00130C08" w:rsidRPr="00130C08" w:rsidRDefault="00130C08" w:rsidP="00130C08">
      <w:pPr>
        <w:rPr>
          <w:rFonts w:ascii="Bierstadt" w:hAnsi="Bierstadt"/>
        </w:rPr>
      </w:pPr>
      <w:r w:rsidRPr="00130C08">
        <w:rPr>
          <w:rFonts w:ascii="Bierstadt" w:hAnsi="Bierstadt"/>
        </w:rPr>
        <w:t>This smart contract addresses key needs:</w:t>
      </w:r>
    </w:p>
    <w:p w14:paraId="25D7F492" w14:textId="77777777" w:rsidR="00130C08" w:rsidRPr="00130C08" w:rsidRDefault="00130C08" w:rsidP="00130C08">
      <w:pPr>
        <w:numPr>
          <w:ilvl w:val="0"/>
          <w:numId w:val="6"/>
        </w:numPr>
        <w:rPr>
          <w:rFonts w:ascii="Bierstadt" w:hAnsi="Bierstadt"/>
        </w:rPr>
      </w:pPr>
      <w:r w:rsidRPr="00130C08">
        <w:rPr>
          <w:rFonts w:ascii="Bierstadt" w:hAnsi="Bierstadt"/>
          <w:b/>
          <w:bCs/>
        </w:rPr>
        <w:t>Claims Automation</w:t>
      </w:r>
      <w:r w:rsidRPr="00130C08">
        <w:rPr>
          <w:rFonts w:ascii="Bierstadt" w:hAnsi="Bierstadt"/>
        </w:rPr>
        <w:t>: Automatically compensates passengers in case of delays by validating data through oracles.</w:t>
      </w:r>
    </w:p>
    <w:p w14:paraId="68CE3EA8" w14:textId="21DA4287" w:rsidR="00130C08" w:rsidRPr="00130C08" w:rsidRDefault="00130C08" w:rsidP="00130C08">
      <w:pPr>
        <w:numPr>
          <w:ilvl w:val="0"/>
          <w:numId w:val="6"/>
        </w:numPr>
        <w:rPr>
          <w:rFonts w:ascii="Bierstadt" w:hAnsi="Bierstadt"/>
        </w:rPr>
      </w:pPr>
      <w:r w:rsidRPr="00130C08">
        <w:rPr>
          <w:rFonts w:ascii="Bierstadt" w:hAnsi="Bierstadt"/>
          <w:b/>
          <w:bCs/>
        </w:rPr>
        <w:t>Partial Refunds</w:t>
      </w:r>
      <w:r w:rsidRPr="00130C08">
        <w:rPr>
          <w:rFonts w:ascii="Bierstadt" w:hAnsi="Bierstadt"/>
        </w:rPr>
        <w:t>: Allows airlines to issue flexible refunds for cancellations.</w:t>
      </w:r>
    </w:p>
    <w:p w14:paraId="4B46A705" w14:textId="61EBC722" w:rsidR="00130C08" w:rsidRPr="00130C08" w:rsidRDefault="00130C08" w:rsidP="00130C08">
      <w:pPr>
        <w:numPr>
          <w:ilvl w:val="0"/>
          <w:numId w:val="6"/>
        </w:numPr>
        <w:rPr>
          <w:rFonts w:ascii="Bierstadt" w:hAnsi="Bierstadt"/>
        </w:rPr>
      </w:pPr>
      <w:r w:rsidRPr="00130C08">
        <w:rPr>
          <w:rFonts w:ascii="Bierstadt" w:hAnsi="Bierstadt"/>
          <w:b/>
          <w:bCs/>
        </w:rPr>
        <w:t>Baggage Loss Coverage</w:t>
      </w:r>
      <w:r w:rsidRPr="00130C08">
        <w:rPr>
          <w:rFonts w:ascii="Bierstadt" w:hAnsi="Bierstadt"/>
        </w:rPr>
        <w:t>: Provides direct compensation for lost baggage.</w:t>
      </w:r>
    </w:p>
    <w:p w14:paraId="70824B8C" w14:textId="747617CB" w:rsidR="00130C08" w:rsidRPr="00130C08" w:rsidRDefault="00130C08" w:rsidP="00130C08">
      <w:pPr>
        <w:numPr>
          <w:ilvl w:val="0"/>
          <w:numId w:val="6"/>
        </w:numPr>
        <w:rPr>
          <w:rFonts w:ascii="Bierstadt" w:hAnsi="Bierstadt"/>
        </w:rPr>
      </w:pPr>
      <w:r w:rsidRPr="00130C08">
        <w:rPr>
          <w:rFonts w:ascii="Bierstadt" w:hAnsi="Bierstadt"/>
          <w:b/>
          <w:bCs/>
        </w:rPr>
        <w:t>Missed Flight Assistance</w:t>
      </w:r>
      <w:r w:rsidRPr="00130C08">
        <w:rPr>
          <w:rFonts w:ascii="Bierstadt" w:hAnsi="Bierstadt"/>
        </w:rPr>
        <w:t>: Offers customer support, such as flight rescheduling or service vouchers.</w:t>
      </w:r>
    </w:p>
    <w:p w14:paraId="519926CE" w14:textId="4EC09E87" w:rsidR="00130C08" w:rsidRPr="00130C08" w:rsidRDefault="00130C08" w:rsidP="00130C08">
      <w:pPr>
        <w:numPr>
          <w:ilvl w:val="0"/>
          <w:numId w:val="6"/>
        </w:numPr>
        <w:rPr>
          <w:rFonts w:ascii="Bierstadt" w:hAnsi="Bierstadt"/>
        </w:rPr>
      </w:pPr>
      <w:r w:rsidRPr="00130C08">
        <w:rPr>
          <w:rFonts w:ascii="Bierstadt" w:hAnsi="Bierstadt"/>
          <w:b/>
          <w:bCs/>
        </w:rPr>
        <w:t>Penalties and Incentives for Airlines</w:t>
      </w:r>
      <w:r w:rsidRPr="00130C08">
        <w:rPr>
          <w:rFonts w:ascii="Bierstadt" w:hAnsi="Bierstadt"/>
        </w:rPr>
        <w:t>: Penalizes non-compliance and rewards exemplary practices.</w:t>
      </w:r>
    </w:p>
    <w:p w14:paraId="453990DF" w14:textId="65B9FA94" w:rsidR="00130C08" w:rsidRPr="00130C08" w:rsidRDefault="00130C08" w:rsidP="007E0787">
      <w:pPr>
        <w:pStyle w:val="Ttulo2"/>
        <w:rPr>
          <w:rFonts w:eastAsiaTheme="minorHAnsi"/>
        </w:rPr>
      </w:pPr>
      <w:r>
        <w:br/>
      </w:r>
      <w:bookmarkStart w:id="9" w:name="_Toc185487883"/>
      <w:r w:rsidRPr="00130C08">
        <w:rPr>
          <w:rFonts w:eastAsiaTheme="minorHAnsi"/>
        </w:rPr>
        <w:t>Contract Features</w:t>
      </w:r>
      <w:bookmarkEnd w:id="9"/>
    </w:p>
    <w:p w14:paraId="4C77A376" w14:textId="079644C3" w:rsidR="00130C08" w:rsidRPr="00130C08" w:rsidRDefault="00130C08" w:rsidP="00130C08">
      <w:pPr>
        <w:rPr>
          <w:rFonts w:ascii="Bierstadt" w:hAnsi="Bierstadt"/>
        </w:rPr>
      </w:pPr>
      <w:r w:rsidRPr="00130C08">
        <w:rPr>
          <w:rFonts w:ascii="Bierstadt" w:hAnsi="Bierstadt"/>
        </w:rPr>
        <w:t>The contract enables:</w:t>
      </w:r>
    </w:p>
    <w:p w14:paraId="24C6C7A7" w14:textId="4A932DEA" w:rsidR="00130C08" w:rsidRPr="00130C08" w:rsidRDefault="00130C08" w:rsidP="00130C08">
      <w:pPr>
        <w:numPr>
          <w:ilvl w:val="0"/>
          <w:numId w:val="7"/>
        </w:numPr>
        <w:rPr>
          <w:rFonts w:ascii="Bierstadt" w:hAnsi="Bierstadt"/>
        </w:rPr>
      </w:pPr>
      <w:r w:rsidRPr="00130C08">
        <w:rPr>
          <w:rFonts w:ascii="Bierstadt" w:hAnsi="Bierstadt"/>
          <w:b/>
          <w:bCs/>
        </w:rPr>
        <w:t>Policy Purchase</w:t>
      </w:r>
      <w:r w:rsidRPr="00130C08">
        <w:rPr>
          <w:rFonts w:ascii="Bierstadt" w:hAnsi="Bierstadt"/>
        </w:rPr>
        <w:t>: Passengers acquire insurance policies by sending ETH to the contract.</w:t>
      </w:r>
    </w:p>
    <w:p w14:paraId="78E606B7" w14:textId="77777777" w:rsidR="00130C08" w:rsidRPr="00130C08" w:rsidRDefault="00130C08" w:rsidP="00130C08">
      <w:pPr>
        <w:numPr>
          <w:ilvl w:val="0"/>
          <w:numId w:val="7"/>
        </w:numPr>
        <w:rPr>
          <w:rFonts w:ascii="Bierstadt" w:hAnsi="Bierstadt"/>
        </w:rPr>
      </w:pPr>
      <w:r w:rsidRPr="00130C08">
        <w:rPr>
          <w:rFonts w:ascii="Bierstadt" w:hAnsi="Bierstadt"/>
          <w:b/>
          <w:bCs/>
        </w:rPr>
        <w:t>Claims Processing</w:t>
      </w:r>
      <w:r w:rsidRPr="00130C08">
        <w:rPr>
          <w:rFonts w:ascii="Bierstadt" w:hAnsi="Bierstadt"/>
        </w:rPr>
        <w:t>: Payments are automatically executed if predefined conditions are met.</w:t>
      </w:r>
    </w:p>
    <w:p w14:paraId="0C5E40B1" w14:textId="43F9AF42" w:rsidR="00EC4260" w:rsidRDefault="00130C08" w:rsidP="00EC4260">
      <w:pPr>
        <w:numPr>
          <w:ilvl w:val="0"/>
          <w:numId w:val="7"/>
        </w:numPr>
        <w:rPr>
          <w:rFonts w:ascii="Bierstadt" w:hAnsi="Bierstadt"/>
        </w:rPr>
      </w:pPr>
      <w:r w:rsidRPr="00130C08">
        <w:rPr>
          <w:rFonts w:ascii="Bierstadt" w:hAnsi="Bierstadt"/>
          <w:b/>
          <w:bCs/>
        </w:rPr>
        <w:t>Financial Management</w:t>
      </w:r>
      <w:r w:rsidRPr="00130C08">
        <w:rPr>
          <w:rFonts w:ascii="Bierstadt" w:hAnsi="Bierstadt"/>
        </w:rPr>
        <w:t>: Includes penalties, incentives, and refunds managed by the insurer and the airline.</w:t>
      </w:r>
    </w:p>
    <w:p w14:paraId="6734096C" w14:textId="488405C1" w:rsidR="00BC6794" w:rsidRDefault="00BC6794" w:rsidP="00BC6794">
      <w:pPr>
        <w:rPr>
          <w:rFonts w:ascii="Bierstadt" w:hAnsi="Bierstadt"/>
        </w:rPr>
      </w:pPr>
    </w:p>
    <w:p w14:paraId="772EEADC" w14:textId="255C6C50" w:rsidR="007932DD" w:rsidRPr="007932DD" w:rsidRDefault="007932DD" w:rsidP="007932DD">
      <w:pPr>
        <w:pStyle w:val="Ttulo2"/>
      </w:pPr>
      <w:r w:rsidRPr="007932DD">
        <w:t>Presentation of Smart Contract Execution</w:t>
      </w:r>
    </w:p>
    <w:p w14:paraId="5DF4EC69" w14:textId="7FD17F83" w:rsidR="007932DD" w:rsidRPr="007932DD" w:rsidRDefault="007932DD" w:rsidP="007932DD">
      <w:pPr>
        <w:pStyle w:val="Prrafodelista"/>
        <w:numPr>
          <w:ilvl w:val="0"/>
          <w:numId w:val="9"/>
        </w:numPr>
        <w:rPr>
          <w:rFonts w:ascii="Bierstadt" w:hAnsi="Bierstadt"/>
          <w:b/>
          <w:bCs/>
        </w:rPr>
      </w:pPr>
      <w:r w:rsidRPr="007932DD">
        <w:rPr>
          <w:rFonts w:ascii="Bierstadt" w:hAnsi="Bierstadt"/>
          <w:b/>
          <w:bCs/>
        </w:rPr>
        <w:t>Contract Deployment</w:t>
      </w:r>
    </w:p>
    <w:p w14:paraId="54D4B931" w14:textId="13740A1D" w:rsidR="007932DD" w:rsidRPr="007932DD" w:rsidRDefault="007932DD" w:rsidP="007932DD">
      <w:pPr>
        <w:pStyle w:val="Prrafodelista"/>
        <w:rPr>
          <w:rFonts w:ascii="Bierstadt" w:hAnsi="Bierstadt"/>
          <w:b/>
          <w:bCs/>
        </w:rPr>
      </w:pPr>
    </w:p>
    <w:p w14:paraId="699BD757" w14:textId="1EE64946" w:rsidR="007932DD" w:rsidRPr="00EC4260" w:rsidRDefault="007D5080" w:rsidP="00BC6794">
      <w:pPr>
        <w:rPr>
          <w:rFonts w:ascii="Bierstadt" w:hAnsi="Bierstadt"/>
        </w:rPr>
      </w:pPr>
      <w:r>
        <w:rPr>
          <w:rFonts w:ascii="Bierstadt" w:hAnsi="Bierstadt"/>
          <w:b/>
          <w:bCs/>
          <w:noProof/>
        </w:rPr>
        <w:drawing>
          <wp:anchor distT="0" distB="0" distL="114300" distR="114300" simplePos="0" relativeHeight="251607040" behindDoc="0" locked="0" layoutInCell="1" allowOverlap="1" wp14:anchorId="539BC21E" wp14:editId="6D6383B6">
            <wp:simplePos x="0" y="0"/>
            <wp:positionH relativeFrom="column">
              <wp:posOffset>247650</wp:posOffset>
            </wp:positionH>
            <wp:positionV relativeFrom="page">
              <wp:posOffset>8229600</wp:posOffset>
            </wp:positionV>
            <wp:extent cx="2818765" cy="1360170"/>
            <wp:effectExtent l="0" t="0" r="635" b="0"/>
            <wp:wrapSquare wrapText="bothSides"/>
            <wp:docPr id="19974719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71926" name="Imagen 1997471926"/>
                    <pic:cNvPicPr/>
                  </pic:nvPicPr>
                  <pic:blipFill>
                    <a:blip r:embed="rId8">
                      <a:extLst>
                        <a:ext uri="{28A0092B-C50C-407E-A947-70E740481C1C}">
                          <a14:useLocalDpi xmlns:a14="http://schemas.microsoft.com/office/drawing/2010/main" val="0"/>
                        </a:ext>
                      </a:extLst>
                    </a:blip>
                    <a:stretch>
                      <a:fillRect/>
                    </a:stretch>
                  </pic:blipFill>
                  <pic:spPr>
                    <a:xfrm>
                      <a:off x="0" y="0"/>
                      <a:ext cx="2818765" cy="1360170"/>
                    </a:xfrm>
                    <a:prstGeom prst="rect">
                      <a:avLst/>
                    </a:prstGeom>
                  </pic:spPr>
                </pic:pic>
              </a:graphicData>
            </a:graphic>
            <wp14:sizeRelH relativeFrom="margin">
              <wp14:pctWidth>0</wp14:pctWidth>
            </wp14:sizeRelH>
            <wp14:sizeRelV relativeFrom="margin">
              <wp14:pctHeight>0</wp14:pctHeight>
            </wp14:sizeRelV>
          </wp:anchor>
        </w:drawing>
      </w:r>
    </w:p>
    <w:p w14:paraId="6DE38C25" w14:textId="51EF0580" w:rsidR="00EC4260" w:rsidRDefault="00EC4260" w:rsidP="00EC4260">
      <w:pPr>
        <w:ind w:left="360"/>
        <w:rPr>
          <w:rFonts w:ascii="Bierstadt" w:hAnsi="Bierstadt"/>
        </w:rPr>
      </w:pPr>
    </w:p>
    <w:p w14:paraId="04996FB2" w14:textId="6520D29D" w:rsidR="00EC4260" w:rsidRDefault="00EC4260" w:rsidP="00EC4260">
      <w:pPr>
        <w:ind w:left="360"/>
        <w:rPr>
          <w:rFonts w:ascii="Bierstadt" w:hAnsi="Bierstadt"/>
        </w:rPr>
      </w:pPr>
    </w:p>
    <w:p w14:paraId="0589B810" w14:textId="10096A07" w:rsidR="00EC4260" w:rsidRDefault="00EC4260" w:rsidP="00EC4260">
      <w:pPr>
        <w:ind w:left="360"/>
        <w:rPr>
          <w:rFonts w:ascii="Bierstadt" w:hAnsi="Bierstadt"/>
        </w:rPr>
      </w:pPr>
    </w:p>
    <w:p w14:paraId="3B63ED6C" w14:textId="3E86F1DD" w:rsidR="007D5080" w:rsidRDefault="007D5080" w:rsidP="00C1611C">
      <w:pPr>
        <w:pStyle w:val="Ttulo1"/>
      </w:pPr>
      <w:bookmarkStart w:id="10" w:name="_Toc185487884"/>
    </w:p>
    <w:p w14:paraId="6B309ADD" w14:textId="614D30FC" w:rsidR="009943D3" w:rsidRPr="009943D3" w:rsidRDefault="009943D3" w:rsidP="009943D3">
      <w:pPr>
        <w:rPr>
          <w:rFonts w:ascii="Bierstadt" w:hAnsi="Bierstadt"/>
        </w:rPr>
      </w:pPr>
      <w:r w:rsidRPr="009943D3">
        <w:rPr>
          <w:rFonts w:ascii="Bierstadt" w:hAnsi="Bierstadt"/>
        </w:rPr>
        <w:t>The contract was deployed using the insurer's account. The airline's address was provided in the constructor as part of the deployment process. The deployment transaction was confirmed on the Ganache network.</w:t>
      </w:r>
      <w:r w:rsidRPr="009943D3">
        <w:rPr>
          <w:rFonts w:ascii="Bierstadt" w:hAnsi="Bierstadt"/>
          <w:b/>
          <w:bCs/>
          <w:noProof/>
        </w:rPr>
        <w:drawing>
          <wp:anchor distT="0" distB="0" distL="114300" distR="114300" simplePos="0" relativeHeight="251621376" behindDoc="0" locked="0" layoutInCell="1" allowOverlap="1" wp14:anchorId="42B200FA" wp14:editId="41DC57DA">
            <wp:simplePos x="0" y="0"/>
            <wp:positionH relativeFrom="page">
              <wp:posOffset>3178810</wp:posOffset>
            </wp:positionH>
            <wp:positionV relativeFrom="page">
              <wp:posOffset>304800</wp:posOffset>
            </wp:positionV>
            <wp:extent cx="3725545" cy="1162685"/>
            <wp:effectExtent l="0" t="0" r="8255" b="0"/>
            <wp:wrapSquare wrapText="bothSides"/>
            <wp:docPr id="3293835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83586" name="Imagen 329383586"/>
                    <pic:cNvPicPr/>
                  </pic:nvPicPr>
                  <pic:blipFill>
                    <a:blip r:embed="rId9">
                      <a:extLst>
                        <a:ext uri="{28A0092B-C50C-407E-A947-70E740481C1C}">
                          <a14:useLocalDpi xmlns:a14="http://schemas.microsoft.com/office/drawing/2010/main" val="0"/>
                        </a:ext>
                      </a:extLst>
                    </a:blip>
                    <a:stretch>
                      <a:fillRect/>
                    </a:stretch>
                  </pic:blipFill>
                  <pic:spPr>
                    <a:xfrm>
                      <a:off x="0" y="0"/>
                      <a:ext cx="3725545" cy="1162685"/>
                    </a:xfrm>
                    <a:prstGeom prst="rect">
                      <a:avLst/>
                    </a:prstGeom>
                  </pic:spPr>
                </pic:pic>
              </a:graphicData>
            </a:graphic>
            <wp14:sizeRelH relativeFrom="margin">
              <wp14:pctWidth>0</wp14:pctWidth>
            </wp14:sizeRelH>
            <wp14:sizeRelV relativeFrom="margin">
              <wp14:pctHeight>0</wp14:pctHeight>
            </wp14:sizeRelV>
          </wp:anchor>
        </w:drawing>
      </w:r>
      <w:r w:rsidRPr="009943D3">
        <w:rPr>
          <w:rFonts w:ascii="Bierstadt" w:hAnsi="Bierstadt"/>
          <w:b/>
          <w:bCs/>
          <w:noProof/>
        </w:rPr>
        <w:drawing>
          <wp:anchor distT="0" distB="0" distL="114300" distR="114300" simplePos="0" relativeHeight="251614208" behindDoc="0" locked="0" layoutInCell="1" allowOverlap="1" wp14:anchorId="3D2328A7" wp14:editId="08DB5C13">
            <wp:simplePos x="0" y="0"/>
            <wp:positionH relativeFrom="margin">
              <wp:align>left</wp:align>
            </wp:positionH>
            <wp:positionV relativeFrom="page">
              <wp:posOffset>152400</wp:posOffset>
            </wp:positionV>
            <wp:extent cx="1950720" cy="3408680"/>
            <wp:effectExtent l="0" t="0" r="0" b="1270"/>
            <wp:wrapSquare wrapText="bothSides"/>
            <wp:docPr id="1318317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17519" name="Imagen 1318317519"/>
                    <pic:cNvPicPr/>
                  </pic:nvPicPr>
                  <pic:blipFill>
                    <a:blip r:embed="rId10">
                      <a:extLst>
                        <a:ext uri="{28A0092B-C50C-407E-A947-70E740481C1C}">
                          <a14:useLocalDpi xmlns:a14="http://schemas.microsoft.com/office/drawing/2010/main" val="0"/>
                        </a:ext>
                      </a:extLst>
                    </a:blip>
                    <a:stretch>
                      <a:fillRect/>
                    </a:stretch>
                  </pic:blipFill>
                  <pic:spPr>
                    <a:xfrm>
                      <a:off x="0" y="0"/>
                      <a:ext cx="1950720" cy="3408680"/>
                    </a:xfrm>
                    <a:prstGeom prst="rect">
                      <a:avLst/>
                    </a:prstGeom>
                  </pic:spPr>
                </pic:pic>
              </a:graphicData>
            </a:graphic>
            <wp14:sizeRelH relativeFrom="margin">
              <wp14:pctWidth>0</wp14:pctWidth>
            </wp14:sizeRelH>
            <wp14:sizeRelV relativeFrom="margin">
              <wp14:pctHeight>0</wp14:pctHeight>
            </wp14:sizeRelV>
          </wp:anchor>
        </w:drawing>
      </w:r>
    </w:p>
    <w:p w14:paraId="7D0CD3D5" w14:textId="02ED8908" w:rsidR="007D5080" w:rsidRDefault="007D5080" w:rsidP="00C1611C">
      <w:pPr>
        <w:pStyle w:val="Ttulo1"/>
      </w:pPr>
    </w:p>
    <w:p w14:paraId="00A7C742" w14:textId="4389F197" w:rsidR="0080528F" w:rsidRDefault="0080528F" w:rsidP="0080528F"/>
    <w:p w14:paraId="25977981" w14:textId="5C8D2C6C" w:rsidR="0080528F" w:rsidRDefault="0080528F" w:rsidP="0080528F"/>
    <w:p w14:paraId="0478E34A" w14:textId="120D26D0" w:rsidR="00113446" w:rsidRPr="00113446" w:rsidRDefault="00113446" w:rsidP="00113446">
      <w:pPr>
        <w:pStyle w:val="Prrafodelista"/>
        <w:numPr>
          <w:ilvl w:val="0"/>
          <w:numId w:val="9"/>
        </w:numPr>
        <w:rPr>
          <w:b/>
          <w:bCs/>
        </w:rPr>
      </w:pPr>
      <w:r w:rsidRPr="00113446">
        <w:rPr>
          <w:b/>
          <w:bCs/>
        </w:rPr>
        <w:t>Funding the Contract</w:t>
      </w:r>
    </w:p>
    <w:p w14:paraId="60922390" w14:textId="1B1DFADE" w:rsidR="00113446" w:rsidRPr="00F0612A" w:rsidRDefault="006F09B6" w:rsidP="00113446">
      <w:pPr>
        <w:ind w:left="360"/>
        <w:rPr>
          <w:rFonts w:ascii="Bierstadt" w:hAnsi="Bierstadt"/>
          <w:b/>
          <w:bCs/>
        </w:rPr>
      </w:pPr>
      <w:r>
        <w:rPr>
          <w:b/>
          <w:bCs/>
          <w:noProof/>
        </w:rPr>
        <w:drawing>
          <wp:anchor distT="0" distB="0" distL="114300" distR="114300" simplePos="0" relativeHeight="251632640" behindDoc="0" locked="0" layoutInCell="1" allowOverlap="1" wp14:anchorId="6E65C21C" wp14:editId="09855263">
            <wp:simplePos x="0" y="0"/>
            <wp:positionH relativeFrom="column">
              <wp:posOffset>-304800</wp:posOffset>
            </wp:positionH>
            <wp:positionV relativeFrom="page">
              <wp:posOffset>4610100</wp:posOffset>
            </wp:positionV>
            <wp:extent cx="2400300" cy="3724275"/>
            <wp:effectExtent l="0" t="0" r="0" b="9525"/>
            <wp:wrapSquare wrapText="bothSides"/>
            <wp:docPr id="80507124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71242" name="Imagen 805071242"/>
                    <pic:cNvPicPr/>
                  </pic:nvPicPr>
                  <pic:blipFill>
                    <a:blip r:embed="rId11">
                      <a:extLst>
                        <a:ext uri="{28A0092B-C50C-407E-A947-70E740481C1C}">
                          <a14:useLocalDpi xmlns:a14="http://schemas.microsoft.com/office/drawing/2010/main" val="0"/>
                        </a:ext>
                      </a:extLst>
                    </a:blip>
                    <a:stretch>
                      <a:fillRect/>
                    </a:stretch>
                  </pic:blipFill>
                  <pic:spPr>
                    <a:xfrm>
                      <a:off x="0" y="0"/>
                      <a:ext cx="2400300" cy="3724275"/>
                    </a:xfrm>
                    <a:prstGeom prst="rect">
                      <a:avLst/>
                    </a:prstGeom>
                  </pic:spPr>
                </pic:pic>
              </a:graphicData>
            </a:graphic>
            <wp14:sizeRelH relativeFrom="margin">
              <wp14:pctWidth>0</wp14:pctWidth>
            </wp14:sizeRelH>
            <wp14:sizeRelV relativeFrom="margin">
              <wp14:pctHeight>0</wp14:pctHeight>
            </wp14:sizeRelV>
          </wp:anchor>
        </w:drawing>
      </w:r>
    </w:p>
    <w:p w14:paraId="346BDBED" w14:textId="77777777" w:rsidR="005A2B91" w:rsidRDefault="005A2B91" w:rsidP="00144DEC">
      <w:pPr>
        <w:rPr>
          <w:rFonts w:ascii="Bierstadt" w:hAnsi="Bierstadt"/>
        </w:rPr>
      </w:pPr>
    </w:p>
    <w:p w14:paraId="58B9670C" w14:textId="41EAA42D" w:rsidR="0080528F" w:rsidRPr="00F0612A" w:rsidRDefault="00F0612A" w:rsidP="00144DEC">
      <w:pPr>
        <w:rPr>
          <w:rFonts w:ascii="Bierstadt" w:hAnsi="Bierstadt"/>
        </w:rPr>
      </w:pPr>
      <w:r w:rsidRPr="00F0612A">
        <w:rPr>
          <w:rFonts w:ascii="Bierstadt" w:hAnsi="Bierstadt"/>
        </w:rPr>
        <w:t xml:space="preserve">The insurer funded the contract with 5 ETH to ensure sufficient liquidity for processing client claims. The balance was verified using the </w:t>
      </w:r>
      <w:proofErr w:type="spellStart"/>
      <w:r w:rsidRPr="00487CDA">
        <w:rPr>
          <w:rFonts w:ascii="Bierstadt" w:hAnsi="Bierstadt"/>
          <w:i/>
          <w:iCs/>
        </w:rPr>
        <w:t>getContractBalance</w:t>
      </w:r>
      <w:proofErr w:type="spellEnd"/>
      <w:r w:rsidRPr="00487CDA">
        <w:rPr>
          <w:rFonts w:ascii="Bierstadt" w:hAnsi="Bierstadt"/>
          <w:i/>
          <w:iCs/>
        </w:rPr>
        <w:t xml:space="preserve"> </w:t>
      </w:r>
      <w:r w:rsidRPr="00F0612A">
        <w:rPr>
          <w:rFonts w:ascii="Bierstadt" w:hAnsi="Bierstadt"/>
        </w:rPr>
        <w:t>function in Remix.</w:t>
      </w:r>
    </w:p>
    <w:p w14:paraId="3740C61F" w14:textId="5AB0BE88" w:rsidR="007D5080" w:rsidRPr="00487CDA" w:rsidRDefault="007D5080" w:rsidP="00487CDA">
      <w:pPr>
        <w:rPr>
          <w:rFonts w:ascii="Bierstadt" w:hAnsi="Bierstadt"/>
        </w:rPr>
      </w:pPr>
    </w:p>
    <w:p w14:paraId="7549E765" w14:textId="23EA38EF" w:rsidR="007D5080" w:rsidRDefault="007D5080" w:rsidP="005A2B91"/>
    <w:p w14:paraId="59EB7674" w14:textId="50FE9A47" w:rsidR="0055704E" w:rsidRDefault="0055704E" w:rsidP="005A2B91"/>
    <w:p w14:paraId="34049AD5" w14:textId="52716A9C" w:rsidR="005A2B91" w:rsidRDefault="005C19DB" w:rsidP="005A2B91">
      <w:r w:rsidRPr="00F0612A">
        <w:rPr>
          <w:rFonts w:ascii="Bierstadt" w:hAnsi="Bierstadt"/>
          <w:noProof/>
        </w:rPr>
        <w:drawing>
          <wp:anchor distT="0" distB="0" distL="114300" distR="114300" simplePos="0" relativeHeight="251649024" behindDoc="0" locked="0" layoutInCell="1" allowOverlap="1" wp14:anchorId="13F02084" wp14:editId="5059D3E2">
            <wp:simplePos x="0" y="0"/>
            <wp:positionH relativeFrom="column">
              <wp:posOffset>2543175</wp:posOffset>
            </wp:positionH>
            <wp:positionV relativeFrom="page">
              <wp:posOffset>7038975</wp:posOffset>
            </wp:positionV>
            <wp:extent cx="2646680" cy="704850"/>
            <wp:effectExtent l="0" t="0" r="1270" b="0"/>
            <wp:wrapSquare wrapText="bothSides"/>
            <wp:docPr id="188484850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48500" name="Imagen 1884848500"/>
                    <pic:cNvPicPr/>
                  </pic:nvPicPr>
                  <pic:blipFill>
                    <a:blip r:embed="rId12">
                      <a:extLst>
                        <a:ext uri="{28A0092B-C50C-407E-A947-70E740481C1C}">
                          <a14:useLocalDpi xmlns:a14="http://schemas.microsoft.com/office/drawing/2010/main" val="0"/>
                        </a:ext>
                      </a:extLst>
                    </a:blip>
                    <a:stretch>
                      <a:fillRect/>
                    </a:stretch>
                  </pic:blipFill>
                  <pic:spPr>
                    <a:xfrm>
                      <a:off x="0" y="0"/>
                      <a:ext cx="2646680" cy="704850"/>
                    </a:xfrm>
                    <a:prstGeom prst="rect">
                      <a:avLst/>
                    </a:prstGeom>
                  </pic:spPr>
                </pic:pic>
              </a:graphicData>
            </a:graphic>
            <wp14:sizeRelH relativeFrom="margin">
              <wp14:pctWidth>0</wp14:pctWidth>
            </wp14:sizeRelH>
            <wp14:sizeRelV relativeFrom="margin">
              <wp14:pctHeight>0</wp14:pctHeight>
            </wp14:sizeRelV>
          </wp:anchor>
        </w:drawing>
      </w:r>
    </w:p>
    <w:p w14:paraId="41BD9E56" w14:textId="77777777" w:rsidR="005A2B91" w:rsidRDefault="005A2B91" w:rsidP="005A2B91"/>
    <w:p w14:paraId="434C4ACF" w14:textId="77777777" w:rsidR="005A2B91" w:rsidRDefault="005A2B91" w:rsidP="005A2B91"/>
    <w:p w14:paraId="5D21C87C" w14:textId="77777777" w:rsidR="005A2B91" w:rsidRDefault="005A2B91" w:rsidP="005A2B91"/>
    <w:p w14:paraId="68FEE9EB" w14:textId="34A5E599" w:rsidR="005A2B91" w:rsidRDefault="005C19DB" w:rsidP="005A2B91">
      <w:r w:rsidRPr="00F0612A">
        <w:rPr>
          <w:rFonts w:ascii="Bierstadt" w:hAnsi="Bierstadt"/>
          <w:noProof/>
        </w:rPr>
        <w:drawing>
          <wp:anchor distT="0" distB="0" distL="114300" distR="114300" simplePos="0" relativeHeight="251639808" behindDoc="0" locked="0" layoutInCell="1" allowOverlap="1" wp14:anchorId="3D5E039A" wp14:editId="3AE9BB8C">
            <wp:simplePos x="0" y="0"/>
            <wp:positionH relativeFrom="column">
              <wp:posOffset>-381000</wp:posOffset>
            </wp:positionH>
            <wp:positionV relativeFrom="page">
              <wp:posOffset>8601075</wp:posOffset>
            </wp:positionV>
            <wp:extent cx="6392545" cy="828675"/>
            <wp:effectExtent l="0" t="0" r="8255" b="9525"/>
            <wp:wrapSquare wrapText="bothSides"/>
            <wp:docPr id="16806898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89820" name="Imagen 1680689820"/>
                    <pic:cNvPicPr/>
                  </pic:nvPicPr>
                  <pic:blipFill>
                    <a:blip r:embed="rId13">
                      <a:extLst>
                        <a:ext uri="{28A0092B-C50C-407E-A947-70E740481C1C}">
                          <a14:useLocalDpi xmlns:a14="http://schemas.microsoft.com/office/drawing/2010/main" val="0"/>
                        </a:ext>
                      </a:extLst>
                    </a:blip>
                    <a:stretch>
                      <a:fillRect/>
                    </a:stretch>
                  </pic:blipFill>
                  <pic:spPr>
                    <a:xfrm>
                      <a:off x="0" y="0"/>
                      <a:ext cx="6392545" cy="828675"/>
                    </a:xfrm>
                    <a:prstGeom prst="rect">
                      <a:avLst/>
                    </a:prstGeom>
                  </pic:spPr>
                </pic:pic>
              </a:graphicData>
            </a:graphic>
            <wp14:sizeRelH relativeFrom="margin">
              <wp14:pctWidth>0</wp14:pctWidth>
            </wp14:sizeRelH>
            <wp14:sizeRelV relativeFrom="margin">
              <wp14:pctHeight>0</wp14:pctHeight>
            </wp14:sizeRelV>
          </wp:anchor>
        </w:drawing>
      </w:r>
    </w:p>
    <w:p w14:paraId="1A20A5ED" w14:textId="2D517006" w:rsidR="005A2B91" w:rsidRDefault="005A2B91" w:rsidP="005A2B91"/>
    <w:p w14:paraId="5DD5CEF8" w14:textId="78F4F5D4" w:rsidR="005A2B91" w:rsidRDefault="005A2B91" w:rsidP="005A2B91"/>
    <w:p w14:paraId="207D7A9A" w14:textId="265DBBA2" w:rsidR="005A2B91" w:rsidRPr="009C0A46" w:rsidRDefault="009C0A46" w:rsidP="009C0A46">
      <w:pPr>
        <w:pStyle w:val="Prrafodelista"/>
        <w:numPr>
          <w:ilvl w:val="0"/>
          <w:numId w:val="9"/>
        </w:numPr>
        <w:rPr>
          <w:rFonts w:ascii="Bierstadt" w:hAnsi="Bierstadt"/>
          <w:b/>
          <w:bCs/>
        </w:rPr>
      </w:pPr>
      <w:r w:rsidRPr="009C0A46">
        <w:rPr>
          <w:rFonts w:ascii="Bierstadt" w:hAnsi="Bierstadt"/>
          <w:b/>
          <w:bCs/>
        </w:rPr>
        <w:t>Policy Purchase</w:t>
      </w:r>
    </w:p>
    <w:p w14:paraId="77BE4105" w14:textId="00E1CF61" w:rsidR="009C0A46" w:rsidRPr="009C0A46" w:rsidRDefault="009C0A46" w:rsidP="009C0A46">
      <w:pPr>
        <w:ind w:left="360"/>
        <w:rPr>
          <w:rFonts w:ascii="Bierstadt" w:hAnsi="Bierstadt"/>
          <w:b/>
          <w:bCs/>
        </w:rPr>
      </w:pPr>
      <w:r>
        <w:rPr>
          <w:rFonts w:ascii="Bierstadt" w:hAnsi="Bierstadt"/>
          <w:b/>
          <w:bCs/>
          <w:noProof/>
        </w:rPr>
        <w:drawing>
          <wp:anchor distT="0" distB="0" distL="114300" distR="114300" simplePos="0" relativeHeight="251661312" behindDoc="0" locked="0" layoutInCell="1" allowOverlap="1" wp14:anchorId="6C1D859C" wp14:editId="54AF4CB3">
            <wp:simplePos x="0" y="0"/>
            <wp:positionH relativeFrom="margin">
              <wp:align>left</wp:align>
            </wp:positionH>
            <wp:positionV relativeFrom="page">
              <wp:posOffset>1447800</wp:posOffset>
            </wp:positionV>
            <wp:extent cx="2247900" cy="3973830"/>
            <wp:effectExtent l="0" t="0" r="0" b="7620"/>
            <wp:wrapSquare wrapText="bothSides"/>
            <wp:docPr id="68861207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2075" name="Imagen 688612075"/>
                    <pic:cNvPicPr/>
                  </pic:nvPicPr>
                  <pic:blipFill>
                    <a:blip r:embed="rId14">
                      <a:extLst>
                        <a:ext uri="{28A0092B-C50C-407E-A947-70E740481C1C}">
                          <a14:useLocalDpi xmlns:a14="http://schemas.microsoft.com/office/drawing/2010/main" val="0"/>
                        </a:ext>
                      </a:extLst>
                    </a:blip>
                    <a:stretch>
                      <a:fillRect/>
                    </a:stretch>
                  </pic:blipFill>
                  <pic:spPr>
                    <a:xfrm>
                      <a:off x="0" y="0"/>
                      <a:ext cx="2247900" cy="3973830"/>
                    </a:xfrm>
                    <a:prstGeom prst="rect">
                      <a:avLst/>
                    </a:prstGeom>
                  </pic:spPr>
                </pic:pic>
              </a:graphicData>
            </a:graphic>
            <wp14:sizeRelH relativeFrom="margin">
              <wp14:pctWidth>0</wp14:pctWidth>
            </wp14:sizeRelH>
            <wp14:sizeRelV relativeFrom="margin">
              <wp14:pctHeight>0</wp14:pctHeight>
            </wp14:sizeRelV>
          </wp:anchor>
        </w:drawing>
      </w:r>
    </w:p>
    <w:p w14:paraId="42F4C91E" w14:textId="39ECF239" w:rsidR="00984169" w:rsidRDefault="00984169" w:rsidP="00A63D7A">
      <w:pPr>
        <w:rPr>
          <w:rFonts w:ascii="Bierstadt" w:hAnsi="Bierstadt"/>
        </w:rPr>
      </w:pPr>
    </w:p>
    <w:p w14:paraId="42DE0733" w14:textId="705EA8BD" w:rsidR="00984169" w:rsidRDefault="00984169" w:rsidP="00A63D7A">
      <w:pPr>
        <w:rPr>
          <w:rFonts w:ascii="Bierstadt" w:hAnsi="Bierstadt"/>
        </w:rPr>
      </w:pPr>
    </w:p>
    <w:p w14:paraId="6FCA575D" w14:textId="1343A143" w:rsidR="0055704E" w:rsidRPr="00984169" w:rsidRDefault="00DC731D" w:rsidP="00A63D7A">
      <w:pPr>
        <w:rPr>
          <w:rFonts w:ascii="Bierstadt" w:hAnsi="Bierstadt"/>
        </w:rPr>
      </w:pPr>
      <w:r>
        <w:rPr>
          <w:noProof/>
        </w:rPr>
        <w:drawing>
          <wp:anchor distT="0" distB="0" distL="114300" distR="114300" simplePos="0" relativeHeight="251682816" behindDoc="0" locked="0" layoutInCell="1" allowOverlap="1" wp14:anchorId="5E9682DF" wp14:editId="0230960C">
            <wp:simplePos x="0" y="0"/>
            <wp:positionH relativeFrom="margin">
              <wp:posOffset>-409575</wp:posOffset>
            </wp:positionH>
            <wp:positionV relativeFrom="page">
              <wp:posOffset>5733415</wp:posOffset>
            </wp:positionV>
            <wp:extent cx="6715760" cy="1114425"/>
            <wp:effectExtent l="0" t="0" r="8890" b="9525"/>
            <wp:wrapSquare wrapText="bothSides"/>
            <wp:docPr id="187995335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53352" name="Imagen 1879953352"/>
                    <pic:cNvPicPr/>
                  </pic:nvPicPr>
                  <pic:blipFill>
                    <a:blip r:embed="rId15">
                      <a:extLst>
                        <a:ext uri="{28A0092B-C50C-407E-A947-70E740481C1C}">
                          <a14:useLocalDpi xmlns:a14="http://schemas.microsoft.com/office/drawing/2010/main" val="0"/>
                        </a:ext>
                      </a:extLst>
                    </a:blip>
                    <a:stretch>
                      <a:fillRect/>
                    </a:stretch>
                  </pic:blipFill>
                  <pic:spPr>
                    <a:xfrm>
                      <a:off x="0" y="0"/>
                      <a:ext cx="6715760" cy="1114425"/>
                    </a:xfrm>
                    <a:prstGeom prst="rect">
                      <a:avLst/>
                    </a:prstGeom>
                  </pic:spPr>
                </pic:pic>
              </a:graphicData>
            </a:graphic>
            <wp14:sizeRelH relativeFrom="margin">
              <wp14:pctWidth>0</wp14:pctWidth>
            </wp14:sizeRelH>
            <wp14:sizeRelV relativeFrom="margin">
              <wp14:pctHeight>0</wp14:pctHeight>
            </wp14:sizeRelV>
          </wp:anchor>
        </w:drawing>
      </w:r>
      <w:r w:rsidR="00984169">
        <w:rPr>
          <w:noProof/>
        </w:rPr>
        <w:drawing>
          <wp:anchor distT="0" distB="0" distL="114300" distR="114300" simplePos="0" relativeHeight="251700224" behindDoc="0" locked="0" layoutInCell="1" allowOverlap="1" wp14:anchorId="7A9A3D19" wp14:editId="3AA9B7B7">
            <wp:simplePos x="0" y="0"/>
            <wp:positionH relativeFrom="column">
              <wp:posOffset>2638425</wp:posOffset>
            </wp:positionH>
            <wp:positionV relativeFrom="page">
              <wp:posOffset>3961765</wp:posOffset>
            </wp:positionV>
            <wp:extent cx="2571750" cy="1364615"/>
            <wp:effectExtent l="0" t="0" r="0" b="6985"/>
            <wp:wrapSquare wrapText="bothSides"/>
            <wp:docPr id="160754845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48452" name="Imagen 1607548452"/>
                    <pic:cNvPicPr/>
                  </pic:nvPicPr>
                  <pic:blipFill>
                    <a:blip r:embed="rId16">
                      <a:extLst>
                        <a:ext uri="{28A0092B-C50C-407E-A947-70E740481C1C}">
                          <a14:useLocalDpi xmlns:a14="http://schemas.microsoft.com/office/drawing/2010/main" val="0"/>
                        </a:ext>
                      </a:extLst>
                    </a:blip>
                    <a:stretch>
                      <a:fillRect/>
                    </a:stretch>
                  </pic:blipFill>
                  <pic:spPr>
                    <a:xfrm>
                      <a:off x="0" y="0"/>
                      <a:ext cx="2571750" cy="1364615"/>
                    </a:xfrm>
                    <a:prstGeom prst="rect">
                      <a:avLst/>
                    </a:prstGeom>
                  </pic:spPr>
                </pic:pic>
              </a:graphicData>
            </a:graphic>
            <wp14:sizeRelH relativeFrom="margin">
              <wp14:pctWidth>0</wp14:pctWidth>
            </wp14:sizeRelH>
            <wp14:sizeRelV relativeFrom="margin">
              <wp14:pctHeight>0</wp14:pctHeight>
            </wp14:sizeRelV>
          </wp:anchor>
        </w:drawing>
      </w:r>
      <w:r w:rsidR="00984169" w:rsidRPr="00984169">
        <w:rPr>
          <w:rFonts w:ascii="Bierstadt" w:hAnsi="Bierstadt"/>
        </w:rPr>
        <w:t xml:space="preserve">The client purchased an insurance policy for 1 ETH. The </w:t>
      </w:r>
      <w:proofErr w:type="spellStart"/>
      <w:r w:rsidR="00984169" w:rsidRPr="00984169">
        <w:rPr>
          <w:rFonts w:ascii="Bierstadt" w:hAnsi="Bierstadt"/>
          <w:i/>
          <w:iCs/>
        </w:rPr>
        <w:t>insuredAmounts</w:t>
      </w:r>
      <w:proofErr w:type="spellEnd"/>
      <w:r w:rsidR="00984169" w:rsidRPr="00984169">
        <w:rPr>
          <w:rFonts w:ascii="Bierstadt" w:hAnsi="Bierstadt"/>
        </w:rPr>
        <w:t xml:space="preserve"> mapping confirmed that the insured amount was correctly recorded for the client's address.</w:t>
      </w:r>
    </w:p>
    <w:p w14:paraId="721B37FC" w14:textId="764DB8C6" w:rsidR="00174F0A" w:rsidRDefault="00174F0A" w:rsidP="00174F0A"/>
    <w:p w14:paraId="394CCE20" w14:textId="11F05237" w:rsidR="00174F0A" w:rsidRDefault="00174F0A" w:rsidP="00174F0A"/>
    <w:p w14:paraId="6FE292FF" w14:textId="3B492EF9" w:rsidR="00174F0A" w:rsidRDefault="00174F0A" w:rsidP="00174F0A"/>
    <w:p w14:paraId="24631F4E" w14:textId="59F8C7CF" w:rsidR="00174F0A" w:rsidRDefault="00174F0A" w:rsidP="00174F0A"/>
    <w:p w14:paraId="7416D838" w14:textId="22DEA978" w:rsidR="00174F0A" w:rsidRDefault="00174F0A" w:rsidP="00174F0A"/>
    <w:p w14:paraId="4B490B78" w14:textId="4FD13030" w:rsidR="00174F0A" w:rsidRDefault="00174F0A" w:rsidP="00174F0A"/>
    <w:p w14:paraId="48338ED0" w14:textId="1B5EB72D" w:rsidR="00174F0A" w:rsidRDefault="00174F0A" w:rsidP="00174F0A"/>
    <w:p w14:paraId="373C582A" w14:textId="4E51ACEC" w:rsidR="00174F0A" w:rsidRDefault="00174F0A" w:rsidP="00174F0A"/>
    <w:p w14:paraId="5C8891FE" w14:textId="2A7A5EBA" w:rsidR="00174F0A" w:rsidRDefault="00174F0A" w:rsidP="00174F0A">
      <w:pPr>
        <w:rPr>
          <w:b/>
          <w:bCs/>
        </w:rPr>
      </w:pPr>
    </w:p>
    <w:p w14:paraId="05148D12" w14:textId="77777777" w:rsidR="00686093" w:rsidRDefault="00686093" w:rsidP="00174F0A">
      <w:pPr>
        <w:rPr>
          <w:b/>
          <w:bCs/>
        </w:rPr>
      </w:pPr>
    </w:p>
    <w:p w14:paraId="13F13A8B" w14:textId="77777777" w:rsidR="00686093" w:rsidRDefault="00686093" w:rsidP="00174F0A">
      <w:pPr>
        <w:rPr>
          <w:b/>
          <w:bCs/>
        </w:rPr>
      </w:pPr>
    </w:p>
    <w:p w14:paraId="785D6EB6" w14:textId="77777777" w:rsidR="00686093" w:rsidRDefault="00686093" w:rsidP="00174F0A">
      <w:pPr>
        <w:rPr>
          <w:b/>
          <w:bCs/>
        </w:rPr>
      </w:pPr>
    </w:p>
    <w:p w14:paraId="7FB18304" w14:textId="77777777" w:rsidR="00686093" w:rsidRDefault="00686093" w:rsidP="00174F0A">
      <w:pPr>
        <w:rPr>
          <w:b/>
          <w:bCs/>
        </w:rPr>
      </w:pPr>
    </w:p>
    <w:p w14:paraId="7F8D5E17" w14:textId="77777777" w:rsidR="00686093" w:rsidRDefault="00686093" w:rsidP="00174F0A">
      <w:pPr>
        <w:rPr>
          <w:b/>
          <w:bCs/>
        </w:rPr>
      </w:pPr>
    </w:p>
    <w:p w14:paraId="061C26E8" w14:textId="77777777" w:rsidR="00686093" w:rsidRDefault="00686093" w:rsidP="00174F0A">
      <w:pPr>
        <w:rPr>
          <w:b/>
          <w:bCs/>
        </w:rPr>
      </w:pPr>
    </w:p>
    <w:p w14:paraId="4CE8ABE4" w14:textId="77777777" w:rsidR="00686093" w:rsidRPr="00174F0A" w:rsidRDefault="00686093" w:rsidP="00174F0A">
      <w:pPr>
        <w:rPr>
          <w:b/>
          <w:bCs/>
        </w:rPr>
      </w:pPr>
    </w:p>
    <w:p w14:paraId="0E104E19" w14:textId="5E1CAD57" w:rsidR="00280A38" w:rsidRDefault="00174F0A" w:rsidP="001A5698">
      <w:pPr>
        <w:pStyle w:val="Prrafodelista"/>
        <w:numPr>
          <w:ilvl w:val="0"/>
          <w:numId w:val="9"/>
        </w:numPr>
        <w:rPr>
          <w:b/>
          <w:bCs/>
        </w:rPr>
      </w:pPr>
      <w:r w:rsidRPr="00280A38">
        <w:rPr>
          <w:b/>
          <w:bCs/>
        </w:rPr>
        <w:lastRenderedPageBreak/>
        <w:t>Processing Flight Delay Claim</w:t>
      </w:r>
    </w:p>
    <w:p w14:paraId="0DE84B7C" w14:textId="74CEF473" w:rsidR="001A5698" w:rsidRDefault="001A5698" w:rsidP="001A5698">
      <w:pPr>
        <w:rPr>
          <w:b/>
          <w:bCs/>
        </w:rPr>
      </w:pPr>
    </w:p>
    <w:p w14:paraId="007C18CB" w14:textId="77777777" w:rsidR="004D767B" w:rsidRPr="004D767B" w:rsidRDefault="004D767B" w:rsidP="004D767B">
      <w:pPr>
        <w:ind w:left="720"/>
        <w:rPr>
          <w:rFonts w:ascii="Bierstadt" w:hAnsi="Bierstadt"/>
        </w:rPr>
      </w:pPr>
      <w:r w:rsidRPr="004D767B">
        <w:rPr>
          <w:rFonts w:ascii="Bierstadt" w:hAnsi="Bierstadt"/>
        </w:rPr>
        <w:t>The insurer processed a flight delay claim, and the client received 50% of the insured amount (0.5 ETH). The claim status was updated in the contract, and the client’s account reflected the payout.</w:t>
      </w:r>
    </w:p>
    <w:p w14:paraId="7D682963" w14:textId="10668120" w:rsidR="001A5698" w:rsidRDefault="00355BDB" w:rsidP="001A5698">
      <w:r>
        <w:rPr>
          <w:noProof/>
        </w:rPr>
        <w:drawing>
          <wp:anchor distT="0" distB="0" distL="114300" distR="114300" simplePos="0" relativeHeight="251734016" behindDoc="0" locked="0" layoutInCell="1" allowOverlap="1" wp14:anchorId="47746731" wp14:editId="2FDD3320">
            <wp:simplePos x="0" y="0"/>
            <wp:positionH relativeFrom="column">
              <wp:posOffset>2619375</wp:posOffset>
            </wp:positionH>
            <wp:positionV relativeFrom="page">
              <wp:posOffset>3476625</wp:posOffset>
            </wp:positionV>
            <wp:extent cx="2656800" cy="1324800"/>
            <wp:effectExtent l="0" t="0" r="0" b="8890"/>
            <wp:wrapSquare wrapText="bothSides"/>
            <wp:docPr id="1927030991"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30991" name="Imagen 19"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56800" cy="1324800"/>
                    </a:xfrm>
                    <a:prstGeom prst="rect">
                      <a:avLst/>
                    </a:prstGeom>
                  </pic:spPr>
                </pic:pic>
              </a:graphicData>
            </a:graphic>
            <wp14:sizeRelH relativeFrom="margin">
              <wp14:pctWidth>0</wp14:pctWidth>
            </wp14:sizeRelH>
            <wp14:sizeRelV relativeFrom="margin">
              <wp14:pctHeight>0</wp14:pctHeight>
            </wp14:sizeRelV>
          </wp:anchor>
        </w:drawing>
      </w:r>
      <w:r w:rsidR="00BD78A5">
        <w:rPr>
          <w:noProof/>
        </w:rPr>
        <w:drawing>
          <wp:anchor distT="0" distB="0" distL="114300" distR="114300" simplePos="0" relativeHeight="251726848" behindDoc="1" locked="0" layoutInCell="1" allowOverlap="1" wp14:anchorId="5CC59D37" wp14:editId="6160F4B8">
            <wp:simplePos x="0" y="0"/>
            <wp:positionH relativeFrom="margin">
              <wp:align>left</wp:align>
            </wp:positionH>
            <wp:positionV relativeFrom="page">
              <wp:posOffset>1562100</wp:posOffset>
            </wp:positionV>
            <wp:extent cx="2332355" cy="4097020"/>
            <wp:effectExtent l="0" t="0" r="0" b="0"/>
            <wp:wrapTight wrapText="bothSides">
              <wp:wrapPolygon edited="0">
                <wp:start x="0" y="0"/>
                <wp:lineTo x="0" y="21493"/>
                <wp:lineTo x="21347" y="21493"/>
                <wp:lineTo x="21347" y="0"/>
                <wp:lineTo x="0" y="0"/>
              </wp:wrapPolygon>
            </wp:wrapTight>
            <wp:docPr id="773592653"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92653" name="Imagen 15"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332355" cy="4097020"/>
                    </a:xfrm>
                    <a:prstGeom prst="rect">
                      <a:avLst/>
                    </a:prstGeom>
                  </pic:spPr>
                </pic:pic>
              </a:graphicData>
            </a:graphic>
            <wp14:sizeRelH relativeFrom="margin">
              <wp14:pctWidth>0</wp14:pctWidth>
            </wp14:sizeRelH>
            <wp14:sizeRelV relativeFrom="margin">
              <wp14:pctHeight>0</wp14:pctHeight>
            </wp14:sizeRelV>
          </wp:anchor>
        </w:drawing>
      </w:r>
    </w:p>
    <w:p w14:paraId="607FE0FE" w14:textId="298A58B7" w:rsidR="00664E74" w:rsidRPr="00664E74" w:rsidRDefault="00664E74" w:rsidP="00664E74"/>
    <w:p w14:paraId="5C297F5C" w14:textId="77777777" w:rsidR="00664E74" w:rsidRPr="00664E74" w:rsidRDefault="00664E74" w:rsidP="00664E74"/>
    <w:p w14:paraId="2D279225" w14:textId="319D5C19" w:rsidR="00664E74" w:rsidRPr="00664E74" w:rsidRDefault="00664E74" w:rsidP="00664E74"/>
    <w:p w14:paraId="4238CA81" w14:textId="06EB1A10" w:rsidR="00664E74" w:rsidRPr="00664E74" w:rsidRDefault="00664E74" w:rsidP="00664E74"/>
    <w:p w14:paraId="5E429C9D" w14:textId="313DCDBB" w:rsidR="00664E74" w:rsidRDefault="00664E74" w:rsidP="00664E74"/>
    <w:p w14:paraId="72B5ECAE" w14:textId="77777777" w:rsidR="00664E74" w:rsidRDefault="00664E74" w:rsidP="00664E74"/>
    <w:p w14:paraId="37ABF8D8" w14:textId="6EFDD287" w:rsidR="00664E74" w:rsidRDefault="00664E74" w:rsidP="00664E74"/>
    <w:p w14:paraId="63AEE6FC" w14:textId="57C28943" w:rsidR="00664E74" w:rsidRDefault="00664E74" w:rsidP="00664E74"/>
    <w:p w14:paraId="7EA81E3A" w14:textId="77777777" w:rsidR="00664E74" w:rsidRDefault="00664E74" w:rsidP="00664E74"/>
    <w:p w14:paraId="1C6CC9DE" w14:textId="4E688907" w:rsidR="00664E74" w:rsidRDefault="00664E74" w:rsidP="00664E74"/>
    <w:p w14:paraId="668EA45B" w14:textId="28DFF103" w:rsidR="00664E74" w:rsidRPr="00370253" w:rsidRDefault="00370253" w:rsidP="00370253">
      <w:pPr>
        <w:pStyle w:val="Prrafodelista"/>
        <w:numPr>
          <w:ilvl w:val="0"/>
          <w:numId w:val="9"/>
        </w:numPr>
        <w:rPr>
          <w:rFonts w:ascii="Bierstadt" w:hAnsi="Bierstadt"/>
          <w:b/>
          <w:bCs/>
        </w:rPr>
      </w:pPr>
      <w:r w:rsidRPr="00370253">
        <w:rPr>
          <w:rFonts w:ascii="Bierstadt" w:hAnsi="Bierstadt"/>
          <w:b/>
          <w:bCs/>
        </w:rPr>
        <w:t>Processing Baggage Claim</w:t>
      </w:r>
    </w:p>
    <w:p w14:paraId="2D81340B" w14:textId="4D69CF98" w:rsidR="00370253" w:rsidRPr="00370253" w:rsidRDefault="00496FA3" w:rsidP="00370253">
      <w:pPr>
        <w:rPr>
          <w:rFonts w:ascii="Bierstadt" w:hAnsi="Bierstadt"/>
          <w:b/>
          <w:bCs/>
        </w:rPr>
      </w:pPr>
      <w:r w:rsidRPr="00496FA3">
        <w:rPr>
          <w:rFonts w:ascii="Bierstadt" w:hAnsi="Bierstadt"/>
        </w:rPr>
        <w:t>A</w:t>
      </w:r>
      <w:r w:rsidRPr="00496FA3">
        <w:rPr>
          <w:rFonts w:ascii="Bierstadt" w:hAnsi="Bierstadt"/>
          <w:b/>
          <w:bCs/>
        </w:rPr>
        <w:t xml:space="preserve"> </w:t>
      </w:r>
      <w:r w:rsidRPr="00496FA3">
        <w:rPr>
          <w:rFonts w:ascii="Bierstadt" w:hAnsi="Bierstadt"/>
        </w:rPr>
        <w:t xml:space="preserve">baggage claim was processed, compensating the client as per the agreed amount. The state of </w:t>
      </w:r>
      <w:proofErr w:type="spellStart"/>
      <w:r w:rsidRPr="00496FA3">
        <w:rPr>
          <w:rFonts w:ascii="Bierstadt" w:hAnsi="Bierstadt"/>
        </w:rPr>
        <w:t>baggageClaimProcessed</w:t>
      </w:r>
      <w:proofErr w:type="spellEnd"/>
      <w:r w:rsidRPr="00496FA3">
        <w:rPr>
          <w:rFonts w:ascii="Bierstadt" w:hAnsi="Bierstadt"/>
        </w:rPr>
        <w:t xml:space="preserve"> was updated to reflect the processed claim.</w:t>
      </w:r>
      <w:r w:rsidR="00271163">
        <w:rPr>
          <w:rFonts w:ascii="Bierstadt" w:hAnsi="Bierstadt"/>
          <w:b/>
          <w:bCs/>
          <w:noProof/>
        </w:rPr>
        <w:drawing>
          <wp:anchor distT="0" distB="0" distL="114300" distR="114300" simplePos="0" relativeHeight="251744256" behindDoc="0" locked="0" layoutInCell="1" allowOverlap="1" wp14:anchorId="67C92D61" wp14:editId="3A83C378">
            <wp:simplePos x="0" y="0"/>
            <wp:positionH relativeFrom="column">
              <wp:posOffset>2771775</wp:posOffset>
            </wp:positionH>
            <wp:positionV relativeFrom="margin">
              <wp:posOffset>8168005</wp:posOffset>
            </wp:positionV>
            <wp:extent cx="2678400" cy="1400400"/>
            <wp:effectExtent l="0" t="0" r="8255" b="0"/>
            <wp:wrapSquare wrapText="bothSides"/>
            <wp:docPr id="1019885614" name="Imagen 2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85614" name="Imagen 24" descr="Imagen de la pantalla de un celular con letras&#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2678400" cy="1400400"/>
                    </a:xfrm>
                    <a:prstGeom prst="rect">
                      <a:avLst/>
                    </a:prstGeom>
                  </pic:spPr>
                </pic:pic>
              </a:graphicData>
            </a:graphic>
            <wp14:sizeRelH relativeFrom="margin">
              <wp14:pctWidth>0</wp14:pctWidth>
            </wp14:sizeRelH>
            <wp14:sizeRelV relativeFrom="margin">
              <wp14:pctHeight>0</wp14:pctHeight>
            </wp14:sizeRelV>
          </wp:anchor>
        </w:drawing>
      </w:r>
      <w:r w:rsidR="000C7619">
        <w:rPr>
          <w:rFonts w:ascii="Bierstadt" w:hAnsi="Bierstadt"/>
          <w:b/>
          <w:bCs/>
          <w:noProof/>
        </w:rPr>
        <w:drawing>
          <wp:anchor distT="0" distB="0" distL="114300" distR="114300" simplePos="0" relativeHeight="251741184" behindDoc="1" locked="0" layoutInCell="1" allowOverlap="1" wp14:anchorId="02C98A17" wp14:editId="3E4DF5C2">
            <wp:simplePos x="0" y="0"/>
            <wp:positionH relativeFrom="margin">
              <wp:posOffset>152400</wp:posOffset>
            </wp:positionH>
            <wp:positionV relativeFrom="margin">
              <wp:posOffset>5628640</wp:posOffset>
            </wp:positionV>
            <wp:extent cx="2143125" cy="4079875"/>
            <wp:effectExtent l="0" t="0" r="9525" b="0"/>
            <wp:wrapTight wrapText="bothSides">
              <wp:wrapPolygon edited="0">
                <wp:start x="0" y="0"/>
                <wp:lineTo x="0" y="21482"/>
                <wp:lineTo x="21504" y="21482"/>
                <wp:lineTo x="21504" y="0"/>
                <wp:lineTo x="0" y="0"/>
              </wp:wrapPolygon>
            </wp:wrapTight>
            <wp:docPr id="201475683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56833" name="Imagen 23"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43125" cy="4079875"/>
                    </a:xfrm>
                    <a:prstGeom prst="rect">
                      <a:avLst/>
                    </a:prstGeom>
                  </pic:spPr>
                </pic:pic>
              </a:graphicData>
            </a:graphic>
            <wp14:sizeRelH relativeFrom="margin">
              <wp14:pctWidth>0</wp14:pctWidth>
            </wp14:sizeRelH>
            <wp14:sizeRelV relativeFrom="margin">
              <wp14:pctHeight>0</wp14:pctHeight>
            </wp14:sizeRelV>
          </wp:anchor>
        </w:drawing>
      </w:r>
    </w:p>
    <w:p w14:paraId="5F91C27C" w14:textId="736B04CE" w:rsidR="00686093" w:rsidRDefault="00271163" w:rsidP="00C1611C">
      <w:pPr>
        <w:pStyle w:val="Ttulo1"/>
      </w:pPr>
      <w:r>
        <w:rPr>
          <w:noProof/>
        </w:rPr>
        <w:lastRenderedPageBreak/>
        <w:drawing>
          <wp:anchor distT="0" distB="0" distL="114300" distR="114300" simplePos="0" relativeHeight="251747328" behindDoc="0" locked="0" layoutInCell="1" allowOverlap="1" wp14:anchorId="59E59905" wp14:editId="1646E418">
            <wp:simplePos x="0" y="0"/>
            <wp:positionH relativeFrom="margin">
              <wp:align>right</wp:align>
            </wp:positionH>
            <wp:positionV relativeFrom="margin">
              <wp:align>top</wp:align>
            </wp:positionV>
            <wp:extent cx="6242685" cy="674370"/>
            <wp:effectExtent l="0" t="0" r="5715" b="0"/>
            <wp:wrapSquare wrapText="bothSides"/>
            <wp:docPr id="182955289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52897" name="Imagen 1829552897"/>
                    <pic:cNvPicPr/>
                  </pic:nvPicPr>
                  <pic:blipFill>
                    <a:blip r:embed="rId21">
                      <a:extLst>
                        <a:ext uri="{28A0092B-C50C-407E-A947-70E740481C1C}">
                          <a14:useLocalDpi xmlns:a14="http://schemas.microsoft.com/office/drawing/2010/main" val="0"/>
                        </a:ext>
                      </a:extLst>
                    </a:blip>
                    <a:stretch>
                      <a:fillRect/>
                    </a:stretch>
                  </pic:blipFill>
                  <pic:spPr>
                    <a:xfrm>
                      <a:off x="0" y="0"/>
                      <a:ext cx="6242685" cy="674370"/>
                    </a:xfrm>
                    <a:prstGeom prst="rect">
                      <a:avLst/>
                    </a:prstGeom>
                  </pic:spPr>
                </pic:pic>
              </a:graphicData>
            </a:graphic>
            <wp14:sizeRelH relativeFrom="margin">
              <wp14:pctWidth>0</wp14:pctWidth>
            </wp14:sizeRelH>
            <wp14:sizeRelV relativeFrom="margin">
              <wp14:pctHeight>0</wp14:pctHeight>
            </wp14:sizeRelV>
          </wp:anchor>
        </w:drawing>
      </w:r>
    </w:p>
    <w:p w14:paraId="268E58EB" w14:textId="4C23355E" w:rsidR="006F40FB" w:rsidRPr="00EC4260" w:rsidRDefault="007E0787" w:rsidP="00C1611C">
      <w:pPr>
        <w:pStyle w:val="Ttulo1"/>
        <w:rPr>
          <w:rFonts w:ascii="Bierstadt" w:hAnsi="Bierstadt"/>
        </w:rPr>
      </w:pPr>
      <w:r>
        <w:t xml:space="preserve">Question 3: </w:t>
      </w:r>
      <w:r w:rsidRPr="007E0787">
        <w:t>Blockchain in Insurance: Privacy, Security, and Compliance Challenges</w:t>
      </w:r>
      <w:bookmarkEnd w:id="10"/>
    </w:p>
    <w:p w14:paraId="7E837007" w14:textId="09843B08" w:rsidR="00EC4260" w:rsidRPr="00EC4260" w:rsidRDefault="00EC4260" w:rsidP="00EC4260"/>
    <w:p w14:paraId="642670A1" w14:textId="67D0A061" w:rsidR="00414A12" w:rsidRDefault="00077C74" w:rsidP="006F40FB">
      <w:pPr>
        <w:rPr>
          <w:rFonts w:ascii="Bierstadt" w:hAnsi="Bierstadt"/>
        </w:rPr>
      </w:pPr>
      <w:r>
        <w:rPr>
          <w:rFonts w:ascii="Bierstadt" w:hAnsi="Bierstadt"/>
        </w:rPr>
        <w:t xml:space="preserve">The adoption of blockchain-based solutions by ReliableFund Insurance </w:t>
      </w:r>
      <w:r w:rsidR="00414A12">
        <w:rPr>
          <w:rFonts w:ascii="Bierstadt" w:hAnsi="Bierstadt"/>
        </w:rPr>
        <w:t xml:space="preserve">offers opportunities to enhance transparency, data security, and compliance with regulation like GDPR. However, it also introduces regulatory and ethical challenges that must be addressed to maintain client trust and privacy. </w:t>
      </w:r>
    </w:p>
    <w:p w14:paraId="0E78F92A" w14:textId="24FF5BB7" w:rsidR="00414A12" w:rsidRDefault="00414A12" w:rsidP="006F40FB">
      <w:pPr>
        <w:rPr>
          <w:rFonts w:ascii="Bierstadt" w:hAnsi="Bierstadt"/>
        </w:rPr>
      </w:pPr>
    </w:p>
    <w:p w14:paraId="30DF2883" w14:textId="76676B22" w:rsidR="00414A12" w:rsidRDefault="00414A12" w:rsidP="00414A12">
      <w:pPr>
        <w:pStyle w:val="Ttulo2"/>
      </w:pPr>
      <w:bookmarkStart w:id="11" w:name="_Toc185487885"/>
      <w:r>
        <w:t>Diagram Overview</w:t>
      </w:r>
      <w:bookmarkEnd w:id="11"/>
    </w:p>
    <w:p w14:paraId="35B0AF30" w14:textId="24473736" w:rsidR="00414A12" w:rsidRDefault="00414A12" w:rsidP="006F40FB">
      <w:pPr>
        <w:rPr>
          <w:rFonts w:ascii="Bierstadt" w:hAnsi="Bierstadt"/>
        </w:rPr>
      </w:pPr>
      <w:r>
        <w:rPr>
          <w:rFonts w:ascii="Bierstadt" w:hAnsi="Bierstadt"/>
        </w:rPr>
        <w:t>The diagram outline how blockchain processes, such as Data Validation, Smart Contract Automation, and compliance monitoring, enhance client satisfaction by ensuring privacy, security, and regulatory compliance.</w:t>
      </w:r>
    </w:p>
    <w:p w14:paraId="6E61B575" w14:textId="21B06D7C" w:rsidR="00414A12" w:rsidRDefault="00414A12" w:rsidP="006F40FB">
      <w:pPr>
        <w:rPr>
          <w:rFonts w:ascii="Bierstadt" w:hAnsi="Bierstadt"/>
        </w:rPr>
      </w:pPr>
    </w:p>
    <w:p w14:paraId="5582799A" w14:textId="3479E543" w:rsidR="00414A12" w:rsidRDefault="006A103F" w:rsidP="006F40FB">
      <w:pPr>
        <w:rPr>
          <w:rFonts w:ascii="Bierstadt" w:hAnsi="Bierstadt"/>
        </w:rPr>
      </w:pPr>
      <w:r>
        <w:rPr>
          <w:noProof/>
        </w:rPr>
        <w:drawing>
          <wp:anchor distT="0" distB="0" distL="114300" distR="114300" simplePos="0" relativeHeight="251574272" behindDoc="0" locked="0" layoutInCell="1" allowOverlap="1" wp14:anchorId="0C876E3E" wp14:editId="2B0604CE">
            <wp:simplePos x="0" y="0"/>
            <wp:positionH relativeFrom="page">
              <wp:align>right</wp:align>
            </wp:positionH>
            <wp:positionV relativeFrom="page">
              <wp:posOffset>6248400</wp:posOffset>
            </wp:positionV>
            <wp:extent cx="7543800" cy="4019550"/>
            <wp:effectExtent l="0" t="0" r="0" b="0"/>
            <wp:wrapSquare wrapText="bothSides"/>
            <wp:docPr id="1590359495"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9495" name="Imagen 1" descr="Escala de tiempo&#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7543800" cy="4019550"/>
                    </a:xfrm>
                    <a:prstGeom prst="rect">
                      <a:avLst/>
                    </a:prstGeom>
                  </pic:spPr>
                </pic:pic>
              </a:graphicData>
            </a:graphic>
            <wp14:sizeRelH relativeFrom="margin">
              <wp14:pctWidth>0</wp14:pctWidth>
            </wp14:sizeRelH>
            <wp14:sizeRelV relativeFrom="margin">
              <wp14:pctHeight>0</wp14:pctHeight>
            </wp14:sizeRelV>
          </wp:anchor>
        </w:drawing>
      </w:r>
    </w:p>
    <w:p w14:paraId="72DA6E06" w14:textId="42E3B3EA" w:rsidR="00414A12" w:rsidRDefault="00414A12" w:rsidP="006F40FB">
      <w:pPr>
        <w:rPr>
          <w:rFonts w:ascii="Bierstadt" w:hAnsi="Bierstadt"/>
        </w:rPr>
      </w:pPr>
    </w:p>
    <w:p w14:paraId="7FE325DD" w14:textId="73B8635E" w:rsidR="00414A12" w:rsidRDefault="00EC4260" w:rsidP="00EC4260">
      <w:pPr>
        <w:pStyle w:val="Ttulo2"/>
      </w:pPr>
      <w:bookmarkStart w:id="12" w:name="_Toc185487886"/>
      <w:r>
        <w:t>Table Overview</w:t>
      </w:r>
      <w:bookmarkEnd w:id="12"/>
    </w:p>
    <w:p w14:paraId="1920EF72" w14:textId="4CD70BC4" w:rsidR="00A25A86" w:rsidRDefault="00EC4260" w:rsidP="0027297C">
      <w:pPr>
        <w:rPr>
          <w:rFonts w:ascii="Bierstadt" w:hAnsi="Bierstadt"/>
        </w:rPr>
      </w:pPr>
      <w:r>
        <w:rPr>
          <w:rFonts w:ascii="Bierstadt" w:hAnsi="Bierstadt"/>
        </w:rPr>
        <w:t>The table highlights key ethical and regulatory challenges, paired with practical solutions like decentralised oracles, zero-knowledge proofs, and role-based access. These strategies ensure ReliableFund aligns with client expectations and legal requirements.</w:t>
      </w:r>
    </w:p>
    <w:p w14:paraId="08B4BFC7" w14:textId="77777777" w:rsidR="00A25A86" w:rsidRPr="0027297C" w:rsidRDefault="00A25A86" w:rsidP="0027297C">
      <w:pPr>
        <w:rPr>
          <w:rFonts w:ascii="Bierstadt" w:hAnsi="Bierstadt"/>
        </w:rPr>
      </w:pPr>
    </w:p>
    <w:tbl>
      <w:tblPr>
        <w:tblStyle w:val="Tablaconcuadrcula"/>
        <w:tblW w:w="0" w:type="auto"/>
        <w:tblLook w:val="04A0" w:firstRow="1" w:lastRow="0" w:firstColumn="1" w:lastColumn="0" w:noHBand="0" w:noVBand="1"/>
      </w:tblPr>
      <w:tblGrid>
        <w:gridCol w:w="1743"/>
        <w:gridCol w:w="2125"/>
        <w:gridCol w:w="1907"/>
        <w:gridCol w:w="1752"/>
        <w:gridCol w:w="1489"/>
      </w:tblGrid>
      <w:tr w:rsidR="00A25A86" w14:paraId="59E06537" w14:textId="77777777" w:rsidTr="005E12DB">
        <w:tc>
          <w:tcPr>
            <w:tcW w:w="1803" w:type="dxa"/>
            <w:shd w:val="clear" w:color="auto" w:fill="FAE2D5" w:themeFill="accent2" w:themeFillTint="33"/>
          </w:tcPr>
          <w:p w14:paraId="4929614B" w14:textId="0D42CC5C" w:rsidR="00277813" w:rsidRPr="00B73BFF" w:rsidRDefault="00277813" w:rsidP="00B73BFF">
            <w:r w:rsidRPr="00B73BFF">
              <w:rPr>
                <w:rFonts w:ascii="Bierstadt" w:hAnsi="Bierstadt"/>
                <w:color w:val="0D0D0D" w:themeColor="text1" w:themeTint="F2"/>
              </w:rPr>
              <w:t>Aspect</w:t>
            </w:r>
          </w:p>
        </w:tc>
        <w:tc>
          <w:tcPr>
            <w:tcW w:w="1803" w:type="dxa"/>
            <w:shd w:val="clear" w:color="auto" w:fill="FAE2D5" w:themeFill="accent2" w:themeFillTint="33"/>
          </w:tcPr>
          <w:p w14:paraId="5386580E" w14:textId="7A27E89E" w:rsidR="00277813" w:rsidRDefault="00277813">
            <w:pPr>
              <w:rPr>
                <w:rFonts w:ascii="Bierstadt" w:hAnsi="Bierstadt"/>
              </w:rPr>
            </w:pPr>
            <w:r w:rsidRPr="00277813">
              <w:rPr>
                <w:rFonts w:ascii="Bierstadt" w:hAnsi="Bierstadt"/>
              </w:rPr>
              <w:t>Ethical/Regulatory Challenges</w:t>
            </w:r>
          </w:p>
        </w:tc>
        <w:tc>
          <w:tcPr>
            <w:tcW w:w="1803" w:type="dxa"/>
            <w:shd w:val="clear" w:color="auto" w:fill="FAE2D5" w:themeFill="accent2" w:themeFillTint="33"/>
          </w:tcPr>
          <w:p w14:paraId="63ECFACF" w14:textId="27A07DAE" w:rsidR="00277813" w:rsidRDefault="00277813">
            <w:pPr>
              <w:rPr>
                <w:rFonts w:ascii="Bierstadt" w:hAnsi="Bierstadt"/>
              </w:rPr>
            </w:pPr>
            <w:r w:rsidRPr="00277813">
              <w:rPr>
                <w:rFonts w:ascii="Bierstadt" w:hAnsi="Bierstadt"/>
              </w:rPr>
              <w:t>Proposed Strategies</w:t>
            </w:r>
          </w:p>
        </w:tc>
        <w:tc>
          <w:tcPr>
            <w:tcW w:w="1803" w:type="dxa"/>
            <w:shd w:val="clear" w:color="auto" w:fill="FAE2D5" w:themeFill="accent2" w:themeFillTint="33"/>
          </w:tcPr>
          <w:p w14:paraId="155EBC5B" w14:textId="0E75A235" w:rsidR="00277813" w:rsidRDefault="00277813">
            <w:pPr>
              <w:rPr>
                <w:rFonts w:ascii="Bierstadt" w:hAnsi="Bierstadt"/>
              </w:rPr>
            </w:pPr>
            <w:r w:rsidRPr="00277813">
              <w:rPr>
                <w:rFonts w:ascii="Bierstadt" w:hAnsi="Bierstadt"/>
              </w:rPr>
              <w:t>Specific Focus</w:t>
            </w:r>
          </w:p>
        </w:tc>
        <w:tc>
          <w:tcPr>
            <w:tcW w:w="1804" w:type="dxa"/>
            <w:shd w:val="clear" w:color="auto" w:fill="FAE2D5" w:themeFill="accent2" w:themeFillTint="33"/>
          </w:tcPr>
          <w:p w14:paraId="6E6CAAC6" w14:textId="7D70686B" w:rsidR="00277813" w:rsidRDefault="00277813">
            <w:pPr>
              <w:rPr>
                <w:rFonts w:ascii="Bierstadt" w:hAnsi="Bierstadt"/>
              </w:rPr>
            </w:pPr>
            <w:r w:rsidRPr="00277813">
              <w:rPr>
                <w:rFonts w:ascii="Bierstadt" w:hAnsi="Bierstadt"/>
              </w:rPr>
              <w:t>References</w:t>
            </w:r>
          </w:p>
        </w:tc>
      </w:tr>
      <w:tr w:rsidR="00277813" w14:paraId="1762D5A8" w14:textId="77777777" w:rsidTr="005E12DB">
        <w:tc>
          <w:tcPr>
            <w:tcW w:w="1803" w:type="dxa"/>
            <w:shd w:val="clear" w:color="auto" w:fill="FAE2D5" w:themeFill="accent2" w:themeFillTint="33"/>
          </w:tcPr>
          <w:p w14:paraId="0FCF1EFF" w14:textId="501C8DD5" w:rsidR="00277813" w:rsidRDefault="00277813">
            <w:pPr>
              <w:rPr>
                <w:rFonts w:ascii="Bierstadt" w:hAnsi="Bierstadt"/>
              </w:rPr>
            </w:pPr>
            <w:r w:rsidRPr="00277813">
              <w:rPr>
                <w:rFonts w:ascii="Bierstadt" w:hAnsi="Bierstadt"/>
              </w:rPr>
              <w:t>Data Privacy</w:t>
            </w:r>
          </w:p>
        </w:tc>
        <w:tc>
          <w:tcPr>
            <w:tcW w:w="1803" w:type="dxa"/>
          </w:tcPr>
          <w:p w14:paraId="17E4D91B" w14:textId="4A5623E4" w:rsidR="00277813" w:rsidRDefault="00277813">
            <w:pPr>
              <w:rPr>
                <w:rFonts w:ascii="Bierstadt" w:hAnsi="Bierstadt"/>
              </w:rPr>
            </w:pPr>
            <w:r w:rsidRPr="00277813">
              <w:rPr>
                <w:rFonts w:ascii="Bierstadt" w:hAnsi="Bierstadt"/>
              </w:rPr>
              <w:t xml:space="preserve">- Conflict between Blockchain immutability and GDPR's </w:t>
            </w:r>
            <w:r w:rsidRPr="00277813">
              <w:rPr>
                <w:rFonts w:ascii="Bierstadt" w:hAnsi="Bierstadt"/>
                <w:i/>
                <w:iCs/>
              </w:rPr>
              <w:t>"Right to be Forgotten"</w:t>
            </w:r>
            <w:r w:rsidRPr="00277813">
              <w:rPr>
                <w:rFonts w:ascii="Bierstadt" w:hAnsi="Bierstadt"/>
              </w:rPr>
              <w:t>.</w:t>
            </w:r>
          </w:p>
        </w:tc>
        <w:tc>
          <w:tcPr>
            <w:tcW w:w="1803" w:type="dxa"/>
          </w:tcPr>
          <w:p w14:paraId="4169AAB0" w14:textId="3043B690" w:rsidR="00277813" w:rsidRDefault="00277813">
            <w:pPr>
              <w:rPr>
                <w:rFonts w:ascii="Bierstadt" w:hAnsi="Bierstadt"/>
              </w:rPr>
            </w:pPr>
            <w:r w:rsidRPr="00277813">
              <w:rPr>
                <w:rFonts w:ascii="Bierstadt" w:hAnsi="Bierstadt"/>
              </w:rPr>
              <w:t xml:space="preserve">- Implement </w:t>
            </w:r>
            <w:r w:rsidRPr="00277813">
              <w:rPr>
                <w:rFonts w:ascii="Bierstadt" w:hAnsi="Bierstadt"/>
                <w:b/>
                <w:bCs/>
              </w:rPr>
              <w:t>Zero-Knowledge Proofs</w:t>
            </w:r>
            <w:r w:rsidRPr="00277813">
              <w:rPr>
                <w:rFonts w:ascii="Bierstadt" w:hAnsi="Bierstadt"/>
              </w:rPr>
              <w:t xml:space="preserve"> to validate transactions without exposing personal data.</w:t>
            </w:r>
          </w:p>
        </w:tc>
        <w:tc>
          <w:tcPr>
            <w:tcW w:w="1803" w:type="dxa"/>
          </w:tcPr>
          <w:p w14:paraId="0DC5FF87" w14:textId="0022CDBF" w:rsidR="00277813" w:rsidRDefault="00277813">
            <w:pPr>
              <w:rPr>
                <w:rFonts w:ascii="Bierstadt" w:hAnsi="Bierstadt"/>
              </w:rPr>
            </w:pPr>
            <w:r w:rsidRPr="00277813">
              <w:rPr>
                <w:rFonts w:ascii="Bierstadt" w:hAnsi="Bierstadt"/>
              </w:rPr>
              <w:t>Protect sensitive data and GDPR-compliant.</w:t>
            </w:r>
          </w:p>
        </w:tc>
        <w:tc>
          <w:tcPr>
            <w:tcW w:w="1804" w:type="dxa"/>
          </w:tcPr>
          <w:p w14:paraId="7FE88C7F" w14:textId="77AE0540" w:rsidR="00277813" w:rsidRDefault="00277813" w:rsidP="00277813">
            <w:pPr>
              <w:jc w:val="center"/>
              <w:rPr>
                <w:rFonts w:ascii="Bierstadt" w:hAnsi="Bierstadt"/>
              </w:rPr>
            </w:pPr>
            <w:r w:rsidRPr="00277813">
              <w:rPr>
                <w:rFonts w:ascii="Bierstadt" w:hAnsi="Bierstadt"/>
              </w:rPr>
              <w:t>(EPRS, 2019) GDPR and Blockchain</w:t>
            </w:r>
          </w:p>
        </w:tc>
      </w:tr>
      <w:tr w:rsidR="00277813" w14:paraId="653E172F" w14:textId="77777777" w:rsidTr="005E12DB">
        <w:tc>
          <w:tcPr>
            <w:tcW w:w="1803" w:type="dxa"/>
            <w:shd w:val="clear" w:color="auto" w:fill="FAE2D5" w:themeFill="accent2" w:themeFillTint="33"/>
          </w:tcPr>
          <w:p w14:paraId="1097CF6B" w14:textId="77777777" w:rsidR="00277813" w:rsidRDefault="00277813">
            <w:pPr>
              <w:rPr>
                <w:rFonts w:ascii="Bierstadt" w:hAnsi="Bierstadt"/>
              </w:rPr>
            </w:pPr>
          </w:p>
        </w:tc>
        <w:tc>
          <w:tcPr>
            <w:tcW w:w="1803" w:type="dxa"/>
          </w:tcPr>
          <w:p w14:paraId="2AFCE695" w14:textId="62F24DC0" w:rsidR="00277813" w:rsidRDefault="00277813">
            <w:pPr>
              <w:rPr>
                <w:rFonts w:ascii="Bierstadt" w:hAnsi="Bierstadt"/>
              </w:rPr>
            </w:pPr>
            <w:r w:rsidRPr="00277813">
              <w:rPr>
                <w:rFonts w:ascii="Bierstadt" w:hAnsi="Bierstadt"/>
              </w:rPr>
              <w:t>- Risk of sensitive data exposure on public blockchains.</w:t>
            </w:r>
          </w:p>
        </w:tc>
        <w:tc>
          <w:tcPr>
            <w:tcW w:w="1803" w:type="dxa"/>
          </w:tcPr>
          <w:p w14:paraId="4326AA23" w14:textId="78389A72" w:rsidR="00277813" w:rsidRDefault="00277813">
            <w:pPr>
              <w:rPr>
                <w:rFonts w:ascii="Bierstadt" w:hAnsi="Bierstadt"/>
              </w:rPr>
            </w:pPr>
            <w:r w:rsidRPr="00277813">
              <w:rPr>
                <w:rFonts w:ascii="Bierstadt" w:hAnsi="Bierstadt"/>
              </w:rPr>
              <w:t xml:space="preserve">- Use </w:t>
            </w:r>
            <w:r w:rsidRPr="00277813">
              <w:rPr>
                <w:rFonts w:ascii="Bierstadt" w:hAnsi="Bierstadt"/>
                <w:b/>
                <w:bCs/>
              </w:rPr>
              <w:t>hybrid Blockchain models</w:t>
            </w:r>
            <w:r w:rsidRPr="00277813">
              <w:rPr>
                <w:rFonts w:ascii="Bierstadt" w:hAnsi="Bierstadt"/>
              </w:rPr>
              <w:t>: store only encrypted references on-chain.</w:t>
            </w:r>
          </w:p>
        </w:tc>
        <w:tc>
          <w:tcPr>
            <w:tcW w:w="1803" w:type="dxa"/>
          </w:tcPr>
          <w:p w14:paraId="3D59C98C" w14:textId="0F119AC8" w:rsidR="00277813" w:rsidRDefault="00277813">
            <w:pPr>
              <w:rPr>
                <w:rFonts w:ascii="Bierstadt" w:hAnsi="Bierstadt"/>
              </w:rPr>
            </w:pPr>
            <w:r w:rsidRPr="00277813">
              <w:rPr>
                <w:rFonts w:ascii="Bierstadt" w:hAnsi="Bierstadt"/>
              </w:rPr>
              <w:t>Enhanced privacy through secure encryption.</w:t>
            </w:r>
          </w:p>
        </w:tc>
        <w:tc>
          <w:tcPr>
            <w:tcW w:w="1804" w:type="dxa"/>
          </w:tcPr>
          <w:p w14:paraId="3895C89E" w14:textId="1B022C3A" w:rsidR="00277813" w:rsidRDefault="00277813">
            <w:pPr>
              <w:rPr>
                <w:rFonts w:ascii="Bierstadt" w:hAnsi="Bierstadt"/>
              </w:rPr>
            </w:pPr>
            <w:r w:rsidRPr="00277813">
              <w:rPr>
                <w:rFonts w:ascii="Bierstadt" w:hAnsi="Bierstadt"/>
              </w:rPr>
              <w:t>(McKinsey, 2024) Risk and Resilience</w:t>
            </w:r>
          </w:p>
        </w:tc>
      </w:tr>
      <w:tr w:rsidR="00277813" w14:paraId="66F3439F" w14:textId="77777777" w:rsidTr="005E12DB">
        <w:tc>
          <w:tcPr>
            <w:tcW w:w="1803" w:type="dxa"/>
            <w:shd w:val="clear" w:color="auto" w:fill="FAE2D5" w:themeFill="accent2" w:themeFillTint="33"/>
          </w:tcPr>
          <w:p w14:paraId="1A0C5259" w14:textId="3DEE6FC4" w:rsidR="00277813" w:rsidRDefault="00277813">
            <w:pPr>
              <w:rPr>
                <w:rFonts w:ascii="Bierstadt" w:hAnsi="Bierstadt"/>
              </w:rPr>
            </w:pPr>
            <w:r w:rsidRPr="00277813">
              <w:rPr>
                <w:rFonts w:ascii="Bierstadt" w:hAnsi="Bierstadt"/>
              </w:rPr>
              <w:t>Data Security</w:t>
            </w:r>
          </w:p>
        </w:tc>
        <w:tc>
          <w:tcPr>
            <w:tcW w:w="1803" w:type="dxa"/>
          </w:tcPr>
          <w:p w14:paraId="65BFE5DD" w14:textId="58C0A017" w:rsidR="00277813" w:rsidRDefault="00277813">
            <w:pPr>
              <w:rPr>
                <w:rFonts w:ascii="Bierstadt" w:hAnsi="Bierstadt"/>
              </w:rPr>
            </w:pPr>
            <w:r w:rsidRPr="00277813">
              <w:rPr>
                <w:rFonts w:ascii="Bierstadt" w:hAnsi="Bierstadt"/>
              </w:rPr>
              <w:t>- Vulnerabilities in smart contracts and potential attacks on external data oracles.</w:t>
            </w:r>
          </w:p>
        </w:tc>
        <w:tc>
          <w:tcPr>
            <w:tcW w:w="1803" w:type="dxa"/>
          </w:tcPr>
          <w:p w14:paraId="0DE23EB5" w14:textId="722CF102" w:rsidR="00277813" w:rsidRDefault="00277813">
            <w:pPr>
              <w:rPr>
                <w:rFonts w:ascii="Bierstadt" w:hAnsi="Bierstadt"/>
              </w:rPr>
            </w:pPr>
            <w:r w:rsidRPr="00277813">
              <w:rPr>
                <w:rFonts w:ascii="Bierstadt" w:hAnsi="Bierstadt"/>
              </w:rPr>
              <w:t xml:space="preserve">- Deploy </w:t>
            </w:r>
            <w:r w:rsidRPr="00277813">
              <w:rPr>
                <w:rFonts w:ascii="Bierstadt" w:hAnsi="Bierstadt"/>
                <w:b/>
                <w:bCs/>
              </w:rPr>
              <w:t>decentralized oracles</w:t>
            </w:r>
            <w:r w:rsidRPr="00277813">
              <w:rPr>
                <w:rFonts w:ascii="Bierstadt" w:hAnsi="Bierstadt"/>
              </w:rPr>
              <w:t xml:space="preserve"> (e.g., Chainlink) and conduct regular security audits.</w:t>
            </w:r>
          </w:p>
        </w:tc>
        <w:tc>
          <w:tcPr>
            <w:tcW w:w="1803" w:type="dxa"/>
          </w:tcPr>
          <w:p w14:paraId="3B8C5D0D" w14:textId="5B8D8D7D" w:rsidR="00277813" w:rsidRDefault="00277813">
            <w:pPr>
              <w:rPr>
                <w:rFonts w:ascii="Bierstadt" w:hAnsi="Bierstadt"/>
              </w:rPr>
            </w:pPr>
            <w:r w:rsidRPr="00277813">
              <w:rPr>
                <w:rFonts w:ascii="Bierstadt" w:hAnsi="Bierstadt"/>
              </w:rPr>
              <w:t>Secure and reliable data flow.</w:t>
            </w:r>
          </w:p>
        </w:tc>
        <w:tc>
          <w:tcPr>
            <w:tcW w:w="1804" w:type="dxa"/>
          </w:tcPr>
          <w:p w14:paraId="12DA9783" w14:textId="2B4D3867" w:rsidR="00277813" w:rsidRDefault="00277813">
            <w:pPr>
              <w:rPr>
                <w:rFonts w:ascii="Bierstadt" w:hAnsi="Bierstadt"/>
              </w:rPr>
            </w:pPr>
            <w:r w:rsidRPr="00277813">
              <w:rPr>
                <w:rFonts w:ascii="Bierstadt" w:hAnsi="Bierstadt"/>
              </w:rPr>
              <w:t>(Frolov, 2024) Use Cases in Insurance</w:t>
            </w:r>
          </w:p>
        </w:tc>
      </w:tr>
      <w:tr w:rsidR="00277813" w14:paraId="519D7238" w14:textId="77777777" w:rsidTr="005E12DB">
        <w:tc>
          <w:tcPr>
            <w:tcW w:w="1803" w:type="dxa"/>
            <w:shd w:val="clear" w:color="auto" w:fill="FAE2D5" w:themeFill="accent2" w:themeFillTint="33"/>
          </w:tcPr>
          <w:p w14:paraId="1D760C19" w14:textId="77777777" w:rsidR="00277813" w:rsidRDefault="00277813">
            <w:pPr>
              <w:rPr>
                <w:rFonts w:ascii="Bierstadt" w:hAnsi="Bierstadt"/>
              </w:rPr>
            </w:pPr>
          </w:p>
        </w:tc>
        <w:tc>
          <w:tcPr>
            <w:tcW w:w="1803" w:type="dxa"/>
          </w:tcPr>
          <w:p w14:paraId="54BACCAF" w14:textId="4CDB8CE4" w:rsidR="00277813" w:rsidRDefault="00277813">
            <w:pPr>
              <w:rPr>
                <w:rFonts w:ascii="Bierstadt" w:hAnsi="Bierstadt"/>
              </w:rPr>
            </w:pPr>
            <w:r w:rsidRPr="00277813">
              <w:rPr>
                <w:rFonts w:ascii="Bierstadt" w:hAnsi="Bierstadt"/>
              </w:rPr>
              <w:t>- Inefficient private key management compromises client data.</w:t>
            </w:r>
          </w:p>
        </w:tc>
        <w:tc>
          <w:tcPr>
            <w:tcW w:w="1803" w:type="dxa"/>
          </w:tcPr>
          <w:p w14:paraId="1D4B38DB" w14:textId="5EDCFE3C" w:rsidR="00277813" w:rsidRDefault="00277813">
            <w:pPr>
              <w:rPr>
                <w:rFonts w:ascii="Bierstadt" w:hAnsi="Bierstadt"/>
              </w:rPr>
            </w:pPr>
            <w:r w:rsidRPr="00277813">
              <w:rPr>
                <w:rFonts w:ascii="Bierstadt" w:hAnsi="Bierstadt"/>
              </w:rPr>
              <w:t xml:space="preserve">- Introduce </w:t>
            </w:r>
            <w:r w:rsidRPr="00277813">
              <w:rPr>
                <w:rFonts w:ascii="Bierstadt" w:hAnsi="Bierstadt"/>
                <w:b/>
                <w:bCs/>
              </w:rPr>
              <w:t>secure key recovery systems</w:t>
            </w:r>
            <w:r w:rsidRPr="00277813">
              <w:rPr>
                <w:rFonts w:ascii="Bierstadt" w:hAnsi="Bierstadt"/>
              </w:rPr>
              <w:t xml:space="preserve"> with multi-factor authentication.</w:t>
            </w:r>
          </w:p>
        </w:tc>
        <w:tc>
          <w:tcPr>
            <w:tcW w:w="1803" w:type="dxa"/>
          </w:tcPr>
          <w:p w14:paraId="69D0F6E2" w14:textId="7EAD7471" w:rsidR="00277813" w:rsidRDefault="00277813">
            <w:pPr>
              <w:rPr>
                <w:rFonts w:ascii="Bierstadt" w:hAnsi="Bierstadt"/>
              </w:rPr>
            </w:pPr>
            <w:r w:rsidRPr="00277813">
              <w:rPr>
                <w:rFonts w:ascii="Bierstadt" w:hAnsi="Bierstadt"/>
              </w:rPr>
              <w:t>Improve user experience and data security.</w:t>
            </w:r>
          </w:p>
        </w:tc>
        <w:tc>
          <w:tcPr>
            <w:tcW w:w="1804" w:type="dxa"/>
          </w:tcPr>
          <w:p w14:paraId="109C2754" w14:textId="56BA73B4" w:rsidR="00277813" w:rsidRDefault="00277813">
            <w:pPr>
              <w:rPr>
                <w:rFonts w:ascii="Bierstadt" w:hAnsi="Bierstadt"/>
              </w:rPr>
            </w:pPr>
            <w:r w:rsidRPr="00277813">
              <w:rPr>
                <w:rFonts w:ascii="Bierstadt" w:hAnsi="Bierstadt"/>
              </w:rPr>
              <w:t>(Deloitte, 2024) Human Capital Trends</w:t>
            </w:r>
          </w:p>
        </w:tc>
      </w:tr>
      <w:tr w:rsidR="00277813" w14:paraId="677E7939" w14:textId="77777777" w:rsidTr="005E12DB">
        <w:tc>
          <w:tcPr>
            <w:tcW w:w="1803" w:type="dxa"/>
            <w:shd w:val="clear" w:color="auto" w:fill="FAE2D5" w:themeFill="accent2" w:themeFillTint="33"/>
          </w:tcPr>
          <w:p w14:paraId="2033AABC" w14:textId="6B3EFBE0" w:rsidR="00277813" w:rsidRDefault="00277813">
            <w:pPr>
              <w:rPr>
                <w:rFonts w:ascii="Bierstadt" w:hAnsi="Bierstadt"/>
              </w:rPr>
            </w:pPr>
            <w:r w:rsidRPr="00277813">
              <w:rPr>
                <w:rFonts w:ascii="Bierstadt" w:hAnsi="Bierstadt"/>
              </w:rPr>
              <w:t>Regulatory Compliance</w:t>
            </w:r>
          </w:p>
        </w:tc>
        <w:tc>
          <w:tcPr>
            <w:tcW w:w="1803" w:type="dxa"/>
          </w:tcPr>
          <w:p w14:paraId="7929A059" w14:textId="334D8E02" w:rsidR="00277813" w:rsidRDefault="00277813">
            <w:pPr>
              <w:rPr>
                <w:rFonts w:ascii="Bierstadt" w:hAnsi="Bierstadt"/>
              </w:rPr>
            </w:pPr>
            <w:r w:rsidRPr="00277813">
              <w:rPr>
                <w:rFonts w:ascii="Bierstadt" w:hAnsi="Bierstadt"/>
              </w:rPr>
              <w:t>- Challenges in adhering to multiple regulations like GDPR (EU) and CCPA (USA).</w:t>
            </w:r>
          </w:p>
        </w:tc>
        <w:tc>
          <w:tcPr>
            <w:tcW w:w="1803" w:type="dxa"/>
          </w:tcPr>
          <w:p w14:paraId="4CF95D0F" w14:textId="7F9B4E5F" w:rsidR="00277813" w:rsidRDefault="00277813">
            <w:pPr>
              <w:rPr>
                <w:rFonts w:ascii="Bierstadt" w:hAnsi="Bierstadt"/>
              </w:rPr>
            </w:pPr>
            <w:r w:rsidRPr="00277813">
              <w:rPr>
                <w:rFonts w:ascii="Bierstadt" w:hAnsi="Bierstadt"/>
              </w:rPr>
              <w:t xml:space="preserve">- Implement </w:t>
            </w:r>
            <w:r w:rsidRPr="00277813">
              <w:rPr>
                <w:rFonts w:ascii="Bierstadt" w:hAnsi="Bierstadt"/>
                <w:b/>
                <w:bCs/>
              </w:rPr>
              <w:t>automated audits</w:t>
            </w:r>
            <w:r w:rsidRPr="00277813">
              <w:rPr>
                <w:rFonts w:ascii="Bierstadt" w:hAnsi="Bierstadt"/>
              </w:rPr>
              <w:t xml:space="preserve"> and real-time compliance monitoring systems.</w:t>
            </w:r>
          </w:p>
        </w:tc>
        <w:tc>
          <w:tcPr>
            <w:tcW w:w="1803" w:type="dxa"/>
          </w:tcPr>
          <w:p w14:paraId="1573E37D" w14:textId="02192A88" w:rsidR="00277813" w:rsidRDefault="00277813">
            <w:pPr>
              <w:rPr>
                <w:rFonts w:ascii="Bierstadt" w:hAnsi="Bierstadt"/>
              </w:rPr>
            </w:pPr>
            <w:r w:rsidRPr="00277813">
              <w:rPr>
                <w:rFonts w:ascii="Bierstadt" w:hAnsi="Bierstadt"/>
              </w:rPr>
              <w:t>Regulatory transparency and audits.</w:t>
            </w:r>
          </w:p>
        </w:tc>
        <w:tc>
          <w:tcPr>
            <w:tcW w:w="1804" w:type="dxa"/>
          </w:tcPr>
          <w:p w14:paraId="19EB007D" w14:textId="5DCBFBF6" w:rsidR="00277813" w:rsidRDefault="00277813">
            <w:pPr>
              <w:rPr>
                <w:rFonts w:ascii="Bierstadt" w:hAnsi="Bierstadt"/>
              </w:rPr>
            </w:pPr>
            <w:r w:rsidRPr="00277813">
              <w:rPr>
                <w:rFonts w:ascii="Bierstadt" w:hAnsi="Bierstadt"/>
              </w:rPr>
              <w:t>(EPRS, 2019) GDPR Compliance</w:t>
            </w:r>
          </w:p>
        </w:tc>
      </w:tr>
      <w:tr w:rsidR="00277813" w14:paraId="5DB4F1AC" w14:textId="77777777" w:rsidTr="005E12DB">
        <w:tc>
          <w:tcPr>
            <w:tcW w:w="1803" w:type="dxa"/>
            <w:shd w:val="clear" w:color="auto" w:fill="FAE2D5" w:themeFill="accent2" w:themeFillTint="33"/>
          </w:tcPr>
          <w:p w14:paraId="79FD7A49" w14:textId="6F92FBAA" w:rsidR="00277813" w:rsidRDefault="00277813">
            <w:pPr>
              <w:rPr>
                <w:rFonts w:ascii="Bierstadt" w:hAnsi="Bierstadt"/>
              </w:rPr>
            </w:pPr>
            <w:r w:rsidRPr="00277813">
              <w:rPr>
                <w:rFonts w:ascii="Bierstadt" w:hAnsi="Bierstadt"/>
              </w:rPr>
              <w:lastRenderedPageBreak/>
              <w:t>Transparency vs. Confidentiality</w:t>
            </w:r>
          </w:p>
        </w:tc>
        <w:tc>
          <w:tcPr>
            <w:tcW w:w="1803" w:type="dxa"/>
          </w:tcPr>
          <w:p w14:paraId="0C494905" w14:textId="1F11EED1" w:rsidR="00277813" w:rsidRDefault="00277813">
            <w:pPr>
              <w:rPr>
                <w:rFonts w:ascii="Bierstadt" w:hAnsi="Bierstadt"/>
              </w:rPr>
            </w:pPr>
            <w:r w:rsidRPr="00277813">
              <w:rPr>
                <w:rFonts w:ascii="Bierstadt" w:hAnsi="Bierstadt"/>
              </w:rPr>
              <w:t>- Excessive transparency could expose critical client or company data.</w:t>
            </w:r>
          </w:p>
        </w:tc>
        <w:tc>
          <w:tcPr>
            <w:tcW w:w="1803" w:type="dxa"/>
          </w:tcPr>
          <w:p w14:paraId="7282FA16" w14:textId="53D01F3D" w:rsidR="00277813" w:rsidRDefault="00277813">
            <w:pPr>
              <w:rPr>
                <w:rFonts w:ascii="Bierstadt" w:hAnsi="Bierstadt"/>
              </w:rPr>
            </w:pPr>
            <w:r w:rsidRPr="00277813">
              <w:rPr>
                <w:rFonts w:ascii="Bierstadt" w:hAnsi="Bierstadt"/>
              </w:rPr>
              <w:t xml:space="preserve">- Apply </w:t>
            </w:r>
            <w:r w:rsidRPr="00277813">
              <w:rPr>
                <w:rFonts w:ascii="Bierstadt" w:hAnsi="Bierstadt"/>
                <w:b/>
                <w:bCs/>
              </w:rPr>
              <w:t>role-based access controls</w:t>
            </w:r>
            <w:r w:rsidRPr="00277813">
              <w:rPr>
                <w:rFonts w:ascii="Bierstadt" w:hAnsi="Bierstadt"/>
              </w:rPr>
              <w:t xml:space="preserve"> with permissions for authorized stakeholders only.</w:t>
            </w:r>
          </w:p>
        </w:tc>
        <w:tc>
          <w:tcPr>
            <w:tcW w:w="1803" w:type="dxa"/>
          </w:tcPr>
          <w:p w14:paraId="25C123D1" w14:textId="312FEF9D" w:rsidR="00277813" w:rsidRDefault="00277813">
            <w:pPr>
              <w:rPr>
                <w:rFonts w:ascii="Bierstadt" w:hAnsi="Bierstadt"/>
              </w:rPr>
            </w:pPr>
            <w:r w:rsidRPr="00277813">
              <w:rPr>
                <w:rFonts w:ascii="Bierstadt" w:hAnsi="Bierstadt"/>
              </w:rPr>
              <w:t>Balance between transparency and privacy.</w:t>
            </w:r>
          </w:p>
        </w:tc>
        <w:tc>
          <w:tcPr>
            <w:tcW w:w="1804" w:type="dxa"/>
          </w:tcPr>
          <w:p w14:paraId="7D87CC48" w14:textId="075817B7" w:rsidR="00277813" w:rsidRDefault="00277813">
            <w:pPr>
              <w:rPr>
                <w:rFonts w:ascii="Bierstadt" w:hAnsi="Bierstadt"/>
              </w:rPr>
            </w:pPr>
            <w:r w:rsidRPr="00277813">
              <w:rPr>
                <w:rFonts w:ascii="Bierstadt" w:hAnsi="Bierstadt"/>
              </w:rPr>
              <w:t>(Blockchain Ethics, 2019) Preprint</w:t>
            </w:r>
          </w:p>
        </w:tc>
      </w:tr>
      <w:tr w:rsidR="00277813" w14:paraId="14B81299" w14:textId="77777777" w:rsidTr="005E12DB">
        <w:tc>
          <w:tcPr>
            <w:tcW w:w="1803" w:type="dxa"/>
            <w:shd w:val="clear" w:color="auto" w:fill="FAE2D5" w:themeFill="accent2" w:themeFillTint="33"/>
          </w:tcPr>
          <w:p w14:paraId="01A835B8" w14:textId="3584CB55" w:rsidR="00277813" w:rsidRDefault="00277813">
            <w:pPr>
              <w:rPr>
                <w:rFonts w:ascii="Bierstadt" w:hAnsi="Bierstadt"/>
              </w:rPr>
            </w:pPr>
            <w:r w:rsidRPr="00277813">
              <w:rPr>
                <w:rFonts w:ascii="Bierstadt" w:hAnsi="Bierstadt"/>
              </w:rPr>
              <w:t>Digital Inclusion</w:t>
            </w:r>
          </w:p>
        </w:tc>
        <w:tc>
          <w:tcPr>
            <w:tcW w:w="1803" w:type="dxa"/>
          </w:tcPr>
          <w:p w14:paraId="2D218C57" w14:textId="380CE989" w:rsidR="00277813" w:rsidRDefault="00277813" w:rsidP="00277813">
            <w:pPr>
              <w:rPr>
                <w:rFonts w:ascii="Bierstadt" w:hAnsi="Bierstadt"/>
              </w:rPr>
            </w:pPr>
            <w:r w:rsidRPr="00277813">
              <w:rPr>
                <w:rFonts w:ascii="Bierstadt" w:hAnsi="Bierstadt"/>
              </w:rPr>
              <w:t>- Exclusion of users in regions lacking access to digital infrastructure or technology.</w:t>
            </w:r>
          </w:p>
        </w:tc>
        <w:tc>
          <w:tcPr>
            <w:tcW w:w="1803" w:type="dxa"/>
          </w:tcPr>
          <w:p w14:paraId="7B11BDCB" w14:textId="5B5A57A9" w:rsidR="00277813" w:rsidRDefault="00B73BFF">
            <w:pPr>
              <w:rPr>
                <w:rFonts w:ascii="Bierstadt" w:hAnsi="Bierstadt"/>
              </w:rPr>
            </w:pPr>
            <w:r w:rsidRPr="00B73BFF">
              <w:rPr>
                <w:rFonts w:ascii="Bierstadt" w:hAnsi="Bierstadt"/>
              </w:rPr>
              <w:t xml:space="preserve">- Develop </w:t>
            </w:r>
            <w:r w:rsidRPr="00B73BFF">
              <w:rPr>
                <w:rFonts w:ascii="Bierstadt" w:hAnsi="Bierstadt"/>
                <w:b/>
                <w:bCs/>
              </w:rPr>
              <w:t>user-friendly interfaces</w:t>
            </w:r>
            <w:r w:rsidRPr="00B73BFF">
              <w:rPr>
                <w:rFonts w:ascii="Bierstadt" w:hAnsi="Bierstadt"/>
              </w:rPr>
              <w:t xml:space="preserve"> and offer digital literacy programs for underserved customers.</w:t>
            </w:r>
          </w:p>
        </w:tc>
        <w:tc>
          <w:tcPr>
            <w:tcW w:w="1803" w:type="dxa"/>
          </w:tcPr>
          <w:p w14:paraId="72AB186E" w14:textId="5B066D15" w:rsidR="00277813" w:rsidRDefault="00B73BFF">
            <w:pPr>
              <w:rPr>
                <w:rFonts w:ascii="Bierstadt" w:hAnsi="Bierstadt"/>
              </w:rPr>
            </w:pPr>
            <w:r w:rsidRPr="00B73BFF">
              <w:rPr>
                <w:rFonts w:ascii="Bierstadt" w:hAnsi="Bierstadt"/>
              </w:rPr>
              <w:t>Promote accessibility and inclusion.</w:t>
            </w:r>
          </w:p>
        </w:tc>
        <w:tc>
          <w:tcPr>
            <w:tcW w:w="1804" w:type="dxa"/>
          </w:tcPr>
          <w:p w14:paraId="28D529FA" w14:textId="3A1D975F" w:rsidR="00277813" w:rsidRDefault="00B73BFF">
            <w:pPr>
              <w:rPr>
                <w:rFonts w:ascii="Bierstadt" w:hAnsi="Bierstadt"/>
              </w:rPr>
            </w:pPr>
            <w:r w:rsidRPr="00B73BFF">
              <w:rPr>
                <w:rFonts w:ascii="Bierstadt" w:hAnsi="Bierstadt"/>
              </w:rPr>
              <w:t>(Deloitte, 2024) Human Capital Trends</w:t>
            </w:r>
          </w:p>
        </w:tc>
      </w:tr>
      <w:tr w:rsidR="00277813" w14:paraId="6B939DBD" w14:textId="77777777" w:rsidTr="005E12DB">
        <w:tc>
          <w:tcPr>
            <w:tcW w:w="1803" w:type="dxa"/>
            <w:shd w:val="clear" w:color="auto" w:fill="FAE2D5" w:themeFill="accent2" w:themeFillTint="33"/>
          </w:tcPr>
          <w:p w14:paraId="74AE2297" w14:textId="26B440B3" w:rsidR="00277813" w:rsidRDefault="00B73BFF">
            <w:pPr>
              <w:rPr>
                <w:rFonts w:ascii="Bierstadt" w:hAnsi="Bierstadt"/>
              </w:rPr>
            </w:pPr>
            <w:r w:rsidRPr="00B73BFF">
              <w:rPr>
                <w:rFonts w:ascii="Bierstadt" w:hAnsi="Bierstadt"/>
              </w:rPr>
              <w:t>Legal Responsibility</w:t>
            </w:r>
          </w:p>
        </w:tc>
        <w:tc>
          <w:tcPr>
            <w:tcW w:w="1803" w:type="dxa"/>
          </w:tcPr>
          <w:p w14:paraId="5771DEBC" w14:textId="0F12875C" w:rsidR="00277813" w:rsidRDefault="00B73BFF">
            <w:pPr>
              <w:rPr>
                <w:rFonts w:ascii="Bierstadt" w:hAnsi="Bierstadt"/>
              </w:rPr>
            </w:pPr>
            <w:r w:rsidRPr="00B73BFF">
              <w:rPr>
                <w:rFonts w:ascii="Bierstadt" w:hAnsi="Bierstadt"/>
              </w:rPr>
              <w:t>- Unclear accountability when smart contracts fail or produce unintended outcomes.</w:t>
            </w:r>
          </w:p>
        </w:tc>
        <w:tc>
          <w:tcPr>
            <w:tcW w:w="1803" w:type="dxa"/>
          </w:tcPr>
          <w:p w14:paraId="467AB115" w14:textId="73F11347" w:rsidR="00277813" w:rsidRDefault="00B73BFF">
            <w:pPr>
              <w:rPr>
                <w:rFonts w:ascii="Bierstadt" w:hAnsi="Bierstadt"/>
              </w:rPr>
            </w:pPr>
            <w:r w:rsidRPr="00B73BFF">
              <w:rPr>
                <w:rFonts w:ascii="Bierstadt" w:hAnsi="Bierstadt"/>
              </w:rPr>
              <w:t xml:space="preserve">- Define </w:t>
            </w:r>
            <w:r w:rsidRPr="00B73BFF">
              <w:rPr>
                <w:rFonts w:ascii="Bierstadt" w:hAnsi="Bierstadt"/>
                <w:b/>
                <w:bCs/>
              </w:rPr>
              <w:t>automated legal clauses</w:t>
            </w:r>
            <w:r w:rsidRPr="00B73BFF">
              <w:rPr>
                <w:rFonts w:ascii="Bierstadt" w:hAnsi="Bierstadt"/>
              </w:rPr>
              <w:t xml:space="preserve"> within smart contracts to specify responsibilities clearly.</w:t>
            </w:r>
          </w:p>
        </w:tc>
        <w:tc>
          <w:tcPr>
            <w:tcW w:w="1803" w:type="dxa"/>
          </w:tcPr>
          <w:p w14:paraId="6BE843D9" w14:textId="4E80D5D4" w:rsidR="00277813" w:rsidRDefault="00B73BFF">
            <w:pPr>
              <w:rPr>
                <w:rFonts w:ascii="Bierstadt" w:hAnsi="Bierstadt"/>
              </w:rPr>
            </w:pPr>
            <w:r w:rsidRPr="00B73BFF">
              <w:rPr>
                <w:rFonts w:ascii="Bierstadt" w:hAnsi="Bierstadt"/>
              </w:rPr>
              <w:t>Ensure shared and clear accountability.</w:t>
            </w:r>
          </w:p>
        </w:tc>
        <w:tc>
          <w:tcPr>
            <w:tcW w:w="1804" w:type="dxa"/>
          </w:tcPr>
          <w:p w14:paraId="487FD823" w14:textId="66D3B01C" w:rsidR="00277813" w:rsidRDefault="00B73BFF">
            <w:pPr>
              <w:rPr>
                <w:rFonts w:ascii="Bierstadt" w:hAnsi="Bierstadt"/>
              </w:rPr>
            </w:pPr>
            <w:r w:rsidRPr="00B73BFF">
              <w:rPr>
                <w:rFonts w:ascii="Bierstadt" w:hAnsi="Bierstadt"/>
              </w:rPr>
              <w:t>(McKinsey, 2024) Risk and Resilience</w:t>
            </w:r>
          </w:p>
        </w:tc>
      </w:tr>
      <w:tr w:rsidR="00277813" w14:paraId="04E12FF4" w14:textId="77777777" w:rsidTr="005E12DB">
        <w:tc>
          <w:tcPr>
            <w:tcW w:w="1803" w:type="dxa"/>
            <w:shd w:val="clear" w:color="auto" w:fill="FAE2D5" w:themeFill="accent2" w:themeFillTint="33"/>
          </w:tcPr>
          <w:p w14:paraId="1CC86C67" w14:textId="22B642D3" w:rsidR="00277813" w:rsidRDefault="00B73BFF">
            <w:pPr>
              <w:rPr>
                <w:rFonts w:ascii="Bierstadt" w:hAnsi="Bierstadt"/>
              </w:rPr>
            </w:pPr>
            <w:r w:rsidRPr="00B73BFF">
              <w:rPr>
                <w:rFonts w:ascii="Bierstadt" w:hAnsi="Bierstadt"/>
              </w:rPr>
              <w:t>Fairness and Access</w:t>
            </w:r>
          </w:p>
        </w:tc>
        <w:tc>
          <w:tcPr>
            <w:tcW w:w="1803" w:type="dxa"/>
          </w:tcPr>
          <w:p w14:paraId="4FF36304" w14:textId="4CDC82E7" w:rsidR="00277813" w:rsidRDefault="00B73BFF">
            <w:pPr>
              <w:rPr>
                <w:rFonts w:ascii="Bierstadt" w:hAnsi="Bierstadt"/>
              </w:rPr>
            </w:pPr>
            <w:r w:rsidRPr="00B73BFF">
              <w:rPr>
                <w:rFonts w:ascii="Bierstadt" w:hAnsi="Bierstadt"/>
              </w:rPr>
              <w:t>- Risk of monopolization of Blockchain technology by large insurers.</w:t>
            </w:r>
          </w:p>
        </w:tc>
        <w:tc>
          <w:tcPr>
            <w:tcW w:w="1803" w:type="dxa"/>
          </w:tcPr>
          <w:p w14:paraId="472A61C0" w14:textId="74DA2359" w:rsidR="00277813" w:rsidRDefault="00B73BFF">
            <w:pPr>
              <w:rPr>
                <w:rFonts w:ascii="Bierstadt" w:hAnsi="Bierstadt"/>
              </w:rPr>
            </w:pPr>
            <w:r w:rsidRPr="00B73BFF">
              <w:rPr>
                <w:rFonts w:ascii="Bierstadt" w:hAnsi="Bierstadt"/>
              </w:rPr>
              <w:t xml:space="preserve">- Promote </w:t>
            </w:r>
            <w:r w:rsidRPr="00B73BFF">
              <w:rPr>
                <w:rFonts w:ascii="Bierstadt" w:hAnsi="Bierstadt"/>
                <w:b/>
                <w:bCs/>
              </w:rPr>
              <w:t>interoperability</w:t>
            </w:r>
            <w:r w:rsidRPr="00B73BFF">
              <w:rPr>
                <w:rFonts w:ascii="Bierstadt" w:hAnsi="Bierstadt"/>
              </w:rPr>
              <w:t xml:space="preserve"> between platforms and enforce anti-monopoly policies.</w:t>
            </w:r>
          </w:p>
        </w:tc>
        <w:tc>
          <w:tcPr>
            <w:tcW w:w="1803" w:type="dxa"/>
          </w:tcPr>
          <w:p w14:paraId="3FF4DFA9" w14:textId="69F0C9FB" w:rsidR="00277813" w:rsidRDefault="00B73BFF">
            <w:pPr>
              <w:rPr>
                <w:rFonts w:ascii="Bierstadt" w:hAnsi="Bierstadt"/>
              </w:rPr>
            </w:pPr>
            <w:r w:rsidRPr="00B73BFF">
              <w:rPr>
                <w:rFonts w:ascii="Bierstadt" w:hAnsi="Bierstadt"/>
              </w:rPr>
              <w:t>Ensure fair and equitable market access.</w:t>
            </w:r>
          </w:p>
        </w:tc>
        <w:tc>
          <w:tcPr>
            <w:tcW w:w="1804" w:type="dxa"/>
          </w:tcPr>
          <w:p w14:paraId="3035393A" w14:textId="0C576159" w:rsidR="00277813" w:rsidRDefault="00B73BFF">
            <w:pPr>
              <w:rPr>
                <w:rFonts w:ascii="Bierstadt" w:hAnsi="Bierstadt"/>
              </w:rPr>
            </w:pPr>
            <w:r w:rsidRPr="00B73BFF">
              <w:rPr>
                <w:rFonts w:ascii="Bierstadt" w:hAnsi="Bierstadt"/>
              </w:rPr>
              <w:t>(Frolov, 2024) Use Cases in Insurance</w:t>
            </w:r>
          </w:p>
        </w:tc>
      </w:tr>
    </w:tbl>
    <w:p w14:paraId="2785D2F3" w14:textId="77777777" w:rsidR="0027297C" w:rsidRDefault="0027297C">
      <w:pPr>
        <w:rPr>
          <w:rFonts w:ascii="Bierstadt" w:hAnsi="Bierstadt"/>
        </w:rPr>
      </w:pPr>
    </w:p>
    <w:p w14:paraId="0B06171B" w14:textId="77777777" w:rsidR="00EC4260" w:rsidRDefault="00EC4260">
      <w:pPr>
        <w:rPr>
          <w:rFonts w:ascii="Bierstadt" w:hAnsi="Bierstadt"/>
        </w:rPr>
      </w:pPr>
    </w:p>
    <w:p w14:paraId="7771EA49" w14:textId="77777777" w:rsidR="009F6A68" w:rsidRDefault="009F6A68">
      <w:pPr>
        <w:rPr>
          <w:rFonts w:ascii="Bierstadt" w:hAnsi="Bierstadt"/>
        </w:rPr>
      </w:pPr>
    </w:p>
    <w:p w14:paraId="7771432D" w14:textId="77777777" w:rsidR="009F6A68" w:rsidRDefault="009F6A68">
      <w:pPr>
        <w:rPr>
          <w:rFonts w:ascii="Bierstadt" w:hAnsi="Bierstadt"/>
        </w:rPr>
      </w:pPr>
    </w:p>
    <w:p w14:paraId="19E6BE3B" w14:textId="77777777" w:rsidR="009F6A68" w:rsidRDefault="009F6A68">
      <w:pPr>
        <w:rPr>
          <w:rFonts w:ascii="Bierstadt" w:hAnsi="Bierstadt"/>
        </w:rPr>
      </w:pPr>
    </w:p>
    <w:p w14:paraId="6BBFFB31" w14:textId="77777777" w:rsidR="009F6A68" w:rsidRDefault="009F6A68">
      <w:pPr>
        <w:rPr>
          <w:rFonts w:ascii="Bierstadt" w:hAnsi="Bierstadt"/>
        </w:rPr>
      </w:pPr>
    </w:p>
    <w:p w14:paraId="4CF28700" w14:textId="77777777" w:rsidR="009F6A68" w:rsidRDefault="009F6A68">
      <w:pPr>
        <w:rPr>
          <w:rFonts w:ascii="Bierstadt" w:hAnsi="Bierstadt"/>
        </w:rPr>
      </w:pPr>
    </w:p>
    <w:p w14:paraId="155D7F14" w14:textId="77777777" w:rsidR="009F6A68" w:rsidRDefault="009F6A68">
      <w:pPr>
        <w:rPr>
          <w:rFonts w:ascii="Bierstadt" w:hAnsi="Bierstadt"/>
        </w:rPr>
      </w:pPr>
    </w:p>
    <w:p w14:paraId="2F91FD00" w14:textId="77777777" w:rsidR="009F6A68" w:rsidRDefault="009F6A68">
      <w:pPr>
        <w:rPr>
          <w:rFonts w:ascii="Bierstadt" w:hAnsi="Bierstadt"/>
        </w:rPr>
      </w:pPr>
    </w:p>
    <w:p w14:paraId="06E9224D" w14:textId="67A99BC5" w:rsidR="00EC4260" w:rsidRDefault="00EC4260" w:rsidP="00EC4260">
      <w:pPr>
        <w:pStyle w:val="Ttulo1"/>
      </w:pPr>
      <w:bookmarkStart w:id="13" w:name="_Toc185487887"/>
      <w:r>
        <w:lastRenderedPageBreak/>
        <w:t>References:</w:t>
      </w:r>
      <w:bookmarkEnd w:id="13"/>
    </w:p>
    <w:p w14:paraId="41EB7E72" w14:textId="77777777" w:rsidR="00EC4260" w:rsidRPr="00C83655" w:rsidRDefault="00EC4260" w:rsidP="00EC4260">
      <w:pPr>
        <w:numPr>
          <w:ilvl w:val="0"/>
          <w:numId w:val="8"/>
        </w:numPr>
      </w:pPr>
      <w:r w:rsidRPr="00C83655">
        <w:t xml:space="preserve">Javaid, M., Haleem, A., Singh, R. P., Suman, R., &amp; Khan, S. (2022). A review of Blockchain Technology applications for financial services. </w:t>
      </w:r>
      <w:r w:rsidRPr="00C83655">
        <w:rPr>
          <w:i/>
          <w:iCs/>
        </w:rPr>
        <w:t>BenchCouncil Transactions on Benchmarks, Standards and Evaluations, 2</w:t>
      </w:r>
      <w:r w:rsidRPr="00C83655">
        <w:t>(100073). https://doi.org/10.1016/j.tbench.2022.100073&amp;#8203;:contentReference[oaicite:22]{index=22}.</w:t>
      </w:r>
    </w:p>
    <w:p w14:paraId="025EB316" w14:textId="77777777" w:rsidR="00EC4260" w:rsidRPr="00C83655" w:rsidRDefault="00EC4260" w:rsidP="00EC4260">
      <w:pPr>
        <w:numPr>
          <w:ilvl w:val="0"/>
          <w:numId w:val="8"/>
        </w:numPr>
      </w:pPr>
      <w:r w:rsidRPr="00C83655">
        <w:t xml:space="preserve">Brophy, R. (2020). Blockchain and insurance: a review for operations and regulation. </w:t>
      </w:r>
      <w:r w:rsidRPr="00C83655">
        <w:rPr>
          <w:i/>
          <w:iCs/>
        </w:rPr>
        <w:t>Journal of Financial Regulation and Compliance, 28</w:t>
      </w:r>
      <w:r w:rsidRPr="00C83655">
        <w:t>(2), 215-234. https://doi.org/10.1108/JFRC-09-2018-0127&amp;#8203;:contentReference[oaicite:23]{index=23}.</w:t>
      </w:r>
    </w:p>
    <w:p w14:paraId="0608F40A" w14:textId="77777777" w:rsidR="00EC4260" w:rsidRPr="00C83655" w:rsidRDefault="00EC4260" w:rsidP="00EC4260">
      <w:pPr>
        <w:numPr>
          <w:ilvl w:val="0"/>
          <w:numId w:val="8"/>
        </w:numPr>
      </w:pPr>
      <w:r w:rsidRPr="00C83655">
        <w:t xml:space="preserve">Frolov, S., Ivasenko, M., Dykha, M., Shalyhina, I., Hrabar, V., &amp; Fenyves, V. (2024). Interaction between decentralized financial services and the traditional banking system: A comparative analysis. </w:t>
      </w:r>
      <w:r w:rsidRPr="00C83655">
        <w:rPr>
          <w:i/>
          <w:iCs/>
        </w:rPr>
        <w:t>Banks and Bank Systems, 19</w:t>
      </w:r>
      <w:r w:rsidRPr="00C83655">
        <w:t>(2), 53-74. https://doi.org/10.21511/bbs.19(2).2024.05&amp;#8203;:contentReference[oaicite:24]{index=24}.</w:t>
      </w:r>
    </w:p>
    <w:p w14:paraId="2086DB16" w14:textId="77777777" w:rsidR="00EC4260" w:rsidRPr="00C83655" w:rsidRDefault="00EC4260" w:rsidP="00EC4260">
      <w:pPr>
        <w:numPr>
          <w:ilvl w:val="0"/>
          <w:numId w:val="8"/>
        </w:numPr>
      </w:pPr>
      <w:r w:rsidRPr="00C83655">
        <w:t xml:space="preserve">Ramos, D., &amp; Zanko, G. (2024). A Review of Decentralized Finance as an Application of Increasing Importance of Blockchain Technology. </w:t>
      </w:r>
      <w:r w:rsidRPr="00C83655">
        <w:rPr>
          <w:i/>
          <w:iCs/>
        </w:rPr>
        <w:t>Mobileyourlife</w:t>
      </w:r>
      <w:r w:rsidRPr="00C83655">
        <w:rPr>
          <w:rFonts w:ascii="Arial" w:hAnsi="Arial" w:cs="Arial"/>
        </w:rPr>
        <w:t>​</w:t>
      </w:r>
      <w:r w:rsidRPr="00C83655">
        <w:t>.</w:t>
      </w:r>
    </w:p>
    <w:p w14:paraId="708F8EFB" w14:textId="77777777" w:rsidR="00EC4260" w:rsidRPr="00C83655" w:rsidRDefault="00EC4260" w:rsidP="00EC4260">
      <w:pPr>
        <w:numPr>
          <w:ilvl w:val="0"/>
          <w:numId w:val="8"/>
        </w:numPr>
      </w:pPr>
      <w:r w:rsidRPr="00C83655">
        <w:t xml:space="preserve">Goldin, N. (2024). Toward a financial inclusion agenda for the global majority. </w:t>
      </w:r>
      <w:r w:rsidRPr="00C83655">
        <w:rPr>
          <w:i/>
          <w:iCs/>
        </w:rPr>
        <w:t>Atlantic Council</w:t>
      </w:r>
      <w:r w:rsidRPr="00C83655">
        <w:t>. https://www.jstor.org/stable/resrep63302&amp;#8203;:contentReference[oaicite:26]{index=26}.</w:t>
      </w:r>
    </w:p>
    <w:p w14:paraId="0EC8CD50" w14:textId="77777777" w:rsidR="00EC4260" w:rsidRPr="00EC4260" w:rsidRDefault="00EC4260" w:rsidP="00EC4260"/>
    <w:p w14:paraId="08C0C914" w14:textId="77777777" w:rsidR="00EC4260" w:rsidRPr="009E4037" w:rsidRDefault="00EC4260">
      <w:pPr>
        <w:rPr>
          <w:rFonts w:ascii="Bierstadt" w:hAnsi="Bierstadt"/>
        </w:rPr>
      </w:pPr>
    </w:p>
    <w:sectPr w:rsidR="00EC4260" w:rsidRPr="009E40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B75EC" w14:textId="77777777" w:rsidR="002D42DB" w:rsidRDefault="002D42DB" w:rsidP="00277813">
      <w:pPr>
        <w:spacing w:after="0" w:line="240" w:lineRule="auto"/>
      </w:pPr>
      <w:r>
        <w:separator/>
      </w:r>
    </w:p>
  </w:endnote>
  <w:endnote w:type="continuationSeparator" w:id="0">
    <w:p w14:paraId="40BACBF9" w14:textId="77777777" w:rsidR="002D42DB" w:rsidRDefault="002D42DB" w:rsidP="0027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A2157" w14:textId="77777777" w:rsidR="002D42DB" w:rsidRDefault="002D42DB" w:rsidP="00277813">
      <w:pPr>
        <w:spacing w:after="0" w:line="240" w:lineRule="auto"/>
      </w:pPr>
      <w:r>
        <w:separator/>
      </w:r>
    </w:p>
  </w:footnote>
  <w:footnote w:type="continuationSeparator" w:id="0">
    <w:p w14:paraId="768F7DDC" w14:textId="77777777" w:rsidR="002D42DB" w:rsidRDefault="002D42DB" w:rsidP="00277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190"/>
    <w:multiLevelType w:val="multilevel"/>
    <w:tmpl w:val="068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B4C52"/>
    <w:multiLevelType w:val="hybridMultilevel"/>
    <w:tmpl w:val="A37EC8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8C07A1"/>
    <w:multiLevelType w:val="multilevel"/>
    <w:tmpl w:val="C1B0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E58AD"/>
    <w:multiLevelType w:val="multilevel"/>
    <w:tmpl w:val="7764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852BB"/>
    <w:multiLevelType w:val="multilevel"/>
    <w:tmpl w:val="30D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D0BE0"/>
    <w:multiLevelType w:val="multilevel"/>
    <w:tmpl w:val="631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C1937"/>
    <w:multiLevelType w:val="multilevel"/>
    <w:tmpl w:val="0560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D4C20"/>
    <w:multiLevelType w:val="multilevel"/>
    <w:tmpl w:val="3542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B1B0D"/>
    <w:multiLevelType w:val="multilevel"/>
    <w:tmpl w:val="D1E2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02FAF"/>
    <w:multiLevelType w:val="multilevel"/>
    <w:tmpl w:val="FC6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383839">
    <w:abstractNumId w:val="6"/>
  </w:num>
  <w:num w:numId="2" w16cid:durableId="838035009">
    <w:abstractNumId w:val="5"/>
  </w:num>
  <w:num w:numId="3" w16cid:durableId="1377923773">
    <w:abstractNumId w:val="3"/>
  </w:num>
  <w:num w:numId="4" w16cid:durableId="1001853444">
    <w:abstractNumId w:val="2"/>
  </w:num>
  <w:num w:numId="5" w16cid:durableId="1932739305">
    <w:abstractNumId w:val="0"/>
  </w:num>
  <w:num w:numId="6" w16cid:durableId="1710883932">
    <w:abstractNumId w:val="8"/>
  </w:num>
  <w:num w:numId="7" w16cid:durableId="736052852">
    <w:abstractNumId w:val="4"/>
  </w:num>
  <w:num w:numId="8" w16cid:durableId="1767119919">
    <w:abstractNumId w:val="9"/>
  </w:num>
  <w:num w:numId="9" w16cid:durableId="690031518">
    <w:abstractNumId w:val="1"/>
  </w:num>
  <w:num w:numId="10" w16cid:durableId="979963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37"/>
    <w:rsid w:val="00064B92"/>
    <w:rsid w:val="00077C74"/>
    <w:rsid w:val="000C7619"/>
    <w:rsid w:val="0011253B"/>
    <w:rsid w:val="00113446"/>
    <w:rsid w:val="00130C08"/>
    <w:rsid w:val="00144DEC"/>
    <w:rsid w:val="00156299"/>
    <w:rsid w:val="00174F0A"/>
    <w:rsid w:val="001A0989"/>
    <w:rsid w:val="001A5698"/>
    <w:rsid w:val="00271163"/>
    <w:rsid w:val="0027297C"/>
    <w:rsid w:val="00277813"/>
    <w:rsid w:val="00280A38"/>
    <w:rsid w:val="00294363"/>
    <w:rsid w:val="002D42DB"/>
    <w:rsid w:val="003026E9"/>
    <w:rsid w:val="00355BDB"/>
    <w:rsid w:val="0035792F"/>
    <w:rsid w:val="00370253"/>
    <w:rsid w:val="00414A12"/>
    <w:rsid w:val="004215E6"/>
    <w:rsid w:val="004316FB"/>
    <w:rsid w:val="00487CDA"/>
    <w:rsid w:val="00496FA3"/>
    <w:rsid w:val="004A0CDB"/>
    <w:rsid w:val="004D767B"/>
    <w:rsid w:val="00532ED1"/>
    <w:rsid w:val="0055704E"/>
    <w:rsid w:val="005A2B91"/>
    <w:rsid w:val="005C19DB"/>
    <w:rsid w:val="005E12DB"/>
    <w:rsid w:val="00664E74"/>
    <w:rsid w:val="00686093"/>
    <w:rsid w:val="006A103F"/>
    <w:rsid w:val="006C2D7D"/>
    <w:rsid w:val="006F09B6"/>
    <w:rsid w:val="006F40FB"/>
    <w:rsid w:val="00750B02"/>
    <w:rsid w:val="007663B0"/>
    <w:rsid w:val="007932DD"/>
    <w:rsid w:val="007D5080"/>
    <w:rsid w:val="007E0787"/>
    <w:rsid w:val="0080528F"/>
    <w:rsid w:val="00873230"/>
    <w:rsid w:val="009031FE"/>
    <w:rsid w:val="00984169"/>
    <w:rsid w:val="009943D3"/>
    <w:rsid w:val="009C0A46"/>
    <w:rsid w:val="009E4037"/>
    <w:rsid w:val="009F6A68"/>
    <w:rsid w:val="00A066C8"/>
    <w:rsid w:val="00A25A86"/>
    <w:rsid w:val="00A46258"/>
    <w:rsid w:val="00A63D7A"/>
    <w:rsid w:val="00AB33B4"/>
    <w:rsid w:val="00B45A51"/>
    <w:rsid w:val="00B619AA"/>
    <w:rsid w:val="00B73BFF"/>
    <w:rsid w:val="00BC6794"/>
    <w:rsid w:val="00BD78A5"/>
    <w:rsid w:val="00C1611C"/>
    <w:rsid w:val="00C40EC3"/>
    <w:rsid w:val="00C718CF"/>
    <w:rsid w:val="00DC731D"/>
    <w:rsid w:val="00E77838"/>
    <w:rsid w:val="00EC4260"/>
    <w:rsid w:val="00F0612A"/>
    <w:rsid w:val="00F46B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02C6"/>
  <w15:chartTrackingRefBased/>
  <w15:docId w15:val="{8745C4D2-8D2E-4C18-AAB3-22739822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0787"/>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Ttulo2">
    <w:name w:val="heading 2"/>
    <w:basedOn w:val="Normal"/>
    <w:next w:val="Normal"/>
    <w:link w:val="Ttulo2Car"/>
    <w:uiPriority w:val="9"/>
    <w:unhideWhenUsed/>
    <w:qFormat/>
    <w:rsid w:val="009E4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40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40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40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40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40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40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40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787"/>
    <w:rPr>
      <w:rFonts w:asciiTheme="majorHAnsi" w:eastAsiaTheme="majorEastAsia" w:hAnsiTheme="majorHAnsi" w:cstheme="majorBidi"/>
      <w:color w:val="0F4761" w:themeColor="accent1" w:themeShade="BF"/>
      <w:sz w:val="36"/>
      <w:szCs w:val="40"/>
    </w:rPr>
  </w:style>
  <w:style w:type="character" w:customStyle="1" w:styleId="Ttulo2Car">
    <w:name w:val="Título 2 Car"/>
    <w:basedOn w:val="Fuentedeprrafopredeter"/>
    <w:link w:val="Ttulo2"/>
    <w:uiPriority w:val="9"/>
    <w:rsid w:val="009E40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40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40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40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40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40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40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4037"/>
    <w:rPr>
      <w:rFonts w:eastAsiaTheme="majorEastAsia" w:cstheme="majorBidi"/>
      <w:color w:val="272727" w:themeColor="text1" w:themeTint="D8"/>
    </w:rPr>
  </w:style>
  <w:style w:type="paragraph" w:styleId="Ttulo">
    <w:name w:val="Title"/>
    <w:basedOn w:val="Normal"/>
    <w:next w:val="Normal"/>
    <w:link w:val="TtuloCar"/>
    <w:uiPriority w:val="10"/>
    <w:qFormat/>
    <w:rsid w:val="009031FE"/>
    <w:pPr>
      <w:spacing w:after="80" w:line="240" w:lineRule="auto"/>
      <w:contextualSpacing/>
    </w:pPr>
    <w:rPr>
      <w:rFonts w:asciiTheme="majorHAnsi" w:eastAsiaTheme="majorEastAsia" w:hAnsiTheme="majorHAnsi" w:cstheme="majorBidi"/>
      <w:color w:val="0F4761" w:themeColor="accent1" w:themeShade="BF"/>
      <w:spacing w:val="-10"/>
      <w:kern w:val="28"/>
      <w:sz w:val="56"/>
      <w:szCs w:val="56"/>
    </w:rPr>
  </w:style>
  <w:style w:type="character" w:customStyle="1" w:styleId="TtuloCar">
    <w:name w:val="Título Car"/>
    <w:basedOn w:val="Fuentedeprrafopredeter"/>
    <w:link w:val="Ttulo"/>
    <w:uiPriority w:val="10"/>
    <w:rsid w:val="009031FE"/>
    <w:rPr>
      <w:rFonts w:asciiTheme="majorHAnsi" w:eastAsiaTheme="majorEastAsia" w:hAnsiTheme="majorHAnsi" w:cstheme="majorBidi"/>
      <w:color w:val="0F4761" w:themeColor="accent1" w:themeShade="BF"/>
      <w:spacing w:val="-10"/>
      <w:kern w:val="28"/>
      <w:sz w:val="56"/>
      <w:szCs w:val="56"/>
    </w:rPr>
  </w:style>
  <w:style w:type="paragraph" w:styleId="Subttulo">
    <w:name w:val="Subtitle"/>
    <w:basedOn w:val="Normal"/>
    <w:next w:val="Normal"/>
    <w:link w:val="SubttuloCar"/>
    <w:uiPriority w:val="11"/>
    <w:qFormat/>
    <w:rsid w:val="009E40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40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4037"/>
    <w:pPr>
      <w:spacing w:before="160"/>
      <w:jc w:val="center"/>
    </w:pPr>
    <w:rPr>
      <w:i/>
      <w:iCs/>
      <w:color w:val="404040" w:themeColor="text1" w:themeTint="BF"/>
    </w:rPr>
  </w:style>
  <w:style w:type="character" w:customStyle="1" w:styleId="CitaCar">
    <w:name w:val="Cita Car"/>
    <w:basedOn w:val="Fuentedeprrafopredeter"/>
    <w:link w:val="Cita"/>
    <w:uiPriority w:val="29"/>
    <w:rsid w:val="009E4037"/>
    <w:rPr>
      <w:i/>
      <w:iCs/>
      <w:color w:val="404040" w:themeColor="text1" w:themeTint="BF"/>
    </w:rPr>
  </w:style>
  <w:style w:type="paragraph" w:styleId="Prrafodelista">
    <w:name w:val="List Paragraph"/>
    <w:basedOn w:val="Normal"/>
    <w:uiPriority w:val="34"/>
    <w:qFormat/>
    <w:rsid w:val="009E4037"/>
    <w:pPr>
      <w:ind w:left="720"/>
      <w:contextualSpacing/>
    </w:pPr>
  </w:style>
  <w:style w:type="character" w:styleId="nfasisintenso">
    <w:name w:val="Intense Emphasis"/>
    <w:basedOn w:val="Fuentedeprrafopredeter"/>
    <w:uiPriority w:val="21"/>
    <w:qFormat/>
    <w:rsid w:val="009E4037"/>
    <w:rPr>
      <w:i/>
      <w:iCs/>
      <w:color w:val="0F4761" w:themeColor="accent1" w:themeShade="BF"/>
    </w:rPr>
  </w:style>
  <w:style w:type="paragraph" w:styleId="Citadestacada">
    <w:name w:val="Intense Quote"/>
    <w:basedOn w:val="Normal"/>
    <w:next w:val="Normal"/>
    <w:link w:val="CitadestacadaCar"/>
    <w:uiPriority w:val="30"/>
    <w:qFormat/>
    <w:rsid w:val="009E4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4037"/>
    <w:rPr>
      <w:i/>
      <w:iCs/>
      <w:color w:val="0F4761" w:themeColor="accent1" w:themeShade="BF"/>
    </w:rPr>
  </w:style>
  <w:style w:type="character" w:styleId="Referenciaintensa">
    <w:name w:val="Intense Reference"/>
    <w:basedOn w:val="Fuentedeprrafopredeter"/>
    <w:uiPriority w:val="32"/>
    <w:qFormat/>
    <w:rsid w:val="009E4037"/>
    <w:rPr>
      <w:b/>
      <w:bCs/>
      <w:smallCaps/>
      <w:color w:val="0F4761" w:themeColor="accent1" w:themeShade="BF"/>
      <w:spacing w:val="5"/>
    </w:rPr>
  </w:style>
  <w:style w:type="table" w:styleId="Tablaconcuadrcula">
    <w:name w:val="Table Grid"/>
    <w:basedOn w:val="Tablanormal"/>
    <w:uiPriority w:val="39"/>
    <w:rsid w:val="0027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781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77813"/>
  </w:style>
  <w:style w:type="paragraph" w:styleId="Piedepgina">
    <w:name w:val="footer"/>
    <w:basedOn w:val="Normal"/>
    <w:link w:val="PiedepginaCar"/>
    <w:uiPriority w:val="99"/>
    <w:unhideWhenUsed/>
    <w:rsid w:val="0027781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77813"/>
  </w:style>
  <w:style w:type="paragraph" w:styleId="TtuloTDC">
    <w:name w:val="TOC Heading"/>
    <w:basedOn w:val="Ttulo1"/>
    <w:next w:val="Normal"/>
    <w:uiPriority w:val="39"/>
    <w:unhideWhenUsed/>
    <w:qFormat/>
    <w:rsid w:val="00EC4260"/>
    <w:pPr>
      <w:spacing w:before="240" w:after="0" w:line="259" w:lineRule="auto"/>
      <w:outlineLvl w:val="9"/>
    </w:pPr>
    <w:rPr>
      <w:kern w:val="0"/>
      <w:sz w:val="32"/>
      <w:szCs w:val="32"/>
      <w:lang w:eastAsia="en-IE"/>
      <w14:ligatures w14:val="none"/>
    </w:rPr>
  </w:style>
  <w:style w:type="paragraph" w:styleId="TDC1">
    <w:name w:val="toc 1"/>
    <w:basedOn w:val="Normal"/>
    <w:next w:val="Normal"/>
    <w:autoRedefine/>
    <w:uiPriority w:val="39"/>
    <w:unhideWhenUsed/>
    <w:rsid w:val="00EC4260"/>
    <w:pPr>
      <w:spacing w:after="100"/>
    </w:pPr>
  </w:style>
  <w:style w:type="paragraph" w:styleId="TDC2">
    <w:name w:val="toc 2"/>
    <w:basedOn w:val="Normal"/>
    <w:next w:val="Normal"/>
    <w:autoRedefine/>
    <w:uiPriority w:val="39"/>
    <w:unhideWhenUsed/>
    <w:rsid w:val="00EC4260"/>
    <w:pPr>
      <w:spacing w:after="100"/>
      <w:ind w:left="240"/>
    </w:pPr>
  </w:style>
  <w:style w:type="character" w:styleId="Hipervnculo">
    <w:name w:val="Hyperlink"/>
    <w:basedOn w:val="Fuentedeprrafopredeter"/>
    <w:uiPriority w:val="99"/>
    <w:unhideWhenUsed/>
    <w:rsid w:val="00EC42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3751">
      <w:bodyDiv w:val="1"/>
      <w:marLeft w:val="0"/>
      <w:marRight w:val="0"/>
      <w:marTop w:val="0"/>
      <w:marBottom w:val="0"/>
      <w:divBdr>
        <w:top w:val="none" w:sz="0" w:space="0" w:color="auto"/>
        <w:left w:val="none" w:sz="0" w:space="0" w:color="auto"/>
        <w:bottom w:val="none" w:sz="0" w:space="0" w:color="auto"/>
        <w:right w:val="none" w:sz="0" w:space="0" w:color="auto"/>
      </w:divBdr>
    </w:div>
    <w:div w:id="218518560">
      <w:bodyDiv w:val="1"/>
      <w:marLeft w:val="0"/>
      <w:marRight w:val="0"/>
      <w:marTop w:val="0"/>
      <w:marBottom w:val="0"/>
      <w:divBdr>
        <w:top w:val="none" w:sz="0" w:space="0" w:color="auto"/>
        <w:left w:val="none" w:sz="0" w:space="0" w:color="auto"/>
        <w:bottom w:val="none" w:sz="0" w:space="0" w:color="auto"/>
        <w:right w:val="none" w:sz="0" w:space="0" w:color="auto"/>
      </w:divBdr>
    </w:div>
    <w:div w:id="344479314">
      <w:bodyDiv w:val="1"/>
      <w:marLeft w:val="0"/>
      <w:marRight w:val="0"/>
      <w:marTop w:val="0"/>
      <w:marBottom w:val="0"/>
      <w:divBdr>
        <w:top w:val="none" w:sz="0" w:space="0" w:color="auto"/>
        <w:left w:val="none" w:sz="0" w:space="0" w:color="auto"/>
        <w:bottom w:val="none" w:sz="0" w:space="0" w:color="auto"/>
        <w:right w:val="none" w:sz="0" w:space="0" w:color="auto"/>
      </w:divBdr>
    </w:div>
    <w:div w:id="506331856">
      <w:bodyDiv w:val="1"/>
      <w:marLeft w:val="0"/>
      <w:marRight w:val="0"/>
      <w:marTop w:val="0"/>
      <w:marBottom w:val="0"/>
      <w:divBdr>
        <w:top w:val="none" w:sz="0" w:space="0" w:color="auto"/>
        <w:left w:val="none" w:sz="0" w:space="0" w:color="auto"/>
        <w:bottom w:val="none" w:sz="0" w:space="0" w:color="auto"/>
        <w:right w:val="none" w:sz="0" w:space="0" w:color="auto"/>
      </w:divBdr>
    </w:div>
    <w:div w:id="606542874">
      <w:bodyDiv w:val="1"/>
      <w:marLeft w:val="0"/>
      <w:marRight w:val="0"/>
      <w:marTop w:val="0"/>
      <w:marBottom w:val="0"/>
      <w:divBdr>
        <w:top w:val="none" w:sz="0" w:space="0" w:color="auto"/>
        <w:left w:val="none" w:sz="0" w:space="0" w:color="auto"/>
        <w:bottom w:val="none" w:sz="0" w:space="0" w:color="auto"/>
        <w:right w:val="none" w:sz="0" w:space="0" w:color="auto"/>
      </w:divBdr>
    </w:div>
    <w:div w:id="725950017">
      <w:bodyDiv w:val="1"/>
      <w:marLeft w:val="0"/>
      <w:marRight w:val="0"/>
      <w:marTop w:val="0"/>
      <w:marBottom w:val="0"/>
      <w:divBdr>
        <w:top w:val="none" w:sz="0" w:space="0" w:color="auto"/>
        <w:left w:val="none" w:sz="0" w:space="0" w:color="auto"/>
        <w:bottom w:val="none" w:sz="0" w:space="0" w:color="auto"/>
        <w:right w:val="none" w:sz="0" w:space="0" w:color="auto"/>
      </w:divBdr>
    </w:div>
    <w:div w:id="1117531010">
      <w:bodyDiv w:val="1"/>
      <w:marLeft w:val="0"/>
      <w:marRight w:val="0"/>
      <w:marTop w:val="0"/>
      <w:marBottom w:val="0"/>
      <w:divBdr>
        <w:top w:val="none" w:sz="0" w:space="0" w:color="auto"/>
        <w:left w:val="none" w:sz="0" w:space="0" w:color="auto"/>
        <w:bottom w:val="none" w:sz="0" w:space="0" w:color="auto"/>
        <w:right w:val="none" w:sz="0" w:space="0" w:color="auto"/>
      </w:divBdr>
    </w:div>
    <w:div w:id="1364551580">
      <w:bodyDiv w:val="1"/>
      <w:marLeft w:val="0"/>
      <w:marRight w:val="0"/>
      <w:marTop w:val="0"/>
      <w:marBottom w:val="0"/>
      <w:divBdr>
        <w:top w:val="none" w:sz="0" w:space="0" w:color="auto"/>
        <w:left w:val="none" w:sz="0" w:space="0" w:color="auto"/>
        <w:bottom w:val="none" w:sz="0" w:space="0" w:color="auto"/>
        <w:right w:val="none" w:sz="0" w:space="0" w:color="auto"/>
      </w:divBdr>
      <w:divsChild>
        <w:div w:id="1733891726">
          <w:marLeft w:val="0"/>
          <w:marRight w:val="0"/>
          <w:marTop w:val="0"/>
          <w:marBottom w:val="0"/>
          <w:divBdr>
            <w:top w:val="none" w:sz="0" w:space="0" w:color="auto"/>
            <w:left w:val="none" w:sz="0" w:space="0" w:color="auto"/>
            <w:bottom w:val="none" w:sz="0" w:space="0" w:color="auto"/>
            <w:right w:val="none" w:sz="0" w:space="0" w:color="auto"/>
          </w:divBdr>
          <w:divsChild>
            <w:div w:id="1955481037">
              <w:marLeft w:val="0"/>
              <w:marRight w:val="0"/>
              <w:marTop w:val="0"/>
              <w:marBottom w:val="0"/>
              <w:divBdr>
                <w:top w:val="none" w:sz="0" w:space="0" w:color="auto"/>
                <w:left w:val="none" w:sz="0" w:space="0" w:color="auto"/>
                <w:bottom w:val="none" w:sz="0" w:space="0" w:color="auto"/>
                <w:right w:val="none" w:sz="0" w:space="0" w:color="auto"/>
              </w:divBdr>
              <w:divsChild>
                <w:div w:id="2132356672">
                  <w:marLeft w:val="0"/>
                  <w:marRight w:val="0"/>
                  <w:marTop w:val="0"/>
                  <w:marBottom w:val="0"/>
                  <w:divBdr>
                    <w:top w:val="none" w:sz="0" w:space="0" w:color="auto"/>
                    <w:left w:val="none" w:sz="0" w:space="0" w:color="auto"/>
                    <w:bottom w:val="none" w:sz="0" w:space="0" w:color="auto"/>
                    <w:right w:val="none" w:sz="0" w:space="0" w:color="auto"/>
                  </w:divBdr>
                  <w:divsChild>
                    <w:div w:id="693459447">
                      <w:marLeft w:val="0"/>
                      <w:marRight w:val="0"/>
                      <w:marTop w:val="0"/>
                      <w:marBottom w:val="0"/>
                      <w:divBdr>
                        <w:top w:val="none" w:sz="0" w:space="0" w:color="auto"/>
                        <w:left w:val="none" w:sz="0" w:space="0" w:color="auto"/>
                        <w:bottom w:val="none" w:sz="0" w:space="0" w:color="auto"/>
                        <w:right w:val="none" w:sz="0" w:space="0" w:color="auto"/>
                      </w:divBdr>
                      <w:divsChild>
                        <w:div w:id="500238391">
                          <w:marLeft w:val="0"/>
                          <w:marRight w:val="0"/>
                          <w:marTop w:val="0"/>
                          <w:marBottom w:val="0"/>
                          <w:divBdr>
                            <w:top w:val="none" w:sz="0" w:space="0" w:color="auto"/>
                            <w:left w:val="none" w:sz="0" w:space="0" w:color="auto"/>
                            <w:bottom w:val="none" w:sz="0" w:space="0" w:color="auto"/>
                            <w:right w:val="none" w:sz="0" w:space="0" w:color="auto"/>
                          </w:divBdr>
                          <w:divsChild>
                            <w:div w:id="729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18558">
      <w:bodyDiv w:val="1"/>
      <w:marLeft w:val="0"/>
      <w:marRight w:val="0"/>
      <w:marTop w:val="0"/>
      <w:marBottom w:val="0"/>
      <w:divBdr>
        <w:top w:val="none" w:sz="0" w:space="0" w:color="auto"/>
        <w:left w:val="none" w:sz="0" w:space="0" w:color="auto"/>
        <w:bottom w:val="none" w:sz="0" w:space="0" w:color="auto"/>
        <w:right w:val="none" w:sz="0" w:space="0" w:color="auto"/>
      </w:divBdr>
    </w:div>
    <w:div w:id="1497723705">
      <w:bodyDiv w:val="1"/>
      <w:marLeft w:val="0"/>
      <w:marRight w:val="0"/>
      <w:marTop w:val="0"/>
      <w:marBottom w:val="0"/>
      <w:divBdr>
        <w:top w:val="none" w:sz="0" w:space="0" w:color="auto"/>
        <w:left w:val="none" w:sz="0" w:space="0" w:color="auto"/>
        <w:bottom w:val="none" w:sz="0" w:space="0" w:color="auto"/>
        <w:right w:val="none" w:sz="0" w:space="0" w:color="auto"/>
      </w:divBdr>
      <w:divsChild>
        <w:div w:id="1918633883">
          <w:marLeft w:val="0"/>
          <w:marRight w:val="0"/>
          <w:marTop w:val="0"/>
          <w:marBottom w:val="0"/>
          <w:divBdr>
            <w:top w:val="none" w:sz="0" w:space="0" w:color="auto"/>
            <w:left w:val="none" w:sz="0" w:space="0" w:color="auto"/>
            <w:bottom w:val="none" w:sz="0" w:space="0" w:color="auto"/>
            <w:right w:val="none" w:sz="0" w:space="0" w:color="auto"/>
          </w:divBdr>
          <w:divsChild>
            <w:div w:id="2089886952">
              <w:marLeft w:val="0"/>
              <w:marRight w:val="0"/>
              <w:marTop w:val="0"/>
              <w:marBottom w:val="0"/>
              <w:divBdr>
                <w:top w:val="none" w:sz="0" w:space="0" w:color="auto"/>
                <w:left w:val="none" w:sz="0" w:space="0" w:color="auto"/>
                <w:bottom w:val="none" w:sz="0" w:space="0" w:color="auto"/>
                <w:right w:val="none" w:sz="0" w:space="0" w:color="auto"/>
              </w:divBdr>
              <w:divsChild>
                <w:div w:id="609434948">
                  <w:marLeft w:val="0"/>
                  <w:marRight w:val="0"/>
                  <w:marTop w:val="0"/>
                  <w:marBottom w:val="0"/>
                  <w:divBdr>
                    <w:top w:val="none" w:sz="0" w:space="0" w:color="auto"/>
                    <w:left w:val="none" w:sz="0" w:space="0" w:color="auto"/>
                    <w:bottom w:val="none" w:sz="0" w:space="0" w:color="auto"/>
                    <w:right w:val="none" w:sz="0" w:space="0" w:color="auto"/>
                  </w:divBdr>
                  <w:divsChild>
                    <w:div w:id="913508503">
                      <w:marLeft w:val="0"/>
                      <w:marRight w:val="0"/>
                      <w:marTop w:val="0"/>
                      <w:marBottom w:val="0"/>
                      <w:divBdr>
                        <w:top w:val="none" w:sz="0" w:space="0" w:color="auto"/>
                        <w:left w:val="none" w:sz="0" w:space="0" w:color="auto"/>
                        <w:bottom w:val="none" w:sz="0" w:space="0" w:color="auto"/>
                        <w:right w:val="none" w:sz="0" w:space="0" w:color="auto"/>
                      </w:divBdr>
                      <w:divsChild>
                        <w:div w:id="1413040415">
                          <w:marLeft w:val="0"/>
                          <w:marRight w:val="0"/>
                          <w:marTop w:val="0"/>
                          <w:marBottom w:val="0"/>
                          <w:divBdr>
                            <w:top w:val="none" w:sz="0" w:space="0" w:color="auto"/>
                            <w:left w:val="none" w:sz="0" w:space="0" w:color="auto"/>
                            <w:bottom w:val="none" w:sz="0" w:space="0" w:color="auto"/>
                            <w:right w:val="none" w:sz="0" w:space="0" w:color="auto"/>
                          </w:divBdr>
                          <w:divsChild>
                            <w:div w:id="8926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923828">
      <w:bodyDiv w:val="1"/>
      <w:marLeft w:val="0"/>
      <w:marRight w:val="0"/>
      <w:marTop w:val="0"/>
      <w:marBottom w:val="0"/>
      <w:divBdr>
        <w:top w:val="none" w:sz="0" w:space="0" w:color="auto"/>
        <w:left w:val="none" w:sz="0" w:space="0" w:color="auto"/>
        <w:bottom w:val="none" w:sz="0" w:space="0" w:color="auto"/>
        <w:right w:val="none" w:sz="0" w:space="0" w:color="auto"/>
      </w:divBdr>
    </w:div>
    <w:div w:id="1700088973">
      <w:bodyDiv w:val="1"/>
      <w:marLeft w:val="0"/>
      <w:marRight w:val="0"/>
      <w:marTop w:val="0"/>
      <w:marBottom w:val="0"/>
      <w:divBdr>
        <w:top w:val="none" w:sz="0" w:space="0" w:color="auto"/>
        <w:left w:val="none" w:sz="0" w:space="0" w:color="auto"/>
        <w:bottom w:val="none" w:sz="0" w:space="0" w:color="auto"/>
        <w:right w:val="none" w:sz="0" w:space="0" w:color="auto"/>
      </w:divBdr>
    </w:div>
    <w:div w:id="196276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CCE54-0AD4-4673-A606-78263168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1877</Words>
  <Characters>10700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Rocio</dc:creator>
  <cp:keywords/>
  <dc:description/>
  <cp:lastModifiedBy>Ana Rocio</cp:lastModifiedBy>
  <cp:revision>2</cp:revision>
  <dcterms:created xsi:type="dcterms:W3CDTF">2024-12-20T18:49:00Z</dcterms:created>
  <dcterms:modified xsi:type="dcterms:W3CDTF">2024-12-20T18:49:00Z</dcterms:modified>
</cp:coreProperties>
</file>