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B8C6" w14:textId="77777777" w:rsidR="00815B2C" w:rsidRDefault="00815B2C" w:rsidP="00815B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:sz w:val="20"/>
          <w:szCs w:val="20"/>
        </w:rPr>
        <w:drawing>
          <wp:inline distT="0" distB="0" distL="0" distR="0" wp14:anchorId="45616D5A" wp14:editId="45ACF4DB">
            <wp:extent cx="965200" cy="1162050"/>
            <wp:effectExtent l="0" t="0" r="635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422D37" w14:textId="77777777" w:rsidR="00815B2C" w:rsidRDefault="00815B2C" w:rsidP="00815B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16"/>
          <w:szCs w:val="16"/>
          <w:lang w:val="es-EC"/>
        </w:rPr>
        <w:t>ESCUELA POLITÉCNICA NACIONAL </w:t>
      </w:r>
      <w:r>
        <w:rPr>
          <w:rStyle w:val="eop"/>
          <w:sz w:val="16"/>
          <w:szCs w:val="16"/>
        </w:rPr>
        <w:t> </w:t>
      </w:r>
    </w:p>
    <w:p w14:paraId="42CD740B" w14:textId="77777777" w:rsidR="00815B2C" w:rsidRDefault="00815B2C" w:rsidP="00815B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16"/>
          <w:szCs w:val="16"/>
          <w:lang w:val="es-EC"/>
        </w:rPr>
        <w:t>FACULTAD DE INGENIERÍA DE SISTEMAS</w:t>
      </w:r>
      <w:r>
        <w:rPr>
          <w:rStyle w:val="eop"/>
          <w:sz w:val="16"/>
          <w:szCs w:val="16"/>
        </w:rPr>
        <w:t> </w:t>
      </w:r>
    </w:p>
    <w:p w14:paraId="5EE9AB67" w14:textId="77777777" w:rsidR="00815B2C" w:rsidRDefault="00815B2C" w:rsidP="00815B2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16"/>
          <w:szCs w:val="16"/>
          <w:lang w:val="es-EC"/>
        </w:rPr>
        <w:t>INGENIERÍA DE SISTEMAS INFORMÁTICOS Y DE COMPUTACIÓN</w:t>
      </w:r>
      <w:r>
        <w:rPr>
          <w:rStyle w:val="eop"/>
          <w:sz w:val="16"/>
          <w:szCs w:val="16"/>
        </w:rPr>
        <w:t> </w:t>
      </w:r>
    </w:p>
    <w:p w14:paraId="1E33B54B" w14:textId="7D870D2D" w:rsidR="00AA7F69" w:rsidRDefault="00AA7F69" w:rsidP="00815B2C">
      <w:pPr>
        <w:jc w:val="center"/>
      </w:pPr>
    </w:p>
    <w:p w14:paraId="4111614C" w14:textId="4DBE1BD1" w:rsidR="00815B2C" w:rsidRPr="00815B2C" w:rsidRDefault="002A3C32" w:rsidP="00815B2C">
      <w:pPr>
        <w:jc w:val="center"/>
        <w:rPr>
          <w:sz w:val="40"/>
          <w:szCs w:val="40"/>
        </w:rPr>
      </w:pPr>
      <w:r>
        <w:rPr>
          <w:sz w:val="40"/>
          <w:szCs w:val="40"/>
        </w:rPr>
        <w:t>DEBER</w:t>
      </w:r>
    </w:p>
    <w:p w14:paraId="43C7AA08" w14:textId="587E224E" w:rsidR="002A3C32" w:rsidRDefault="00815B2C" w:rsidP="00815B2C">
      <w:r w:rsidRPr="002A3C32">
        <w:t>NOMBRE: Carlos Velásquez</w:t>
      </w:r>
    </w:p>
    <w:p w14:paraId="79F6EA51" w14:textId="517AAB1D" w:rsidR="002A3C32" w:rsidRDefault="002A3C32" w:rsidP="00815B2C">
      <w:r>
        <w:t>Deber: Firebase</w:t>
      </w:r>
    </w:p>
    <w:p w14:paraId="46CC41EA" w14:textId="1B0C9C61" w:rsidR="002A3C32" w:rsidRDefault="002A3C32" w:rsidP="002A3C32">
      <w:pPr>
        <w:jc w:val="both"/>
      </w:pPr>
      <w:r>
        <w:t xml:space="preserve">El objetivo de este deber es conocer los distintos servicios que ofrece Firebase, antes de nada, vamos a conocer que es Firebase </w:t>
      </w:r>
      <w:r w:rsidRPr="002A3C32">
        <w:t>se trata de una plataforma móvil creada por Google, cuya principal función es desarrollar y facilitar la creación de apps de elevada calidad de una forma rápida, con el fin de que se pueda aumentar la base de usuarios y ganar más dinero.</w:t>
      </w:r>
    </w:p>
    <w:p w14:paraId="4DD7F84C" w14:textId="13644105" w:rsidR="002A3C32" w:rsidRDefault="002A3C32" w:rsidP="002A3C32">
      <w:pPr>
        <w:jc w:val="both"/>
      </w:pPr>
      <w:r>
        <w:t xml:space="preserve">Para conocer los distintos servicios de Firebase se </w:t>
      </w:r>
      <w:proofErr w:type="gramStart"/>
      <w:r>
        <w:t>va</w:t>
      </w:r>
      <w:proofErr w:type="gramEnd"/>
      <w:r>
        <w:t xml:space="preserve"> poner como ejemplo que se va a realizar una aplicación móvil para una </w:t>
      </w:r>
      <w:r w:rsidR="00573BF4">
        <w:t>papelería</w:t>
      </w:r>
      <w:r>
        <w:t>, el objetivo</w:t>
      </w:r>
      <w:r w:rsidR="00573BF4">
        <w:t xml:space="preserve"> de este aplicativo es </w:t>
      </w:r>
      <w:r>
        <w:t>permitir a</w:t>
      </w:r>
      <w:r w:rsidR="00573BF4">
        <w:t xml:space="preserve"> sus clientes</w:t>
      </w:r>
      <w:r>
        <w:t xml:space="preserve"> </w:t>
      </w:r>
      <w:r w:rsidR="00573BF4">
        <w:t>adquirir</w:t>
      </w:r>
      <w:r>
        <w:t xml:space="preserve"> los productos que </w:t>
      </w:r>
      <w:r w:rsidR="00573BF4">
        <w:t>elijan.</w:t>
      </w:r>
    </w:p>
    <w:p w14:paraId="081F27AC" w14:textId="679E80A8" w:rsidR="00573BF4" w:rsidRDefault="00573BF4" w:rsidP="002A3C32">
      <w:pPr>
        <w:jc w:val="both"/>
      </w:pPr>
      <w:r>
        <w:t xml:space="preserve">Primero dado que es primordial que los usuarios del aplicativo estén registrados en el sistema para poder realizar compras entonces se hará uso de la función </w:t>
      </w:r>
      <w:proofErr w:type="spellStart"/>
      <w:r w:rsidRPr="004503CF">
        <w:rPr>
          <w:b/>
          <w:bCs/>
        </w:rPr>
        <w:t>Authentication</w:t>
      </w:r>
      <w:proofErr w:type="spellEnd"/>
      <w:r>
        <w:t xml:space="preserve"> de Firebase, este lo que permite es ingresar mediante </w:t>
      </w:r>
      <w:r w:rsidRPr="00573BF4">
        <w:t>correo electrónico</w:t>
      </w:r>
      <w:r w:rsidR="004503CF">
        <w:t xml:space="preserve"> ya sea Google, Facebook, Twitter, </w:t>
      </w:r>
      <w:proofErr w:type="spellStart"/>
      <w:r w:rsidR="004503CF">
        <w:t>etc</w:t>
      </w:r>
      <w:proofErr w:type="spellEnd"/>
      <w:r w:rsidRPr="00573BF4">
        <w:t xml:space="preserve"> y la contraseña del usuario, o un token OAuth de un proveedor de identidad federada</w:t>
      </w:r>
      <w:r>
        <w:t xml:space="preserve">, además mantiene la </w:t>
      </w:r>
      <w:r w:rsidR="004503CF">
        <w:t>sesión</w:t>
      </w:r>
      <w:r>
        <w:t xml:space="preserve"> abierta en caso de que el usuario cierre el aplicativo, en nuestro caso se hará uso de la autenticación por correo electrónico y contraseña</w:t>
      </w:r>
      <w:r w:rsidR="004503CF">
        <w:t>.</w:t>
      </w:r>
    </w:p>
    <w:p w14:paraId="46BAA8E3" w14:textId="340A7DCD" w:rsidR="004503CF" w:rsidRDefault="004503CF" w:rsidP="002A3C32">
      <w:pPr>
        <w:jc w:val="both"/>
      </w:pPr>
      <w:r>
        <w:t xml:space="preserve">Dado que es un aplicativo que oferta productos estos deben ser almacenado en algún lugar es así </w:t>
      </w:r>
      <w:proofErr w:type="gramStart"/>
      <w:r>
        <w:t>que</w:t>
      </w:r>
      <w:proofErr w:type="gramEnd"/>
      <w:r>
        <w:t xml:space="preserve"> para esta funcionalidad se hará uso de </w:t>
      </w:r>
      <w:proofErr w:type="spellStart"/>
      <w:r w:rsidRPr="004503CF">
        <w:rPr>
          <w:b/>
          <w:bCs/>
        </w:rPr>
        <w:t>Realtime</w:t>
      </w:r>
      <w:proofErr w:type="spellEnd"/>
      <w:r w:rsidRPr="004503CF">
        <w:rPr>
          <w:b/>
          <w:bCs/>
        </w:rPr>
        <w:t xml:space="preserve"> </w:t>
      </w:r>
      <w:proofErr w:type="spellStart"/>
      <w:r w:rsidRPr="004503CF">
        <w:rPr>
          <w:b/>
          <w:bCs/>
        </w:rPr>
        <w:t>Database</w:t>
      </w:r>
      <w:proofErr w:type="spellEnd"/>
      <w:r>
        <w:t xml:space="preserve">, esta función permite almacenar los datos en la nube y sincronizar datos de distintos usuarios en tiempo </w:t>
      </w:r>
      <w:r w:rsidR="00BA4F64">
        <w:t>real, se</w:t>
      </w:r>
      <w:r>
        <w:t xml:space="preserve"> notifica simultáneamente a los dispositivos interesados en milisegundos, además la bese esta optimizada en tiempo real lo que permite usarla</w:t>
      </w:r>
      <w:r w:rsidR="00F01D47">
        <w:t xml:space="preserve"> sin conexión.</w:t>
      </w:r>
    </w:p>
    <w:p w14:paraId="4B18EC08" w14:textId="151489ED" w:rsidR="00BA4F64" w:rsidRDefault="00BA4F64" w:rsidP="002A3C32">
      <w:pPr>
        <w:jc w:val="both"/>
      </w:pPr>
      <w:r>
        <w:t xml:space="preserve">Se hará uso de </w:t>
      </w:r>
      <w:proofErr w:type="spellStart"/>
      <w:r w:rsidRPr="00BA4F64">
        <w:rPr>
          <w:b/>
          <w:bCs/>
        </w:rPr>
        <w:t>Crashlytics</w:t>
      </w:r>
      <w:proofErr w:type="spellEnd"/>
      <w:r>
        <w:t xml:space="preserve">, este permite hacer un seguimiento en tiempo real problemas de estabilidad que afecten </w:t>
      </w:r>
      <w:proofErr w:type="gramStart"/>
      <w:r>
        <w:t>al sistemas</w:t>
      </w:r>
      <w:proofErr w:type="gramEnd"/>
      <w:r>
        <w:t xml:space="preserve"> para así poder priorizarlos y corregirlo, esto es importante ya que si el aplicativo falla constantemente o tiene muchos problemas los usuarios empezaran a irse afectando claramente al negocio</w:t>
      </w:r>
    </w:p>
    <w:p w14:paraId="070405AB" w14:textId="1188E07E" w:rsidR="00F01D47" w:rsidRPr="002A3C32" w:rsidRDefault="00F01D47" w:rsidP="002A3C32">
      <w:pPr>
        <w:jc w:val="both"/>
      </w:pPr>
      <w:r>
        <w:t xml:space="preserve">Ahora dado que se va a hacer uso de varias funcionalidades de Firebase y el hecho de que constantemente hay que estar actualizando o más aun haciendo un escalamiento del aplicativo, tenemos la funcionalidad </w:t>
      </w:r>
      <w:r w:rsidRPr="00BA4F64">
        <w:rPr>
          <w:b/>
          <w:bCs/>
        </w:rPr>
        <w:t xml:space="preserve">Cloud </w:t>
      </w:r>
      <w:proofErr w:type="spellStart"/>
      <w:r w:rsidRPr="00BA4F64">
        <w:rPr>
          <w:b/>
          <w:bCs/>
        </w:rPr>
        <w:t>Functions</w:t>
      </w:r>
      <w:proofErr w:type="spellEnd"/>
      <w:r>
        <w:t xml:space="preserve">, este permite </w:t>
      </w:r>
      <w:r w:rsidR="00BA4F64">
        <w:t>integrar</w:t>
      </w:r>
      <w:r>
        <w:t xml:space="preserve"> varias funcionalidades de Firebase para proveer de los servicios de </w:t>
      </w:r>
      <w:proofErr w:type="spellStart"/>
      <w:r>
        <w:t>backend</w:t>
      </w:r>
      <w:proofErr w:type="spellEnd"/>
      <w:r>
        <w:t xml:space="preserve"> que la </w:t>
      </w:r>
      <w:proofErr w:type="gramStart"/>
      <w:r>
        <w:t>app</w:t>
      </w:r>
      <w:proofErr w:type="gramEnd"/>
      <w:r>
        <w:t xml:space="preserve"> requiera con el objetivo de que sea rápido, </w:t>
      </w:r>
      <w:r w:rsidR="00BA4F64">
        <w:t>seguro</w:t>
      </w:r>
      <w:r>
        <w:t xml:space="preserve"> y completo</w:t>
      </w:r>
    </w:p>
    <w:sectPr w:rsidR="00F01D47" w:rsidRPr="002A3C32" w:rsidSect="00F57713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026C" w14:textId="77777777" w:rsidR="00114102" w:rsidRDefault="00114102" w:rsidP="00815B2C">
      <w:pPr>
        <w:spacing w:after="0" w:line="240" w:lineRule="auto"/>
      </w:pPr>
      <w:r>
        <w:separator/>
      </w:r>
    </w:p>
  </w:endnote>
  <w:endnote w:type="continuationSeparator" w:id="0">
    <w:p w14:paraId="1CFCEC33" w14:textId="77777777" w:rsidR="00114102" w:rsidRDefault="00114102" w:rsidP="0081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445D" w14:textId="77777777" w:rsidR="00114102" w:rsidRDefault="00114102" w:rsidP="00815B2C">
      <w:pPr>
        <w:spacing w:after="0" w:line="240" w:lineRule="auto"/>
      </w:pPr>
      <w:r>
        <w:separator/>
      </w:r>
    </w:p>
  </w:footnote>
  <w:footnote w:type="continuationSeparator" w:id="0">
    <w:p w14:paraId="77C47D54" w14:textId="77777777" w:rsidR="00114102" w:rsidRDefault="00114102" w:rsidP="00815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5F4"/>
    <w:multiLevelType w:val="hybridMultilevel"/>
    <w:tmpl w:val="40D81F32"/>
    <w:lvl w:ilvl="0" w:tplc="341A1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6C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706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7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80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E3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2C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09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4A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5657C"/>
    <w:multiLevelType w:val="hybridMultilevel"/>
    <w:tmpl w:val="3B162558"/>
    <w:lvl w:ilvl="0" w:tplc="07DAB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45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E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48F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45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4E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CB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0E9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2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77D1A"/>
    <w:multiLevelType w:val="hybridMultilevel"/>
    <w:tmpl w:val="3C88783E"/>
    <w:lvl w:ilvl="0" w:tplc="56182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E5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E7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0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4F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02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AE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267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E6C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308FD"/>
    <w:multiLevelType w:val="hybridMultilevel"/>
    <w:tmpl w:val="EDB263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C46E2"/>
    <w:multiLevelType w:val="hybridMultilevel"/>
    <w:tmpl w:val="15B8AC0C"/>
    <w:lvl w:ilvl="0" w:tplc="D8CCAE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6D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4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01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62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44E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589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C8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41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D033A"/>
    <w:multiLevelType w:val="hybridMultilevel"/>
    <w:tmpl w:val="D26897CE"/>
    <w:lvl w:ilvl="0" w:tplc="68085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A3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E4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44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07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47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AA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8D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A0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3E5CE7"/>
    <w:multiLevelType w:val="hybridMultilevel"/>
    <w:tmpl w:val="58FC34BC"/>
    <w:lvl w:ilvl="0" w:tplc="5FC2F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6A3D7E"/>
    <w:multiLevelType w:val="hybridMultilevel"/>
    <w:tmpl w:val="A1105F44"/>
    <w:lvl w:ilvl="0" w:tplc="347CC0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0EB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5E8E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72A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C5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48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0E1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2F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2EB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67B1E"/>
    <w:multiLevelType w:val="hybridMultilevel"/>
    <w:tmpl w:val="15B07A86"/>
    <w:lvl w:ilvl="0" w:tplc="EBCC6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5A4C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23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765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EA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04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01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C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4A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A7A68"/>
    <w:multiLevelType w:val="hybridMultilevel"/>
    <w:tmpl w:val="5C245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350A6"/>
    <w:multiLevelType w:val="hybridMultilevel"/>
    <w:tmpl w:val="4B58D096"/>
    <w:lvl w:ilvl="0" w:tplc="953EF16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761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BCF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5838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61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2D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A3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CC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183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96316"/>
    <w:multiLevelType w:val="hybridMultilevel"/>
    <w:tmpl w:val="FB0A446C"/>
    <w:lvl w:ilvl="0" w:tplc="374241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E5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87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66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42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F60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783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20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82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6362C"/>
    <w:multiLevelType w:val="hybridMultilevel"/>
    <w:tmpl w:val="CF8A9470"/>
    <w:lvl w:ilvl="0" w:tplc="195E90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8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EE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2A9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A9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25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E4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85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48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068BC"/>
    <w:multiLevelType w:val="hybridMultilevel"/>
    <w:tmpl w:val="A7108194"/>
    <w:lvl w:ilvl="0" w:tplc="876E322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84B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58E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54F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CB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45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C5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C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24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D2B47"/>
    <w:multiLevelType w:val="hybridMultilevel"/>
    <w:tmpl w:val="7638AF9A"/>
    <w:lvl w:ilvl="0" w:tplc="AE2EA79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654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BC1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FE3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87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CE6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E06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4D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ECC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2F26FF"/>
    <w:multiLevelType w:val="hybridMultilevel"/>
    <w:tmpl w:val="6D586762"/>
    <w:lvl w:ilvl="0" w:tplc="8166BE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C30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85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44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EEA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2C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FAB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281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123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491544"/>
    <w:multiLevelType w:val="hybridMultilevel"/>
    <w:tmpl w:val="F1DE8060"/>
    <w:lvl w:ilvl="0" w:tplc="6EF66E0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C8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E71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FAC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87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6F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80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6C9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78A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5808E4"/>
    <w:multiLevelType w:val="hybridMultilevel"/>
    <w:tmpl w:val="A1C20912"/>
    <w:lvl w:ilvl="0" w:tplc="4E5C9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E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02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6C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08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8A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06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28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1CD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141A3F"/>
    <w:multiLevelType w:val="hybridMultilevel"/>
    <w:tmpl w:val="32D0C3DE"/>
    <w:lvl w:ilvl="0" w:tplc="96C0A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82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B6F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2D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4A4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DE5A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CF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A63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BC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037EC"/>
    <w:multiLevelType w:val="hybridMultilevel"/>
    <w:tmpl w:val="FF04BF6C"/>
    <w:lvl w:ilvl="0" w:tplc="0B806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E1A4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D68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720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C2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08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0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A0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6D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6C4A9F"/>
    <w:multiLevelType w:val="hybridMultilevel"/>
    <w:tmpl w:val="F59056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332754"/>
    <w:multiLevelType w:val="hybridMultilevel"/>
    <w:tmpl w:val="EFB81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70265"/>
    <w:multiLevelType w:val="hybridMultilevel"/>
    <w:tmpl w:val="285216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254797"/>
    <w:multiLevelType w:val="hybridMultilevel"/>
    <w:tmpl w:val="3A52B9C0"/>
    <w:lvl w:ilvl="0" w:tplc="AB4612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E6D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C6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26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45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AC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6B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A7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D20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CC6C3A"/>
    <w:multiLevelType w:val="hybridMultilevel"/>
    <w:tmpl w:val="937443CC"/>
    <w:lvl w:ilvl="0" w:tplc="3A648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0A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34F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5C2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C6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CA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AF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E2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0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F5714"/>
    <w:multiLevelType w:val="hybridMultilevel"/>
    <w:tmpl w:val="C16E4D88"/>
    <w:lvl w:ilvl="0" w:tplc="BD608A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20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648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EF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C4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C2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306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2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E4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36B13"/>
    <w:multiLevelType w:val="hybridMultilevel"/>
    <w:tmpl w:val="1A769C10"/>
    <w:lvl w:ilvl="0" w:tplc="993ACF1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C8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2A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2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D4A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A0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89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21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6E4B61"/>
    <w:multiLevelType w:val="multilevel"/>
    <w:tmpl w:val="FF6C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F0109"/>
    <w:multiLevelType w:val="hybridMultilevel"/>
    <w:tmpl w:val="EF6E03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0E1DFB"/>
    <w:multiLevelType w:val="hybridMultilevel"/>
    <w:tmpl w:val="9326BF62"/>
    <w:lvl w:ilvl="0" w:tplc="8EA863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0275DA"/>
    <w:multiLevelType w:val="hybridMultilevel"/>
    <w:tmpl w:val="0D8AD8EA"/>
    <w:lvl w:ilvl="0" w:tplc="02FCD6C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869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49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D8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3AA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DC2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387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325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06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61C84"/>
    <w:multiLevelType w:val="hybridMultilevel"/>
    <w:tmpl w:val="5468A868"/>
    <w:lvl w:ilvl="0" w:tplc="4830AB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E6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C8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3AF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7A5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2C4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E48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C0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EC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559B2"/>
    <w:multiLevelType w:val="hybridMultilevel"/>
    <w:tmpl w:val="841E08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9B7A8B"/>
    <w:multiLevelType w:val="hybridMultilevel"/>
    <w:tmpl w:val="F3EA1A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3247637">
    <w:abstractNumId w:val="8"/>
  </w:num>
  <w:num w:numId="2" w16cid:durableId="2130851017">
    <w:abstractNumId w:val="14"/>
  </w:num>
  <w:num w:numId="3" w16cid:durableId="1262178311">
    <w:abstractNumId w:val="29"/>
  </w:num>
  <w:num w:numId="4" w16cid:durableId="1397047773">
    <w:abstractNumId w:val="6"/>
  </w:num>
  <w:num w:numId="5" w16cid:durableId="1362197470">
    <w:abstractNumId w:val="22"/>
  </w:num>
  <w:num w:numId="6" w16cid:durableId="711421121">
    <w:abstractNumId w:val="32"/>
  </w:num>
  <w:num w:numId="7" w16cid:durableId="1227564973">
    <w:abstractNumId w:val="27"/>
  </w:num>
  <w:num w:numId="8" w16cid:durableId="1234896566">
    <w:abstractNumId w:val="5"/>
  </w:num>
  <w:num w:numId="9" w16cid:durableId="2043047425">
    <w:abstractNumId w:val="1"/>
  </w:num>
  <w:num w:numId="10" w16cid:durableId="1308633746">
    <w:abstractNumId w:val="31"/>
  </w:num>
  <w:num w:numId="11" w16cid:durableId="2025593744">
    <w:abstractNumId w:val="11"/>
  </w:num>
  <w:num w:numId="12" w16cid:durableId="1976255794">
    <w:abstractNumId w:val="24"/>
  </w:num>
  <w:num w:numId="13" w16cid:durableId="166756343">
    <w:abstractNumId w:val="33"/>
  </w:num>
  <w:num w:numId="14" w16cid:durableId="530729875">
    <w:abstractNumId w:val="9"/>
  </w:num>
  <w:num w:numId="15" w16cid:durableId="1161626353">
    <w:abstractNumId w:val="26"/>
  </w:num>
  <w:num w:numId="16" w16cid:durableId="1638531363">
    <w:abstractNumId w:val="21"/>
  </w:num>
  <w:num w:numId="17" w16cid:durableId="1919559400">
    <w:abstractNumId w:val="7"/>
  </w:num>
  <w:num w:numId="18" w16cid:durableId="688335606">
    <w:abstractNumId w:val="19"/>
  </w:num>
  <w:num w:numId="19" w16cid:durableId="746806944">
    <w:abstractNumId w:val="13"/>
  </w:num>
  <w:num w:numId="20" w16cid:durableId="402069048">
    <w:abstractNumId w:val="3"/>
  </w:num>
  <w:num w:numId="21" w16cid:durableId="376315169">
    <w:abstractNumId w:val="20"/>
  </w:num>
  <w:num w:numId="22" w16cid:durableId="966743398">
    <w:abstractNumId w:val="4"/>
  </w:num>
  <w:num w:numId="23" w16cid:durableId="2130971206">
    <w:abstractNumId w:val="2"/>
  </w:num>
  <w:num w:numId="24" w16cid:durableId="1272513771">
    <w:abstractNumId w:val="28"/>
  </w:num>
  <w:num w:numId="25" w16cid:durableId="274096585">
    <w:abstractNumId w:val="17"/>
  </w:num>
  <w:num w:numId="26" w16cid:durableId="1318875993">
    <w:abstractNumId w:val="0"/>
  </w:num>
  <w:num w:numId="27" w16cid:durableId="706026599">
    <w:abstractNumId w:val="23"/>
  </w:num>
  <w:num w:numId="28" w16cid:durableId="1985312532">
    <w:abstractNumId w:val="15"/>
  </w:num>
  <w:num w:numId="29" w16cid:durableId="747268706">
    <w:abstractNumId w:val="10"/>
  </w:num>
  <w:num w:numId="30" w16cid:durableId="1173715556">
    <w:abstractNumId w:val="16"/>
  </w:num>
  <w:num w:numId="31" w16cid:durableId="2126342104">
    <w:abstractNumId w:val="25"/>
  </w:num>
  <w:num w:numId="32" w16cid:durableId="1264148381">
    <w:abstractNumId w:val="12"/>
  </w:num>
  <w:num w:numId="33" w16cid:durableId="215245674">
    <w:abstractNumId w:val="30"/>
  </w:num>
  <w:num w:numId="34" w16cid:durableId="1494879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C"/>
    <w:rsid w:val="00011590"/>
    <w:rsid w:val="00072380"/>
    <w:rsid w:val="000E08D3"/>
    <w:rsid w:val="000F175D"/>
    <w:rsid w:val="00105795"/>
    <w:rsid w:val="00114102"/>
    <w:rsid w:val="00120B17"/>
    <w:rsid w:val="00125D1D"/>
    <w:rsid w:val="001B036F"/>
    <w:rsid w:val="001B6DD9"/>
    <w:rsid w:val="001E2291"/>
    <w:rsid w:val="001F2E4E"/>
    <w:rsid w:val="00203AB2"/>
    <w:rsid w:val="00252B92"/>
    <w:rsid w:val="00265C85"/>
    <w:rsid w:val="002A316F"/>
    <w:rsid w:val="002A3312"/>
    <w:rsid w:val="002A3C32"/>
    <w:rsid w:val="0030615A"/>
    <w:rsid w:val="00310A34"/>
    <w:rsid w:val="0033245C"/>
    <w:rsid w:val="003D08DB"/>
    <w:rsid w:val="00445D57"/>
    <w:rsid w:val="004503CF"/>
    <w:rsid w:val="004609FD"/>
    <w:rsid w:val="0048105A"/>
    <w:rsid w:val="00486F24"/>
    <w:rsid w:val="00487435"/>
    <w:rsid w:val="004878CF"/>
    <w:rsid w:val="0049481B"/>
    <w:rsid w:val="004955B7"/>
    <w:rsid w:val="004C30E0"/>
    <w:rsid w:val="004C6725"/>
    <w:rsid w:val="004D720D"/>
    <w:rsid w:val="004E366A"/>
    <w:rsid w:val="004E7D5B"/>
    <w:rsid w:val="00504A14"/>
    <w:rsid w:val="00525AD8"/>
    <w:rsid w:val="00573BF4"/>
    <w:rsid w:val="005A05BA"/>
    <w:rsid w:val="005C14EB"/>
    <w:rsid w:val="005D616D"/>
    <w:rsid w:val="005E4168"/>
    <w:rsid w:val="00600CA0"/>
    <w:rsid w:val="00622A70"/>
    <w:rsid w:val="006A6E3F"/>
    <w:rsid w:val="006B46CB"/>
    <w:rsid w:val="006B51AA"/>
    <w:rsid w:val="006F796B"/>
    <w:rsid w:val="00750EAB"/>
    <w:rsid w:val="00795323"/>
    <w:rsid w:val="008055B2"/>
    <w:rsid w:val="00805A20"/>
    <w:rsid w:val="00815B2C"/>
    <w:rsid w:val="00834F43"/>
    <w:rsid w:val="008A044F"/>
    <w:rsid w:val="008C0AE1"/>
    <w:rsid w:val="009546FB"/>
    <w:rsid w:val="009606DC"/>
    <w:rsid w:val="009910FD"/>
    <w:rsid w:val="009A0D67"/>
    <w:rsid w:val="009D0A9E"/>
    <w:rsid w:val="00A02D1B"/>
    <w:rsid w:val="00A20112"/>
    <w:rsid w:val="00A85D8A"/>
    <w:rsid w:val="00AA7F69"/>
    <w:rsid w:val="00AC0FC4"/>
    <w:rsid w:val="00AC3A7F"/>
    <w:rsid w:val="00AF4F28"/>
    <w:rsid w:val="00B5022B"/>
    <w:rsid w:val="00B57B79"/>
    <w:rsid w:val="00B65C24"/>
    <w:rsid w:val="00B75607"/>
    <w:rsid w:val="00B95F16"/>
    <w:rsid w:val="00BA4F64"/>
    <w:rsid w:val="00BB3E87"/>
    <w:rsid w:val="00BC2232"/>
    <w:rsid w:val="00BF30E1"/>
    <w:rsid w:val="00C0070E"/>
    <w:rsid w:val="00C17531"/>
    <w:rsid w:val="00C40877"/>
    <w:rsid w:val="00C9101D"/>
    <w:rsid w:val="00C94296"/>
    <w:rsid w:val="00CA1CF2"/>
    <w:rsid w:val="00CE3325"/>
    <w:rsid w:val="00D16EDF"/>
    <w:rsid w:val="00D25117"/>
    <w:rsid w:val="00D33970"/>
    <w:rsid w:val="00D45C8C"/>
    <w:rsid w:val="00D56F0B"/>
    <w:rsid w:val="00D77439"/>
    <w:rsid w:val="00DE5FB4"/>
    <w:rsid w:val="00E10161"/>
    <w:rsid w:val="00E315C1"/>
    <w:rsid w:val="00E41B90"/>
    <w:rsid w:val="00E93A2C"/>
    <w:rsid w:val="00ED1C8F"/>
    <w:rsid w:val="00ED48C5"/>
    <w:rsid w:val="00EE14C6"/>
    <w:rsid w:val="00EF5A3D"/>
    <w:rsid w:val="00F01D47"/>
    <w:rsid w:val="00F17AF0"/>
    <w:rsid w:val="00F3403A"/>
    <w:rsid w:val="00F57713"/>
    <w:rsid w:val="00FE174E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7674"/>
  <w15:chartTrackingRefBased/>
  <w15:docId w15:val="{E4FC758A-896F-46BE-8D4A-E44CDCFF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815B2C"/>
  </w:style>
  <w:style w:type="character" w:customStyle="1" w:styleId="normaltextrun">
    <w:name w:val="normaltextrun"/>
    <w:basedOn w:val="Fuentedeprrafopredeter"/>
    <w:rsid w:val="00815B2C"/>
  </w:style>
  <w:style w:type="paragraph" w:styleId="Encabezado">
    <w:name w:val="header"/>
    <w:basedOn w:val="Normal"/>
    <w:link w:val="EncabezadoCar"/>
    <w:uiPriority w:val="99"/>
    <w:unhideWhenUsed/>
    <w:rsid w:val="0081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B2C"/>
  </w:style>
  <w:style w:type="paragraph" w:styleId="Piedepgina">
    <w:name w:val="footer"/>
    <w:basedOn w:val="Normal"/>
    <w:link w:val="PiedepginaCar"/>
    <w:uiPriority w:val="99"/>
    <w:unhideWhenUsed/>
    <w:rsid w:val="0081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B2C"/>
  </w:style>
  <w:style w:type="paragraph" w:styleId="Prrafodelista">
    <w:name w:val="List Paragraph"/>
    <w:basedOn w:val="Normal"/>
    <w:uiPriority w:val="34"/>
    <w:qFormat/>
    <w:rsid w:val="00AC0FC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05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A20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E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57713"/>
    <w:rPr>
      <w:color w:val="808080"/>
    </w:rPr>
  </w:style>
  <w:style w:type="paragraph" w:customStyle="1" w:styleId="msonormal0">
    <w:name w:val="msonormal"/>
    <w:basedOn w:val="Normal"/>
    <w:rsid w:val="009D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12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89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595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04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964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237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91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63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41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3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7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64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2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2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77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300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725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80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8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4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066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100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7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8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2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4195B-A610-4E5F-855E-2550194F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VELASQUEZ ZALDUMBIDE</dc:creator>
  <cp:keywords/>
  <dc:description/>
  <cp:lastModifiedBy>CARLOS ANDRES VELASQUEZ ZALDUMBIDE</cp:lastModifiedBy>
  <cp:revision>3</cp:revision>
  <dcterms:created xsi:type="dcterms:W3CDTF">2023-02-25T17:06:00Z</dcterms:created>
  <dcterms:modified xsi:type="dcterms:W3CDTF">2023-02-25T17:58:00Z</dcterms:modified>
</cp:coreProperties>
</file>