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0.3.4</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bl>
    <w:p w:rsidR="00000000" w:rsidDel="00000000" w:rsidP="00000000" w:rsidRDefault="00000000" w:rsidRPr="00000000" w14:paraId="00000061">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2">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e de raça, e, paralelo a ele, existe um mapa no qual o personagem principal avança conforme o usuário acerta as perguntas propostas. </w:t>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7">
      <w:pPr>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Funcionários da empresa AMBEV.</w:t>
      </w: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9">
      <w:pPr>
        <w:ind w:left="450" w:firstLine="0"/>
        <w:rPr>
          <w:b w:val="1"/>
          <w:sz w:val="28"/>
          <w:szCs w:val="28"/>
        </w:rPr>
      </w:pPr>
      <w:r w:rsidDel="00000000" w:rsidR="00000000" w:rsidRPr="00000000">
        <w:rPr>
          <w:rFonts w:ascii="Arial" w:cs="Arial" w:eastAsia="Arial" w:hAnsi="Arial"/>
          <w:sz w:val="20"/>
          <w:szCs w:val="20"/>
          <w:rtl w:val="0"/>
        </w:rPr>
        <w:t xml:space="preserve">Apresenta uma maneira de preparação mais dinâmica e lúdica, aumentando o interesse dos jogadores sobre o assunto abordado, tendo em vista que o treinamento oferecido não é interessante, tem pouca retenção, tampouco eficiente.</w:t>
      </w:r>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B">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BC">
      <w:pPr>
        <w:numPr>
          <w:ilvl w:val="0"/>
          <w:numId w:val="8"/>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BD">
      <w:pPr>
        <w:numPr>
          <w:ilvl w:val="0"/>
          <w:numId w:val="8"/>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BE">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BF">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C0">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C1">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C2">
      <w:pPr>
        <w:numPr>
          <w:ilvl w:val="0"/>
          <w:numId w:val="4"/>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C4">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C5">
      <w:pPr>
        <w:numPr>
          <w:ilvl w:val="0"/>
          <w:numId w:val="7"/>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C6">
      <w:pPr>
        <w:numPr>
          <w:ilvl w:val="0"/>
          <w:numId w:val="7"/>
        </w:numPr>
        <w:ind w:left="720" w:hanging="360"/>
        <w:rPr>
          <w:u w:val="none"/>
        </w:rPr>
      </w:pPr>
      <w:r w:rsidDel="00000000" w:rsidR="00000000" w:rsidRPr="00000000">
        <w:rPr>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0"/>
      <w:bookmarkEnd w:id="20"/>
      <w:r w:rsidDel="00000000" w:rsidR="00000000" w:rsidRPr="00000000">
        <w:rPr>
          <w:b w:val="1"/>
          <w:sz w:val="28"/>
          <w:szCs w:val="28"/>
        </w:rPr>
        <w:drawing>
          <wp:inline distB="114300" distT="114300" distL="114300" distR="114300">
            <wp:extent cx="6572250" cy="4122420"/>
            <wp:effectExtent b="0" l="0" r="0" t="0"/>
            <wp:docPr id="29" name="image17.png"/>
            <a:graphic>
              <a:graphicData uri="http://schemas.openxmlformats.org/drawingml/2006/picture">
                <pic:pic>
                  <pic:nvPicPr>
                    <pic:cNvPr id="0" name="image17.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pn83j1kmfm5e" w:id="21"/>
      <w:bookmarkEnd w:id="21"/>
      <w:r w:rsidDel="00000000" w:rsidR="00000000" w:rsidRPr="00000000">
        <w:rPr>
          <w:rtl w:val="0"/>
        </w:rPr>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so5de81eqfng" w:id="22"/>
      <w:bookmarkEnd w:id="22"/>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eg124fhc9i2"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7">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8">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9">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A">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B">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EC">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ED">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EE">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EF">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F0">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F1">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F2">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3">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Pr>
        <w:drawing>
          <wp:inline distB="114300" distT="114300" distL="114300" distR="114300">
            <wp:extent cx="6572250" cy="7366000"/>
            <wp:effectExtent b="0" l="0" r="0" t="0"/>
            <wp:docPr id="38"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8">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A">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B">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0FC">
      <w:pPr>
        <w:numPr>
          <w:ilvl w:val="0"/>
          <w:numId w:val="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FD">
      <w:pPr>
        <w:numPr>
          <w:ilvl w:val="0"/>
          <w:numId w:val="3"/>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F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FF">
      <w:pPr>
        <w:numPr>
          <w:ilvl w:val="0"/>
          <w:numId w:val="6"/>
        </w:numPr>
        <w:pBdr>
          <w:bottom w:color="000000" w:space="1" w:sz="6" w:val="single"/>
        </w:pBdr>
        <w:spacing w:after="0" w:line="360" w:lineRule="auto"/>
        <w:ind w:left="720" w:hanging="360"/>
        <w:jc w:val="both"/>
        <w:rPr/>
      </w:pPr>
      <w:r w:rsidDel="00000000" w:rsidR="00000000" w:rsidRPr="00000000">
        <w:rPr>
          <w:rtl w:val="0"/>
        </w:rPr>
        <w:t xml:space="preserve">A personificação do jogo corresponde a visão em primeira pessoa.</w:t>
      </w:r>
    </w:p>
    <w:p w:rsidR="00000000" w:rsidDel="00000000" w:rsidP="00000000" w:rsidRDefault="00000000" w:rsidRPr="00000000" w14:paraId="00000100">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101">
      <w:pPr>
        <w:numPr>
          <w:ilvl w:val="0"/>
          <w:numId w:val="6"/>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102">
      <w:pPr>
        <w:numPr>
          <w:ilvl w:val="0"/>
          <w:numId w:val="6"/>
        </w:numPr>
        <w:pBdr>
          <w:bottom w:color="000000" w:space="1" w:sz="6" w:val="single"/>
        </w:pBdr>
        <w:spacing w:after="12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4">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7">
            <w:pPr>
              <w:numPr>
                <w:ilvl w:val="0"/>
                <w:numId w:val="12"/>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10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10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uma cidade cuja saída é única. Para chegar a essa saída, ele precisa pegar sempre o caminho correto, que é escolhido de acordo com as respostas de um quiz sobre diversidade e inclusão. </w:t>
      </w:r>
      <w:r w:rsidDel="00000000" w:rsidR="00000000" w:rsidRPr="00000000">
        <w:rPr>
          <w:rFonts w:ascii="Arial" w:cs="Arial" w:eastAsia="Arial" w:hAnsi="Arial"/>
          <w:sz w:val="20"/>
          <w:szCs w:val="20"/>
          <w:rtl w:val="0"/>
        </w:rPr>
        <w:t xml:space="preserve">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sz w:val="20"/>
          <w:szCs w:val="20"/>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sz w:val="20"/>
          <w:szCs w:val="20"/>
          <w:rtl w:val="0"/>
        </w:rPr>
        <w:t xml:space="preserve">Enquanto seguem na trilha, placas de Divercity contêm perguntas que </w:t>
      </w:r>
      <w:r w:rsidDel="00000000" w:rsidR="00000000" w:rsidRPr="00000000">
        <w:rPr>
          <w:rFonts w:ascii="Arial" w:cs="Arial" w:eastAsia="Arial" w:hAnsi="Arial"/>
          <w:sz w:val="20"/>
          <w:szCs w:val="20"/>
          <w:rtl w:val="0"/>
        </w:rPr>
        <w:t xml:space="preserve">devem ser respondidas para garantir que o personagem siga corretamente para a saída da cidade</w:t>
      </w:r>
      <w:r w:rsidDel="00000000" w:rsidR="00000000" w:rsidRPr="00000000">
        <w:rPr>
          <w:rFonts w:ascii="Arial" w:cs="Arial" w:eastAsia="Arial" w:hAnsi="Arial"/>
          <w:sz w:val="20"/>
          <w:szCs w:val="20"/>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980000"/>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4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98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980000"/>
          <w:sz w:val="24"/>
          <w:szCs w:val="24"/>
          <w:u w:val="none"/>
          <w:vertAlign w:val="baseline"/>
          <w:rtl w:val="0"/>
        </w:rPr>
        <w:t xml:space="preserve">2.3.1 Locações Principais e Mapa</w:t>
      </w:r>
    </w:p>
    <w:p w:rsidR="00000000" w:rsidDel="00000000" w:rsidP="00000000" w:rsidRDefault="00000000" w:rsidRPr="00000000" w14:paraId="00000117">
      <w:pPr>
        <w:pBdr>
          <w:bottom w:color="000000" w:space="1" w:sz="6" w:val="single"/>
        </w:pBdr>
        <w:spacing w:after="0" w:before="0" w:line="360" w:lineRule="auto"/>
        <w:jc w:val="both"/>
        <w:rPr>
          <w:color w:val="980000"/>
        </w:rPr>
      </w:pPr>
      <w:r w:rsidDel="00000000" w:rsidR="00000000" w:rsidRPr="00000000">
        <w:rPr>
          <w:rtl w:val="0"/>
        </w:rPr>
        <w:t xml:space="preserve">Bairro de equidade de gênero: casas e prédios.</w:t>
      </w:r>
      <w:r w:rsidDel="00000000" w:rsidR="00000000" w:rsidRPr="00000000">
        <w:rPr>
          <w:rtl w:val="0"/>
        </w:rPr>
      </w:r>
    </w:p>
    <w:p w:rsidR="00000000" w:rsidDel="00000000" w:rsidP="00000000" w:rsidRDefault="00000000" w:rsidRPr="00000000" w14:paraId="00000118">
      <w:pPr>
        <w:pBdr>
          <w:bottom w:color="000000" w:space="1" w:sz="6" w:val="single"/>
        </w:pBdr>
        <w:spacing w:after="0" w:before="0" w:line="360" w:lineRule="auto"/>
        <w:jc w:val="both"/>
        <w:rPr>
          <w:color w:val="980000"/>
        </w:rPr>
      </w:pPr>
      <w:r w:rsidDel="00000000" w:rsidR="00000000" w:rsidRPr="00000000">
        <w:rPr>
          <w:rtl w:val="0"/>
        </w:rPr>
        <w:t xml:space="preserve">Bairro étnico-racial: casas e prédios</w:t>
      </w:r>
      <w:r w:rsidDel="00000000" w:rsidR="00000000" w:rsidRPr="00000000">
        <w:rPr>
          <w:rtl w:val="0"/>
        </w:rPr>
      </w:r>
    </w:p>
    <w:p w:rsidR="00000000" w:rsidDel="00000000" w:rsidP="00000000" w:rsidRDefault="00000000" w:rsidRPr="00000000" w14:paraId="00000119">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A">
      <w:pPr>
        <w:pBdr>
          <w:bottom w:color="000000" w:space="1" w:sz="6" w:val="single"/>
        </w:pBdr>
        <w:spacing w:after="0" w:before="0" w:line="360" w:lineRule="auto"/>
        <w:jc w:val="both"/>
        <w:rPr/>
      </w:pPr>
      <w:r w:rsidDel="00000000" w:rsidR="00000000" w:rsidRPr="00000000">
        <w:rPr>
          <w:rtl w:val="0"/>
        </w:rPr>
        <w:t xml:space="preserve">Campo de golfe: Campo verde onde o personagem vai jogar golfe.</w:t>
      </w:r>
    </w:p>
    <w:p w:rsidR="00000000" w:rsidDel="00000000" w:rsidP="00000000" w:rsidRDefault="00000000" w:rsidRPr="00000000" w14:paraId="0000011B">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1C">
      <w:pPr>
        <w:pBdr>
          <w:bottom w:color="000000" w:space="1" w:sz="6" w:val="single"/>
        </w:pBdr>
        <w:spacing w:after="0" w:before="0" w:line="360" w:lineRule="auto"/>
        <w:jc w:val="both"/>
        <w:rPr/>
      </w:pPr>
      <w:r w:rsidDel="00000000" w:rsidR="00000000" w:rsidRPr="00000000">
        <w:rPr>
          <w:rtl w:val="0"/>
        </w:rPr>
        <w:t xml:space="preserve">Fábrica: Uma casa de máquinas</w:t>
      </w:r>
    </w:p>
    <w:p w:rsidR="00000000" w:rsidDel="00000000" w:rsidP="00000000" w:rsidRDefault="00000000" w:rsidRPr="00000000" w14:paraId="0000011D">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1F">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20">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1">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3">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4">
      <w:pPr>
        <w:spacing w:after="120" w:before="120" w:line="360" w:lineRule="auto"/>
        <w:ind w:left="0" w:firstLine="0"/>
        <w:jc w:val="both"/>
        <w:rPr>
          <w:color w:val="1d1c1d"/>
        </w:rPr>
      </w:pPr>
      <w:r w:rsidDel="00000000" w:rsidR="00000000" w:rsidRPr="00000000">
        <w:rPr>
          <w:color w:val="1d1c1d"/>
          <w:rtl w:val="0"/>
        </w:rPr>
        <w:t xml:space="preserve">O personagem principal está em um lugar desconhecido e </w:t>
      </w:r>
      <w:r w:rsidDel="00000000" w:rsidR="00000000" w:rsidRPr="00000000">
        <w:rPr>
          <w:color w:val="1d1c1d"/>
          <w:rtl w:val="0"/>
        </w:rPr>
        <w:t xml:space="preserve">deseja chegar até a fronteira da cidade.</w:t>
      </w:r>
      <w:r w:rsidDel="00000000" w:rsidR="00000000" w:rsidRPr="00000000">
        <w:rPr>
          <w:color w:val="1d1c1d"/>
          <w:rtl w:val="0"/>
        </w:rPr>
        <w:t xml:space="preserve"> Para seguir o caminho correto, pede o auxílio de moradores da cidade, que possuem o interesse de ajudar. Em cada bairro, um morador o acompanha durante a trilha e o personagem responde perguntas nas placas da cidade para seguir o caminho correto</w:t>
      </w:r>
      <w:r w:rsidDel="00000000" w:rsidR="00000000" w:rsidRPr="00000000">
        <w:rPr>
          <w:color w:val="1d1c1d"/>
          <w:rtl w:val="0"/>
        </w:rPr>
        <w:t xml:space="preserve">.</w:t>
      </w:r>
      <w:r w:rsidDel="00000000" w:rsidR="00000000" w:rsidRPr="00000000">
        <w:rPr>
          <w:color w:val="1d1c1d"/>
          <w:rtl w:val="0"/>
        </w:rPr>
        <w:t xml:space="preserve"> Se o personagem acerta a pergunta, continua no caminho correto, do contrário, fica no mesmo lugar. Durante o caminho, o personagem poderá ajudar alguns NPC´s em locais como o campo de golfe e a fábrica. Conforme o personagem chega no final de cada bairro, ele adquire metade de um badge. Para conseguir terminar o jogo, é necessário coletar todas as partes do badge e, consequentemente, passar por todos os bairros. </w:t>
      </w:r>
    </w:p>
    <w:p w:rsidR="00000000" w:rsidDel="00000000" w:rsidP="00000000" w:rsidRDefault="00000000" w:rsidRPr="00000000" w14:paraId="00000125">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6">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7">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9">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toda a cidade.</w:t>
      </w:r>
    </w:p>
    <w:p w:rsidR="00000000" w:rsidDel="00000000" w:rsidP="00000000" w:rsidRDefault="00000000" w:rsidRPr="00000000" w14:paraId="0000012A">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2B">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2D">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31">
      <w:pPr>
        <w:pBdr>
          <w:bottom w:color="000000" w:space="1" w:sz="6" w:val="single"/>
        </w:pBdr>
        <w:spacing w:after="120" w:line="360" w:lineRule="auto"/>
        <w:jc w:val="both"/>
        <w:rPr/>
      </w:pPr>
      <w:r w:rsidDel="00000000" w:rsidR="00000000" w:rsidRPr="00000000">
        <w:rPr>
          <w:rtl w:val="0"/>
        </w:rPr>
        <w:t xml:space="preserve">Temos </w:t>
      </w:r>
      <w:r w:rsidDel="00000000" w:rsidR="00000000" w:rsidRPr="00000000">
        <w:rPr>
          <w:color w:val="1d1c1d"/>
          <w:rtl w:val="0"/>
        </w:rPr>
        <w:t xml:space="preserve">um item</w:t>
      </w:r>
      <w:r w:rsidDel="00000000" w:rsidR="00000000" w:rsidRPr="00000000">
        <w:rPr>
          <w:rtl w:val="0"/>
        </w:rPr>
        <w:t xml:space="preserve"> no jogo: badge. </w:t>
      </w:r>
    </w:p>
    <w:p w:rsidR="00000000" w:rsidDel="00000000" w:rsidP="00000000" w:rsidRDefault="00000000" w:rsidRPr="00000000" w14:paraId="00000132">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w:t>
      </w:r>
      <w:r w:rsidDel="00000000" w:rsidR="00000000" w:rsidRPr="00000000">
        <w:rPr>
          <w:color w:val="1d1c1d"/>
          <w:rtl w:val="0"/>
        </w:rPr>
        <w:t xml:space="preserve"> representará a chave que abre o portão da saída de Divercity</w:t>
      </w:r>
      <w:r w:rsidDel="00000000" w:rsidR="00000000" w:rsidRPr="00000000">
        <w:rPr>
          <w:rtl w:val="0"/>
        </w:rPr>
        <w:t xml:space="preserve">. O badge também pode ser usado entre os usuários para comprovar participação no treinamento de D &amp; I.</w:t>
      </w:r>
    </w:p>
    <w:p w:rsidR="00000000" w:rsidDel="00000000" w:rsidP="00000000" w:rsidRDefault="00000000" w:rsidRPr="00000000" w14:paraId="0000013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color w:val="1d1c1d"/>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A trilha é uma rua que, em alguns lugares, terão placas que significam que ali é um local para responder perguntas.</w:t>
      </w:r>
      <w:r w:rsidDel="00000000" w:rsidR="00000000" w:rsidRPr="00000000">
        <w:rPr>
          <w:rFonts w:ascii="Arial" w:cs="Arial" w:eastAsia="Arial" w:hAnsi="Arial"/>
          <w:color w:val="1d1c1d"/>
          <w:sz w:val="20"/>
          <w:szCs w:val="20"/>
          <w:rtl w:val="0"/>
        </w:rPr>
        <w:t xml:space="preserve"> Cada lugar com placa tem 3 bifurcações de rua, mas apenas uma leva para frente. O usuário não irá ver nenhuma delas até acertar a questão.  Em outros lugares deste caminho, haverá alguns minijogos em lugares especiais da cidade, tais como uma fábrica e um campo de gole E assim, o ciclo se repete até o final da trilha:</w:t>
      </w:r>
      <w:r w:rsidDel="00000000" w:rsidR="00000000" w:rsidRPr="00000000">
        <w:rPr>
          <w:rFonts w:ascii="Arial" w:cs="Arial" w:eastAsia="Arial" w:hAnsi="Arial"/>
          <w:color w:val="980000"/>
          <w:sz w:val="20"/>
          <w:szCs w:val="20"/>
          <w:rtl w:val="0"/>
        </w:rPr>
        <w:t xml:space="preserve"> </w:t>
      </w:r>
      <w:r w:rsidDel="00000000" w:rsidR="00000000" w:rsidRPr="00000000">
        <w:rPr>
          <w:rFonts w:ascii="Arial" w:cs="Arial" w:eastAsia="Arial" w:hAnsi="Arial"/>
          <w:color w:val="1d1c1d"/>
          <w:sz w:val="20"/>
          <w:szCs w:val="20"/>
          <w:rtl w:val="0"/>
        </w:rPr>
        <w:t xml:space="preserve">um portão para a saída da cidade, onde o jogador deve responder a última pergunta.</w:t>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8">
      <w:pPr>
        <w:pBdr>
          <w:bottom w:color="000000" w:space="1" w:sz="6" w:val="single"/>
        </w:pBdr>
        <w:spacing w:after="20" w:before="20" w:line="360" w:lineRule="auto"/>
        <w:jc w:val="both"/>
        <w:rPr>
          <w:color w:val="1d1c1d"/>
          <w:highlight w:val="white"/>
        </w:rPr>
      </w:pPr>
      <w:r w:rsidDel="00000000" w:rsidR="00000000" w:rsidRPr="00000000">
        <w:rPr>
          <w:color w:val="1d1c1d"/>
          <w:highlight w:val="white"/>
          <w:rtl w:val="0"/>
        </w:rPr>
        <w:t xml:space="preserve">A estrada que leva ao final da cidade fica no centro da tela, do início ao centro do mapa, fica o bairro de  etnico-racial, e do centro ao fim se encontra o bairro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p>
    <w:p w:rsidR="00000000" w:rsidDel="00000000" w:rsidP="00000000" w:rsidRDefault="00000000" w:rsidRPr="00000000" w14:paraId="00000139">
      <w:pPr>
        <w:pBdr>
          <w:bottom w:color="000000" w:space="1" w:sz="6" w:val="single"/>
        </w:pBdr>
        <w:spacing w:after="20" w:before="20" w:line="360" w:lineRule="auto"/>
        <w:jc w:val="both"/>
        <w:rPr>
          <w:color w:val="1d1c1d"/>
          <w:highlight w:val="white"/>
        </w:rPr>
      </w:pPr>
      <w:r w:rsidDel="00000000" w:rsidR="00000000" w:rsidRPr="00000000">
        <w:rPr>
          <w:rtl w:val="0"/>
        </w:rPr>
      </w:r>
    </w:p>
    <w:p w:rsidR="00000000" w:rsidDel="00000000" w:rsidP="00000000" w:rsidRDefault="00000000" w:rsidRPr="00000000" w14:paraId="0000013A">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3B">
      <w:pPr>
        <w:pBdr>
          <w:bottom w:color="000000" w:space="1" w:sz="6" w:val="single"/>
        </w:pBdr>
        <w:spacing w:after="0" w:line="360" w:lineRule="auto"/>
        <w:jc w:val="both"/>
        <w:rPr>
          <w:color w:val="1d1c1d"/>
          <w:shd w:fill="ffff99" w:val="clear"/>
        </w:rPr>
      </w:pPr>
      <w:r w:rsidDel="00000000" w:rsidR="00000000" w:rsidRPr="00000000">
        <w:rPr>
          <w:color w:val="1d1c1d"/>
          <w:rtl w:val="0"/>
        </w:rPr>
        <w:t xml:space="preserve">O bairro de gênero e de raça se conectam por ruas, os prédios podem ser vistos em visão de primeira pessoa.</w:t>
      </w: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3D">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3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3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49"/>
      <w:bookmarkEnd w:id="49"/>
      <w:r w:rsidDel="00000000" w:rsidR="00000000" w:rsidRPr="00000000">
        <w:rPr>
          <w:b w:val="1"/>
          <w:sz w:val="24"/>
          <w:szCs w:val="24"/>
        </w:rPr>
        <w:drawing>
          <wp:inline distB="114300" distT="114300" distL="114300" distR="114300">
            <wp:extent cx="4171082" cy="6072188"/>
            <wp:effectExtent b="0" l="0" r="0" t="0"/>
            <wp:docPr id="3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3">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4">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5">
      <w:pPr>
        <w:pBdr>
          <w:bottom w:color="000000" w:space="1" w:sz="6" w:val="single"/>
        </w:pBdr>
        <w:spacing w:after="0" w:before="0" w:line="360" w:lineRule="auto"/>
        <w:jc w:val="both"/>
        <w:rPr/>
      </w:pPr>
      <w:r w:rsidDel="00000000" w:rsidR="00000000" w:rsidRPr="00000000">
        <w:rPr>
          <w:rtl w:val="0"/>
        </w:rPr>
        <w:t xml:space="preserve">Shono - Trilha Racial - Para ensinar ao protagonista sobre racismo - Diálogo de história</w:t>
      </w:r>
    </w:p>
    <w:p w:rsidR="00000000" w:rsidDel="00000000" w:rsidP="00000000" w:rsidRDefault="00000000" w:rsidRPr="00000000" w14:paraId="00000146">
      <w:pPr>
        <w:pBdr>
          <w:bottom w:color="000000" w:space="1" w:sz="6" w:val="single"/>
        </w:pBdr>
        <w:spacing w:after="0" w:before="0" w:line="360" w:lineRule="auto"/>
        <w:jc w:val="both"/>
        <w:rPr/>
      </w:pPr>
      <w:r w:rsidDel="00000000" w:rsidR="00000000" w:rsidRPr="00000000">
        <w:rPr>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47">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9">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A">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1">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2">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3">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3">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cada personagem (se houver mais de um), descrever como foi criado, qual é a sua </w:t>
      </w:r>
      <w:r w:rsidDel="00000000" w:rsidR="00000000" w:rsidRPr="00000000">
        <w:rPr>
          <w:rFonts w:ascii="Arial" w:cs="Arial" w:eastAsia="Arial" w:hAnsi="Arial"/>
          <w:i w:val="1"/>
          <w:sz w:val="20"/>
          <w:szCs w:val="20"/>
          <w:rtl w:val="0"/>
        </w:rPr>
        <w:t xml:space="preserve">backstory</w:t>
      </w:r>
      <w:r w:rsidDel="00000000" w:rsidR="00000000" w:rsidRPr="00000000">
        <w:rPr>
          <w:rFonts w:ascii="Arial" w:cs="Arial" w:eastAsia="Arial" w:hAnsi="Arial"/>
          <w:sz w:val="20"/>
          <w:szCs w:val="20"/>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5">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Alex (inserir o nome do próprio jogador) </w:t>
      </w:r>
      <w:r w:rsidDel="00000000" w:rsidR="00000000" w:rsidRPr="00000000">
        <w:rPr>
          <w:rFonts w:ascii="Arial" w:cs="Arial" w:eastAsia="Arial" w:hAnsi="Arial"/>
          <w:sz w:val="20"/>
          <w:szCs w:val="20"/>
          <w:rtl w:val="0"/>
        </w:rPr>
        <w:t xml:space="preserve">morava</w:t>
      </w:r>
      <w:r w:rsidDel="00000000" w:rsidR="00000000" w:rsidRPr="00000000">
        <w:rPr>
          <w:rFonts w:ascii="Arial" w:cs="Arial" w:eastAsia="Arial" w:hAnsi="Arial"/>
          <w:sz w:val="20"/>
          <w:szCs w:val="20"/>
          <w:rtl w:val="0"/>
        </w:rPr>
        <w:t xml:space="preserve"> em uma cidade muito diversa e, por não saber lidar com as diferenças, decide buscar outro meio para viver. Depois de passar por muitas cidades diferentes, sem se identificar com nenhuma delas, Alex acaba parando em D</w:t>
      </w:r>
      <w:r w:rsidDel="00000000" w:rsidR="00000000" w:rsidRPr="00000000">
        <w:rPr>
          <w:rFonts w:ascii="Arial" w:cs="Arial" w:eastAsia="Arial" w:hAnsi="Arial"/>
          <w:sz w:val="20"/>
          <w:szCs w:val="20"/>
          <w:rtl w:val="0"/>
        </w:rPr>
        <w:t xml:space="preserve">iverCity</w:t>
      </w:r>
      <w:r w:rsidDel="00000000" w:rsidR="00000000" w:rsidRPr="00000000">
        <w:rPr>
          <w:rFonts w:ascii="Arial" w:cs="Arial" w:eastAsia="Arial" w:hAnsi="Arial"/>
          <w:sz w:val="20"/>
          <w:szCs w:val="20"/>
          <w:rtl w:val="0"/>
        </w:rPr>
        <w:t xml:space="preserve">. Ao perceber que para sair daquela cidade é preciso atravessá-la, ele decide começar a jornada o mais rápido possível. Para sua surpresa, no decorrer da viagem, Alex percebe que aquela cidade é infinitamente mais diversa do que todas que ele já havia visto e que, para atravessá-la, ele precisa passar por bairros como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r w:rsidDel="00000000" w:rsidR="00000000" w:rsidRPr="00000000">
        <w:rPr>
          <w:rtl w:val="0"/>
        </w:rPr>
      </w:r>
    </w:p>
    <w:p w:rsidR="00000000" w:rsidDel="00000000" w:rsidP="00000000" w:rsidRDefault="00000000" w:rsidRPr="00000000" w14:paraId="0000016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67">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color w:val="f8f8f8"/>
        </w:rPr>
      </w:pPr>
      <w:r w:rsidDel="00000000" w:rsidR="00000000" w:rsidRPr="00000000">
        <w:rPr>
          <w:color w:val="f8f8f8"/>
          <w:rtl w:val="0"/>
        </w:rPr>
        <w:t xml:space="preserve">Habilidades físicas/ações no jogo (tem que estar relacionadas à psicologia e à sociologia do personagem).</w:t>
      </w:r>
    </w:p>
    <w:p w:rsidR="00000000" w:rsidDel="00000000" w:rsidP="00000000" w:rsidRDefault="00000000" w:rsidRPr="00000000" w14:paraId="0000016F">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Ele </w:t>
      </w:r>
      <w:r w:rsidDel="00000000" w:rsidR="00000000" w:rsidRPr="00000000">
        <w:rPr>
          <w:rtl w:val="0"/>
        </w:rPr>
        <w:t xml:space="preserve">cometerá</w:t>
      </w:r>
      <w:r w:rsidDel="00000000" w:rsidR="00000000" w:rsidRPr="00000000">
        <w:rPr>
          <w:rtl w:val="0"/>
        </w:rPr>
        <w:t xml:space="preserve"> alguns erros embasados em preconceitos, mas depois se desculpará.</w:t>
      </w:r>
    </w:p>
    <w:p w:rsidR="00000000" w:rsidDel="00000000" w:rsidP="00000000" w:rsidRDefault="00000000" w:rsidRPr="00000000" w14:paraId="0000017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1">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não aparece, pois o jogo é em visão de primeira pessoa.</w:t>
      </w:r>
      <w:r w:rsidDel="00000000" w:rsidR="00000000" w:rsidRPr="00000000">
        <w:rPr>
          <w:rtl w:val="0"/>
        </w:rPr>
      </w:r>
    </w:p>
    <w:p w:rsidR="00000000" w:rsidDel="00000000" w:rsidP="00000000" w:rsidRDefault="00000000" w:rsidRPr="00000000" w14:paraId="0000017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74">
      <w:pPr>
        <w:pBdr>
          <w:bottom w:color="000000" w:space="1" w:sz="6" w:val="single"/>
        </w:pBdr>
        <w:spacing w:after="120" w:line="360" w:lineRule="auto"/>
        <w:jc w:val="both"/>
        <w:rPr/>
      </w:pPr>
      <w:r w:rsidDel="00000000" w:rsidR="00000000" w:rsidRPr="00000000">
        <w:rPr>
          <w:rtl w:val="0"/>
        </w:rPr>
        <w:t xml:space="preserve">Não há nenhum NPC comum no nosso jogo.</w:t>
      </w:r>
    </w:p>
    <w:p w:rsidR="00000000" w:rsidDel="00000000" w:rsidP="00000000" w:rsidRDefault="00000000" w:rsidRPr="00000000" w14:paraId="00000175">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77">
      <w:pPr>
        <w:pBdr>
          <w:bottom w:color="000000" w:space="1" w:sz="6" w:val="single"/>
        </w:pBdr>
        <w:spacing w:after="120" w:line="360" w:lineRule="auto"/>
        <w:jc w:val="both"/>
        <w:rPr/>
      </w:pPr>
      <w:r w:rsidDel="00000000" w:rsidR="00000000" w:rsidRPr="00000000">
        <w:rPr>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8">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79">
      <w:pPr>
        <w:pBdr>
          <w:bottom w:color="000000" w:space="1" w:sz="6" w:val="single"/>
        </w:pBdr>
        <w:spacing w:after="120" w:line="360" w:lineRule="auto"/>
        <w:jc w:val="both"/>
        <w:rPr/>
      </w:pPr>
      <w:r w:rsidDel="00000000" w:rsidR="00000000" w:rsidRPr="00000000">
        <w:rPr>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7A">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7B">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7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4"/>
      <w:bookmarkEnd w:id="64"/>
      <w:r w:rsidDel="00000000" w:rsidR="00000000" w:rsidRPr="00000000">
        <w:rPr>
          <w:b w:val="1"/>
          <w:sz w:val="36"/>
          <w:szCs w:val="36"/>
          <w:rtl w:val="0"/>
        </w:rPr>
        <w:t xml:space="preserve">5 Qualidade de Software</w:t>
      </w:r>
    </w:p>
    <w:p w:rsidR="00000000" w:rsidDel="00000000" w:rsidP="00000000" w:rsidRDefault="00000000" w:rsidRPr="00000000" w14:paraId="0000017D">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E">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1</w:t>
      </w:r>
    </w:p>
    <w:p w:rsidR="00000000" w:rsidDel="00000000" w:rsidP="00000000" w:rsidRDefault="00000000" w:rsidRPr="00000000" w14:paraId="0000017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5</w:t>
      </w:r>
    </w:p>
    <w:p w:rsidR="00000000" w:rsidDel="00000000" w:rsidP="00000000" w:rsidRDefault="00000000" w:rsidRPr="00000000" w14:paraId="0000018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tais como a fonte dos diálogos, a falta de um botão para pular/avançar o texto inicial, uma explicação para o mini game de golfe e, principalmente, usabilidade para o usuário saber o que ele tem que fazer e onde clicar.</w:t>
      </w:r>
    </w:p>
    <w:p w:rsidR="00000000" w:rsidDel="00000000" w:rsidP="00000000" w:rsidRDefault="00000000" w:rsidRPr="00000000" w14:paraId="0000018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0000"/>
          <w:sz w:val="20"/>
          <w:szCs w:val="20"/>
          <w:rtl w:val="0"/>
        </w:rPr>
        <w:t xml:space="preserve">Número do teste: </w:t>
      </w:r>
      <w:r w:rsidDel="00000000" w:rsidR="00000000" w:rsidRPr="00000000">
        <w:rPr>
          <w:rFonts w:ascii="Arial" w:cs="Arial" w:eastAsia="Arial" w:hAnsi="Arial"/>
          <w:b w:val="1"/>
          <w:sz w:val="20"/>
          <w:szCs w:val="20"/>
          <w:rtl w:val="0"/>
        </w:rPr>
        <w:t xml:space="preserve">1</w:t>
      </w:r>
      <w:r w:rsidDel="00000000" w:rsidR="00000000" w:rsidRPr="00000000">
        <w:rPr>
          <w:rtl w:val="0"/>
        </w:rPr>
      </w:r>
    </w:p>
    <w:p w:rsidR="00000000" w:rsidDel="00000000" w:rsidP="00000000" w:rsidRDefault="00000000" w:rsidRPr="00000000" w14:paraId="00000186">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color w:val="000000"/>
          <w:sz w:val="20"/>
          <w:szCs w:val="20"/>
          <w:rtl w:val="0"/>
        </w:rPr>
        <w:t xml:space="preserve">Nome e perfil dos testers: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w:t>
      </w:r>
    </w:p>
    <w:p w:rsidR="00000000" w:rsidDel="00000000" w:rsidP="00000000" w:rsidRDefault="00000000" w:rsidRPr="00000000" w14:paraId="00000187">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tl w:val="0"/>
        </w:rPr>
      </w:r>
    </w:p>
    <w:p w:rsidR="00000000" w:rsidDel="00000000" w:rsidP="00000000" w:rsidRDefault="00000000" w:rsidRPr="00000000" w14:paraId="0000018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89">
      <w:pPr>
        <w:spacing w:after="120" w:before="120" w:line="240" w:lineRule="auto"/>
        <w:ind w:left="36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8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8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testers conseguiram começar o jogo.</w:t>
      </w:r>
    </w:p>
    <w:p w:rsidR="00000000" w:rsidDel="00000000" w:rsidP="00000000" w:rsidRDefault="00000000" w:rsidRPr="00000000" w14:paraId="0000018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90">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tivemos dificuldades de compreensão, aliás, acharam o enredo bem conexo.</w:t>
      </w:r>
    </w:p>
    <w:p w:rsidR="00000000" w:rsidDel="00000000" w:rsidP="00000000" w:rsidRDefault="00000000" w:rsidRPr="00000000" w14:paraId="0000019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9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9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9D">
      <w:pPr>
        <w:numPr>
          <w:ilvl w:val="0"/>
          <w:numId w:val="2"/>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9E">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9F">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A0">
      <w:pPr>
        <w:numPr>
          <w:ilvl w:val="0"/>
          <w:numId w:val="2"/>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1">
      <w:pPr>
        <w:numPr>
          <w:ilvl w:val="0"/>
          <w:numId w:val="2"/>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5">
      <w:pPr>
        <w:numPr>
          <w:ilvl w:val="0"/>
          <w:numId w:val="2"/>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6">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7">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A8">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A9">
      <w:pPr>
        <w:numPr>
          <w:ilvl w:val="0"/>
          <w:numId w:val="2"/>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AA">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A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AD">
      <w:pPr>
        <w:numPr>
          <w:ilvl w:val="0"/>
          <w:numId w:val="2"/>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AE">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AF">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B0">
      <w:pPr>
        <w:numPr>
          <w:ilvl w:val="0"/>
          <w:numId w:val="2"/>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1">
      <w:pPr>
        <w:numPr>
          <w:ilvl w:val="0"/>
          <w:numId w:val="2"/>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2">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B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5">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7">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B8">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9">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B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B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B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B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B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C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C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C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C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D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1">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D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D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D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D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D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D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E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E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E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C">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E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E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F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F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F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F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F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0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7">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0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0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0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1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1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2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25">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226">
      <w:pPr>
        <w:spacing w:after="0" w:lineRule="auto"/>
        <w:ind w:left="0" w:hanging="360"/>
        <w:jc w:val="both"/>
        <w:rPr/>
      </w:pPr>
      <w:r w:rsidDel="00000000" w:rsidR="00000000" w:rsidRPr="00000000">
        <w:rPr/>
        <w:drawing>
          <wp:inline distB="114300" distT="114300" distL="114300" distR="114300">
            <wp:extent cx="5853113" cy="3220300"/>
            <wp:effectExtent b="0" l="0" r="0" t="0"/>
            <wp:docPr id="4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11"/>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28">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229">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4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numPr>
          <w:ilvl w:val="0"/>
          <w:numId w:val="11"/>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2B">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22C">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11"/>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2E">
      <w:pPr>
        <w:keepNext w:val="1"/>
        <w:keepLines w:val="1"/>
        <w:numPr>
          <w:ilvl w:val="0"/>
          <w:numId w:val="10"/>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22F">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4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11"/>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3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32">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3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34">
      <w:pPr>
        <w:spacing w:after="0" w:lineRule="auto"/>
        <w:ind w:firstLine="450"/>
        <w:jc w:val="both"/>
        <w:rPr/>
      </w:pPr>
      <w:r w:rsidDel="00000000" w:rsidR="00000000" w:rsidRPr="00000000">
        <w:rPr>
          <w:rtl w:val="0"/>
        </w:rPr>
      </w:r>
    </w:p>
    <w:p w:rsidR="00000000" w:rsidDel="00000000" w:rsidP="00000000" w:rsidRDefault="00000000" w:rsidRPr="00000000" w14:paraId="00000235">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36">
      <w:pPr>
        <w:spacing w:after="0" w:lineRule="auto"/>
        <w:ind w:firstLine="450"/>
        <w:jc w:val="both"/>
        <w:rPr/>
      </w:pPr>
      <w:r w:rsidDel="00000000" w:rsidR="00000000" w:rsidRPr="00000000">
        <w:rPr/>
        <w:drawing>
          <wp:inline distB="114300" distT="114300" distL="114300" distR="114300">
            <wp:extent cx="6086475" cy="2914650"/>
            <wp:effectExtent b="0" l="0" r="0" t="0"/>
            <wp:docPr id="3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38">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39">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3B">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3C">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3E">
      <w:pPr>
        <w:keepNext w:val="1"/>
        <w:keepLines w:val="1"/>
        <w:spacing w:after="160" w:before="280" w:line="256" w:lineRule="auto"/>
        <w:ind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6572250" cy="1765300"/>
            <wp:effectExtent b="0" l="0" r="0" t="0"/>
            <wp:docPr id="2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572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numPr>
          <w:ilvl w:val="0"/>
          <w:numId w:val="11"/>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4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41">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42">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43">
      <w:pPr>
        <w:spacing w:after="0" w:before="0" w:line="276" w:lineRule="auto"/>
        <w:ind w:left="0" w:firstLine="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4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4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6.jpg"/><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xiHDG5R2MlvQF+WIfVLermiTQ==">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