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3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4.1.6)Base da 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r>
        <w:trPr>
          <w:cantSplit w:val="0"/>
          <w:trHeight w:val="1178.6650000000002" w:hRule="atLeast"/>
          <w:tblHeader w:val="0"/>
        </w:trPr>
        <w:tc>
          <w:tcPr>
            <w:tcBorders>
              <w:top w:color="000000" w:space="0" w:sz="6" w:val="single"/>
            </w:tcBorders>
          </w:tcPr>
          <w:p w:rsidR="00000000" w:rsidDel="00000000" w:rsidP="00000000" w:rsidRDefault="00000000" w:rsidRPr="00000000" w14:paraId="00000038">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9">
            <w:pPr>
              <w:keepLines w:val="1"/>
              <w:spacing w:after="0" w:line="276" w:lineRule="auto"/>
              <w:ind w:right="270"/>
              <w:rPr>
                <w:sz w:val="20"/>
                <w:szCs w:val="20"/>
              </w:rPr>
            </w:pPr>
            <w:r w:rsidDel="00000000" w:rsidR="00000000" w:rsidRPr="00000000">
              <w:rPr>
                <w:sz w:val="20"/>
                <w:szCs w:val="20"/>
                <w:rtl w:val="0"/>
              </w:rPr>
              <w:t xml:space="preserve">Leandro Custódio</w:t>
            </w:r>
          </w:p>
        </w:tc>
        <w:tc>
          <w:tcPr>
            <w:tcBorders>
              <w:top w:color="000000" w:space="0" w:sz="6" w:val="single"/>
            </w:tcBorders>
          </w:tcPr>
          <w:p w:rsidR="00000000" w:rsidDel="00000000" w:rsidP="00000000" w:rsidRDefault="00000000" w:rsidRPr="00000000" w14:paraId="0000003A">
            <w:pPr>
              <w:keepLines w:val="1"/>
              <w:spacing w:after="0" w:line="276" w:lineRule="auto"/>
              <w:ind w:left="-90" w:right="-90" w:firstLine="0"/>
              <w:jc w:val="center"/>
              <w:rPr>
                <w:sz w:val="20"/>
                <w:szCs w:val="20"/>
              </w:rPr>
            </w:pPr>
            <w:r w:rsidDel="00000000" w:rsidR="00000000" w:rsidRPr="00000000">
              <w:rPr>
                <w:sz w:val="20"/>
                <w:szCs w:val="20"/>
                <w:rtl w:val="0"/>
              </w:rPr>
              <w:t xml:space="preserve">2.1</w:t>
            </w:r>
          </w:p>
        </w:tc>
        <w:tc>
          <w:tcPr>
            <w:tcBorders>
              <w:top w:color="000000" w:space="0" w:sz="6" w:val="single"/>
            </w:tcBorders>
          </w:tcPr>
          <w:p w:rsidR="00000000" w:rsidDel="00000000" w:rsidP="00000000" w:rsidRDefault="00000000" w:rsidRPr="00000000" w14:paraId="0000003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0"/>
                <w:color w:val="000000"/>
                <w:sz w:val="20"/>
                <w:szCs w:val="20"/>
              </w:rPr>
            </w:pPr>
            <w:bookmarkStart w:colFirst="0" w:colLast="0" w:name="_heading=h.4rzbkkuhd41b" w:id="4"/>
            <w:bookmarkEnd w:id="4"/>
            <w:r w:rsidDel="00000000" w:rsidR="00000000" w:rsidRPr="00000000">
              <w:rPr>
                <w:b w:val="0"/>
                <w:color w:val="000000"/>
                <w:sz w:val="20"/>
                <w:szCs w:val="20"/>
                <w:rtl w:val="0"/>
              </w:rPr>
              <w:t xml:space="preserve">4.2.) adição  dos campos supply e tempo resolutcao e modal-002 em Compreensão dos Dados</w:t>
            </w:r>
          </w:p>
          <w:p w:rsidR="00000000" w:rsidDel="00000000" w:rsidP="00000000" w:rsidRDefault="00000000" w:rsidRPr="00000000" w14:paraId="0000003C">
            <w:pPr>
              <w:keepLines w:val="1"/>
              <w:spacing w:after="0" w:line="276" w:lineRule="auto"/>
              <w:ind w:right="270"/>
              <w:rPr>
                <w:sz w:val="20"/>
                <w:szCs w:val="20"/>
              </w:rPr>
            </w:pPr>
            <w:r w:rsidDel="00000000" w:rsidR="00000000" w:rsidRPr="00000000">
              <w:rPr>
                <w:rtl w:val="0"/>
              </w:rPr>
            </w:r>
          </w:p>
        </w:tc>
      </w:tr>
      <w:tr>
        <w:trPr>
          <w:cantSplit w:val="0"/>
          <w:trHeight w:val="765" w:hRule="atLeast"/>
          <w:tblHeader w:val="0"/>
        </w:trPr>
        <w:tc>
          <w:tcPr>
            <w:tcBorders>
              <w:top w:color="000000" w:space="0" w:sz="6" w:val="single"/>
            </w:tcBorders>
          </w:tcPr>
          <w:p w:rsidR="00000000" w:rsidDel="00000000" w:rsidP="00000000" w:rsidRDefault="00000000" w:rsidRPr="00000000" w14:paraId="0000003D">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E">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3F">
            <w:pPr>
              <w:keepLines w:val="1"/>
              <w:spacing w:after="0" w:line="276" w:lineRule="auto"/>
              <w:ind w:left="-90" w:right="-90" w:firstLine="0"/>
              <w:jc w:val="center"/>
              <w:rPr>
                <w:sz w:val="20"/>
                <w:szCs w:val="20"/>
              </w:rPr>
            </w:pPr>
            <w:r w:rsidDel="00000000" w:rsidR="00000000" w:rsidRPr="00000000">
              <w:rPr>
                <w:sz w:val="20"/>
                <w:szCs w:val="20"/>
                <w:rtl w:val="0"/>
              </w:rPr>
              <w:t xml:space="preserve">2.2</w:t>
            </w:r>
          </w:p>
        </w:tc>
        <w:tc>
          <w:tcPr>
            <w:tcBorders>
              <w:top w:color="000000" w:space="0" w:sz="6" w:val="single"/>
            </w:tcBorders>
          </w:tcPr>
          <w:p w:rsidR="00000000" w:rsidDel="00000000" w:rsidP="00000000" w:rsidRDefault="00000000" w:rsidRPr="00000000" w14:paraId="00000040">
            <w:pPr>
              <w:keepLines w:val="1"/>
              <w:spacing w:after="0" w:line="276" w:lineRule="auto"/>
              <w:ind w:right="270"/>
              <w:rPr>
                <w:b w:val="0"/>
                <w:color w:val="000000"/>
                <w:sz w:val="20"/>
                <w:szCs w:val="20"/>
              </w:rPr>
            </w:pPr>
            <w:r w:rsidDel="00000000" w:rsidR="00000000" w:rsidRPr="00000000">
              <w:rPr>
                <w:sz w:val="20"/>
                <w:szCs w:val="20"/>
                <w:rtl w:val="0"/>
              </w:rPr>
              <w:t xml:space="preserve">4.1.6) Finalização da Persona</w:t>
            </w:r>
            <w:r w:rsidDel="00000000" w:rsidR="00000000" w:rsidRPr="00000000">
              <w:rPr>
                <w:rtl w:val="0"/>
              </w:rPr>
            </w:r>
          </w:p>
        </w:tc>
      </w:tr>
      <w:tr>
        <w:trPr>
          <w:cantSplit w:val="0"/>
          <w:trHeight w:val="795" w:hRule="atLeast"/>
          <w:tblHeader w:val="0"/>
        </w:trPr>
        <w:tc>
          <w:tcPr>
            <w:tcBorders>
              <w:top w:color="000000" w:space="0" w:sz="6" w:val="single"/>
            </w:tcBorders>
          </w:tcPr>
          <w:p w:rsidR="00000000" w:rsidDel="00000000" w:rsidP="00000000" w:rsidRDefault="00000000" w:rsidRPr="00000000" w14:paraId="00000041">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2">
            <w:pPr>
              <w:keepLines w:val="1"/>
              <w:spacing w:after="0" w:line="276" w:lineRule="auto"/>
              <w:ind w:right="270"/>
              <w:rPr>
                <w:sz w:val="20"/>
                <w:szCs w:val="20"/>
              </w:rPr>
            </w:pPr>
            <w:r w:rsidDel="00000000" w:rsidR="00000000" w:rsidRPr="00000000">
              <w:rPr>
                <w:sz w:val="20"/>
                <w:szCs w:val="20"/>
                <w:rtl w:val="0"/>
              </w:rPr>
              <w:t xml:space="preserve">Felipe Saadi e Gabriel Pascoali</w:t>
            </w:r>
          </w:p>
        </w:tc>
        <w:tc>
          <w:tcPr>
            <w:tcBorders>
              <w:top w:color="000000" w:space="0" w:sz="6" w:val="single"/>
            </w:tcBorders>
          </w:tcPr>
          <w:p w:rsidR="00000000" w:rsidDel="00000000" w:rsidP="00000000" w:rsidRDefault="00000000" w:rsidRPr="00000000" w14:paraId="00000043">
            <w:pPr>
              <w:keepLines w:val="1"/>
              <w:spacing w:after="0" w:line="276" w:lineRule="auto"/>
              <w:ind w:left="-90" w:right="-90" w:firstLine="0"/>
              <w:jc w:val="center"/>
              <w:rPr>
                <w:sz w:val="20"/>
                <w:szCs w:val="20"/>
              </w:rPr>
            </w:pPr>
            <w:r w:rsidDel="00000000" w:rsidR="00000000" w:rsidRPr="00000000">
              <w:rPr>
                <w:sz w:val="20"/>
                <w:szCs w:val="20"/>
                <w:rtl w:val="0"/>
              </w:rPr>
              <w:t xml:space="preserve">2.3</w:t>
            </w:r>
          </w:p>
        </w:tc>
        <w:tc>
          <w:tcPr>
            <w:tcBorders>
              <w:top w:color="000000" w:space="0" w:sz="6" w:val="single"/>
            </w:tcBorders>
          </w:tcPr>
          <w:p w:rsidR="00000000" w:rsidDel="00000000" w:rsidP="00000000" w:rsidRDefault="00000000" w:rsidRPr="00000000" w14:paraId="00000044">
            <w:pPr>
              <w:keepLines w:val="1"/>
              <w:spacing w:after="0" w:line="276" w:lineRule="auto"/>
              <w:ind w:right="270"/>
              <w:rPr>
                <w:sz w:val="20"/>
                <w:szCs w:val="20"/>
              </w:rPr>
            </w:pPr>
            <w:r w:rsidDel="00000000" w:rsidR="00000000" w:rsidRPr="00000000">
              <w:rPr>
                <w:sz w:val="20"/>
                <w:szCs w:val="20"/>
                <w:rtl w:val="0"/>
              </w:rPr>
              <w:t xml:space="preserve">4.1.9) Jornada do Usuário</w:t>
            </w:r>
          </w:p>
        </w:tc>
      </w:tr>
      <w:tr>
        <w:trPr>
          <w:cantSplit w:val="0"/>
          <w:trHeight w:val="555" w:hRule="atLeast"/>
          <w:tblHeader w:val="0"/>
        </w:trPr>
        <w:tc>
          <w:tcPr>
            <w:tcBorders>
              <w:top w:color="000000" w:space="0" w:sz="6" w:val="single"/>
            </w:tcBorders>
          </w:tcPr>
          <w:p w:rsidR="00000000" w:rsidDel="00000000" w:rsidP="00000000" w:rsidRDefault="00000000" w:rsidRPr="00000000" w14:paraId="00000045">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6">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47">
            <w:pPr>
              <w:keepLines w:val="1"/>
              <w:spacing w:after="0" w:line="276" w:lineRule="auto"/>
              <w:ind w:left="-90" w:right="-90" w:firstLine="0"/>
              <w:jc w:val="center"/>
              <w:rPr>
                <w:sz w:val="20"/>
                <w:szCs w:val="20"/>
              </w:rPr>
            </w:pPr>
            <w:r w:rsidDel="00000000" w:rsidR="00000000" w:rsidRPr="00000000">
              <w:rPr>
                <w:sz w:val="20"/>
                <w:szCs w:val="20"/>
                <w:rtl w:val="0"/>
              </w:rPr>
              <w:t xml:space="preserve">2.4</w:t>
            </w:r>
          </w:p>
        </w:tc>
        <w:tc>
          <w:tcPr>
            <w:tcBorders>
              <w:top w:color="000000" w:space="0" w:sz="6" w:val="single"/>
            </w:tcBorders>
          </w:tcPr>
          <w:p w:rsidR="00000000" w:rsidDel="00000000" w:rsidP="00000000" w:rsidRDefault="00000000" w:rsidRPr="00000000" w14:paraId="00000048">
            <w:pPr>
              <w:keepLines w:val="1"/>
              <w:spacing w:after="0" w:line="276" w:lineRule="auto"/>
              <w:ind w:right="270"/>
              <w:rPr>
                <w:sz w:val="20"/>
                <w:szCs w:val="20"/>
              </w:rPr>
            </w:pPr>
            <w:r w:rsidDel="00000000" w:rsidR="00000000" w:rsidRPr="00000000">
              <w:rPr>
                <w:sz w:val="20"/>
                <w:szCs w:val="20"/>
                <w:rtl w:val="0"/>
              </w:rPr>
              <w:t xml:space="preserve">4.1.6) Mapa dos Stakeholders </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49">
            <w:pPr>
              <w:keepLines w:val="1"/>
              <w:spacing w:after="0" w:line="276" w:lineRule="auto"/>
              <w:ind w:left="90" w:right="90" w:firstLine="0"/>
              <w:rPr>
                <w:sz w:val="20"/>
                <w:szCs w:val="20"/>
              </w:rPr>
            </w:pPr>
            <w:r w:rsidDel="00000000" w:rsidR="00000000" w:rsidRPr="00000000">
              <w:rPr>
                <w:sz w:val="20"/>
                <w:szCs w:val="20"/>
                <w:rtl w:val="0"/>
              </w:rPr>
              <w:t xml:space="preserve">28/08/2022</w:t>
            </w:r>
          </w:p>
        </w:tc>
        <w:tc>
          <w:tcPr>
            <w:tcBorders>
              <w:top w:color="000000" w:space="0" w:sz="6" w:val="single"/>
            </w:tcBorders>
          </w:tcPr>
          <w:p w:rsidR="00000000" w:rsidDel="00000000" w:rsidP="00000000" w:rsidRDefault="00000000" w:rsidRPr="00000000" w14:paraId="0000004A">
            <w:pPr>
              <w:keepLines w:val="1"/>
              <w:spacing w:after="0" w:line="276" w:lineRule="auto"/>
              <w:ind w:right="270"/>
              <w:rPr>
                <w:sz w:val="20"/>
                <w:szCs w:val="20"/>
              </w:rPr>
            </w:pPr>
            <w:r w:rsidDel="00000000" w:rsidR="00000000" w:rsidRPr="00000000">
              <w:rPr>
                <w:sz w:val="20"/>
                <w:szCs w:val="20"/>
                <w:rtl w:val="0"/>
              </w:rPr>
              <w:t xml:space="preserve">Felipe Sampaio Felipe Saadi</w:t>
            </w:r>
          </w:p>
        </w:tc>
        <w:tc>
          <w:tcPr>
            <w:tcBorders>
              <w:top w:color="000000" w:space="0" w:sz="6" w:val="single"/>
            </w:tcBorders>
          </w:tcPr>
          <w:p w:rsidR="00000000" w:rsidDel="00000000" w:rsidP="00000000" w:rsidRDefault="00000000" w:rsidRPr="00000000" w14:paraId="0000004B">
            <w:pPr>
              <w:keepLines w:val="1"/>
              <w:spacing w:after="0" w:line="276" w:lineRule="auto"/>
              <w:ind w:left="-90" w:right="-90" w:firstLine="0"/>
              <w:jc w:val="center"/>
              <w:rPr>
                <w:sz w:val="20"/>
                <w:szCs w:val="20"/>
              </w:rPr>
            </w:pPr>
            <w:r w:rsidDel="00000000" w:rsidR="00000000" w:rsidRPr="00000000">
              <w:rPr>
                <w:sz w:val="20"/>
                <w:szCs w:val="20"/>
                <w:rtl w:val="0"/>
              </w:rPr>
              <w:t xml:space="preserve">2.5</w:t>
            </w:r>
          </w:p>
        </w:tc>
        <w:tc>
          <w:tcPr>
            <w:tcBorders>
              <w:top w:color="000000" w:space="0" w:sz="6" w:val="single"/>
            </w:tcBorders>
          </w:tcPr>
          <w:p w:rsidR="00000000" w:rsidDel="00000000" w:rsidP="00000000" w:rsidRDefault="00000000" w:rsidRPr="00000000" w14:paraId="0000004C">
            <w:pPr>
              <w:keepLines w:val="1"/>
              <w:spacing w:after="0" w:line="276" w:lineRule="auto"/>
              <w:ind w:right="270"/>
              <w:rPr>
                <w:sz w:val="20"/>
                <w:szCs w:val="20"/>
              </w:rPr>
            </w:pPr>
            <w:r w:rsidDel="00000000" w:rsidR="00000000" w:rsidRPr="00000000">
              <w:rPr>
                <w:sz w:val="20"/>
                <w:szCs w:val="20"/>
                <w:rtl w:val="0"/>
              </w:rPr>
              <w:t xml:space="preserve">4.3) Preparação dos dados</w:t>
            </w:r>
          </w:p>
        </w:tc>
      </w:tr>
    </w:tbl>
    <w:p w:rsidR="00000000" w:rsidDel="00000000" w:rsidP="00000000" w:rsidRDefault="00000000" w:rsidRPr="00000000" w14:paraId="0000004D">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5"/>
      <w:bookmarkEnd w:id="5"/>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6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6"/>
      <w:bookmarkEnd w:id="6"/>
      <w:r w:rsidDel="00000000" w:rsidR="00000000" w:rsidRPr="00000000">
        <w:rPr>
          <w:rtl w:val="0"/>
        </w:rPr>
        <w:t xml:space="preserve">1. Introdução</w:t>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rPr>
          <w:rtl w:val="0"/>
        </w:rPr>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7"/>
      <w:bookmarkEnd w:id="7"/>
      <w:r w:rsidDel="00000000" w:rsidR="00000000" w:rsidRPr="00000000">
        <w:rPr>
          <w:rtl w:val="0"/>
        </w:rPr>
        <w:t xml:space="preserve">2. Objetivos e Justificativa</w:t>
      </w:r>
    </w:p>
    <w:p w:rsidR="00000000" w:rsidDel="00000000" w:rsidP="00000000" w:rsidRDefault="00000000" w:rsidRPr="00000000" w14:paraId="0000007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8"/>
      <w:bookmarkEnd w:id="8"/>
      <w:r w:rsidDel="00000000" w:rsidR="00000000" w:rsidRPr="00000000">
        <w:rPr>
          <w:rtl w:val="0"/>
        </w:rPr>
        <w:t xml:space="preserve">2.1. Objetivos</w:t>
      </w:r>
      <w:r w:rsidDel="00000000" w:rsidR="00000000" w:rsidRPr="00000000">
        <w:rPr>
          <w:rtl w:val="0"/>
        </w:rPr>
      </w:r>
    </w:p>
    <w:p w:rsidR="00000000" w:rsidDel="00000000" w:rsidP="00000000" w:rsidRDefault="00000000" w:rsidRPr="00000000" w14:paraId="0000007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P</w:t>
      </w:r>
      <w:r w:rsidDel="00000000" w:rsidR="00000000" w:rsidRPr="00000000">
        <w:rPr>
          <w:color w:val="980000"/>
          <w:sz w:val="24"/>
          <w:szCs w:val="24"/>
          <w:highlight w:val="white"/>
          <w:rtl w:val="0"/>
        </w:rPr>
        <w:t xml:space="preserve">roblema a ser resolvido:</w:t>
      </w:r>
    </w:p>
    <w:p w:rsidR="00000000" w:rsidDel="00000000" w:rsidP="00000000" w:rsidRDefault="00000000" w:rsidRPr="00000000" w14:paraId="0000007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de 21 dias de inatividade.</w:t>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7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7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78">
      <w:pPr>
        <w:spacing w:after="0" w:line="276" w:lineRule="auto"/>
        <w:ind w:left="720" w:firstLine="0"/>
        <w:rPr/>
      </w:pPr>
      <w:r w:rsidDel="00000000" w:rsidR="00000000" w:rsidRPr="00000000">
        <w:rPr>
          <w:rtl w:val="0"/>
        </w:rPr>
      </w:r>
    </w:p>
    <w:p w:rsidR="00000000" w:rsidDel="00000000" w:rsidP="00000000" w:rsidRDefault="00000000" w:rsidRPr="00000000" w14:paraId="00000079">
      <w:pPr>
        <w:numPr>
          <w:ilvl w:val="0"/>
          <w:numId w:val="5"/>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7A">
      <w:pPr>
        <w:numPr>
          <w:ilvl w:val="0"/>
          <w:numId w:val="5"/>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7B">
      <w:pPr>
        <w:numPr>
          <w:ilvl w:val="0"/>
          <w:numId w:val="5"/>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7C">
      <w:pPr>
        <w:numPr>
          <w:ilvl w:val="0"/>
          <w:numId w:val="5"/>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7D">
      <w:pPr>
        <w:numPr>
          <w:ilvl w:val="0"/>
          <w:numId w:val="5"/>
        </w:numPr>
        <w:spacing w:after="0" w:line="276" w:lineRule="auto"/>
        <w:ind w:left="1440" w:hanging="360"/>
      </w:pPr>
      <w:r w:rsidDel="00000000" w:rsidR="00000000" w:rsidRPr="00000000">
        <w:rPr>
          <w:rtl w:val="0"/>
        </w:rPr>
        <w:t xml:space="preserve">Quantidade de RT 's ativos.</w:t>
      </w:r>
    </w:p>
    <w:p w:rsidR="00000000" w:rsidDel="00000000" w:rsidP="00000000" w:rsidRDefault="00000000" w:rsidRPr="00000000" w14:paraId="0000007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7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0">
      <w:pPr>
        <w:spacing w:after="0" w:line="276" w:lineRule="auto"/>
        <w:rPr>
          <w:color w:val="980000"/>
          <w:sz w:val="24"/>
          <w:szCs w:val="24"/>
          <w:highlight w:val="white"/>
        </w:rPr>
      </w:pPr>
      <w:r w:rsidDel="00000000" w:rsidR="00000000" w:rsidRPr="00000000">
        <w:rPr>
          <w:color w:val="980000"/>
          <w:sz w:val="24"/>
          <w:szCs w:val="24"/>
          <w:highlight w:val="white"/>
          <w:rtl w:val="0"/>
        </w:rPr>
        <w:t xml:space="preserve">Solução proposta:</w:t>
      </w:r>
    </w:p>
    <w:p w:rsidR="00000000" w:rsidDel="00000000" w:rsidP="00000000" w:rsidRDefault="00000000" w:rsidRPr="00000000" w14:paraId="0000008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color w:val="980000"/>
          <w:sz w:val="24"/>
          <w:szCs w:val="24"/>
          <w:highlight w:val="white"/>
        </w:rPr>
      </w:pPr>
      <w:r w:rsidDel="00000000" w:rsidR="00000000" w:rsidRPr="00000000">
        <w:rPr>
          <w:color w:val="980000"/>
          <w:sz w:val="24"/>
          <w:szCs w:val="24"/>
          <w:highlight w:val="white"/>
          <w:rtl w:val="0"/>
        </w:rPr>
        <w:t xml:space="preserve">Tipo de tarefa (regressão ou classificação):</w:t>
      </w:r>
    </w:p>
    <w:p w:rsidR="00000000" w:rsidDel="00000000" w:rsidP="00000000" w:rsidRDefault="00000000" w:rsidRPr="00000000" w14:paraId="00000085">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 outro.</w:t>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spacing w:after="0" w:line="276" w:lineRule="auto"/>
        <w:rPr/>
      </w:pPr>
      <w:r w:rsidDel="00000000" w:rsidR="00000000" w:rsidRPr="00000000">
        <w:rPr>
          <w:rtl w:val="0"/>
        </w:rPr>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A">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B">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C">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D">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E">
      <w:pPr>
        <w:spacing w:after="0" w:line="276" w:lineRule="auto"/>
        <w:rPr>
          <w:color w:val="980000"/>
          <w:sz w:val="24"/>
          <w:szCs w:val="24"/>
        </w:rPr>
      </w:pPr>
      <w:r w:rsidDel="00000000" w:rsidR="00000000" w:rsidRPr="00000000">
        <w:rPr>
          <w:color w:val="980000"/>
          <w:sz w:val="24"/>
          <w:szCs w:val="24"/>
          <w:highlight w:val="white"/>
          <w:rtl w:val="0"/>
        </w:rPr>
        <w:t xml:space="preserve">Solução Proposta utilizada:</w:t>
      </w:r>
      <w:r w:rsidDel="00000000" w:rsidR="00000000" w:rsidRPr="00000000">
        <w:rPr>
          <w:rtl w:val="0"/>
        </w:rPr>
      </w:r>
    </w:p>
    <w:p w:rsidR="00000000" w:rsidDel="00000000" w:rsidP="00000000" w:rsidRDefault="00000000" w:rsidRPr="00000000" w14:paraId="0000008F">
      <w:pPr>
        <w:spacing w:after="0" w:line="276" w:lineRule="auto"/>
        <w:ind w:left="0"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90">
      <w:pPr>
        <w:spacing w:after="0" w:line="276" w:lineRule="auto"/>
        <w:ind w:firstLine="720"/>
        <w:rPr/>
      </w:pPr>
      <w:r w:rsidDel="00000000" w:rsidR="00000000" w:rsidRPr="00000000">
        <w:rPr>
          <w:rtl w:val="0"/>
        </w:rPr>
      </w:r>
    </w:p>
    <w:p w:rsidR="00000000" w:rsidDel="00000000" w:rsidP="00000000" w:rsidRDefault="00000000" w:rsidRPr="00000000" w14:paraId="00000091">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2">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Benefícios trazidos pela solução:</w:t>
      </w:r>
    </w:p>
    <w:p w:rsidR="00000000" w:rsidDel="00000000" w:rsidP="00000000" w:rsidRDefault="00000000" w:rsidRPr="00000000" w14:paraId="00000093">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9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Critério de sucesso:</w:t>
      </w:r>
    </w:p>
    <w:p w:rsidR="00000000" w:rsidDel="00000000" w:rsidP="00000000" w:rsidRDefault="00000000" w:rsidRPr="00000000" w14:paraId="0000009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8">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99">
      <w:pPr>
        <w:spacing w:after="0" w:line="276" w:lineRule="auto"/>
        <w:ind w:left="720" w:firstLine="0"/>
        <w:rPr/>
      </w:pPr>
      <w:r w:rsidDel="00000000" w:rsidR="00000000" w:rsidRPr="00000000">
        <w:rPr>
          <w:rtl w:val="0"/>
        </w:rPr>
      </w:r>
    </w:p>
    <w:p w:rsidR="00000000" w:rsidDel="00000000" w:rsidP="00000000" w:rsidRDefault="00000000" w:rsidRPr="00000000" w14:paraId="0000009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9B">
      <w:pPr>
        <w:spacing w:after="0" w:line="276" w:lineRule="auto"/>
        <w:ind w:left="720" w:firstLine="0"/>
        <w:rPr/>
      </w:pPr>
      <w:r w:rsidDel="00000000" w:rsidR="00000000" w:rsidRPr="00000000">
        <w:rPr>
          <w:rtl w:val="0"/>
        </w:rPr>
      </w:r>
    </w:p>
    <w:p w:rsidR="00000000" w:rsidDel="00000000" w:rsidP="00000000" w:rsidRDefault="00000000" w:rsidRPr="00000000" w14:paraId="0000009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9D">
      <w:pPr>
        <w:spacing w:after="0" w:line="276" w:lineRule="auto"/>
        <w:ind w:left="720" w:firstLine="0"/>
        <w:rPr/>
      </w:pPr>
      <w:r w:rsidDel="00000000" w:rsidR="00000000" w:rsidRPr="00000000">
        <w:rPr>
          <w:rtl w:val="0"/>
        </w:rPr>
      </w:r>
    </w:p>
    <w:p w:rsidR="00000000" w:rsidDel="00000000" w:rsidP="00000000" w:rsidRDefault="00000000" w:rsidRPr="00000000" w14:paraId="0000009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9F">
      <w:pPr>
        <w:spacing w:after="0" w:line="276" w:lineRule="auto"/>
        <w:ind w:left="720" w:firstLine="0"/>
        <w:rPr/>
      </w:pPr>
      <w:r w:rsidDel="00000000" w:rsidR="00000000" w:rsidRPr="00000000">
        <w:rPr>
          <w:rtl w:val="0"/>
        </w:rPr>
      </w:r>
    </w:p>
    <w:p w:rsidR="00000000" w:rsidDel="00000000" w:rsidP="00000000" w:rsidRDefault="00000000" w:rsidRPr="00000000" w14:paraId="000000A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A1">
      <w:pPr>
        <w:spacing w:after="0" w:line="276" w:lineRule="auto"/>
        <w:ind w:firstLine="720"/>
        <w:rPr/>
      </w:pPr>
      <w:r w:rsidDel="00000000" w:rsidR="00000000" w:rsidRPr="00000000">
        <w:rPr>
          <w:rtl w:val="0"/>
        </w:rPr>
      </w:r>
    </w:p>
    <w:p w:rsidR="00000000" w:rsidDel="00000000" w:rsidP="00000000" w:rsidRDefault="00000000" w:rsidRPr="00000000" w14:paraId="000000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A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9"/>
      <w:bookmarkEnd w:id="9"/>
      <w:r w:rsidDel="00000000" w:rsidR="00000000" w:rsidRPr="00000000">
        <w:rPr>
          <w:rtl w:val="0"/>
        </w:rPr>
        <w:t xml:space="preserve">2.2. Justificativa</w:t>
      </w:r>
    </w:p>
    <w:p w:rsidR="00000000" w:rsidDel="00000000" w:rsidP="00000000" w:rsidRDefault="00000000" w:rsidRPr="00000000" w14:paraId="000000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10"/>
      <w:bookmarkEnd w:id="10"/>
      <w:r w:rsidDel="00000000" w:rsidR="00000000" w:rsidRPr="00000000">
        <w:rPr>
          <w:rtl w:val="0"/>
        </w:rPr>
        <w:t xml:space="preserve">3. Metodologia</w:t>
      </w:r>
    </w:p>
    <w:p w:rsidR="00000000" w:rsidDel="00000000" w:rsidP="00000000" w:rsidRDefault="00000000" w:rsidRPr="00000000" w14:paraId="000000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w:t>
      </w:r>
    </w:p>
    <w:p w:rsidR="00000000" w:rsidDel="00000000" w:rsidP="00000000" w:rsidRDefault="00000000" w:rsidRPr="00000000" w14:paraId="000000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7dp8vu" w:id="11"/>
      <w:bookmarkEnd w:id="11"/>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tópico aborda a metodologia aplicada no processo de mineração de dados, cuja finalidade é transformar dados da empresa em informações e conhecimentos utilizados para planejamentos estratégicos. Sua aplicação está relacionada à matemática e estatística para realização do cruzamento de dados e essas manipulações com alto volume de dados que auxiliam muito na tomada de decisões para a empresa. O grupo optou por utilizar esse método de análise pela sua eficiência e flexibilidade, junto às metodologias ágeis, visto que há sempre uma validação de entregas por sprint (etapas determinadas). </w:t>
      </w:r>
    </w:p>
    <w:p w:rsidR="00000000" w:rsidDel="00000000" w:rsidP="00000000" w:rsidRDefault="00000000" w:rsidRPr="00000000" w14:paraId="000000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tab/>
      </w:r>
      <w:r w:rsidDel="00000000" w:rsidR="00000000" w:rsidRPr="00000000">
        <w:rPr>
          <w:b w:val="1"/>
          <w:sz w:val="24"/>
          <w:szCs w:val="24"/>
          <w:rtl w:val="0"/>
        </w:rPr>
        <w:t xml:space="preserve">Vantagens: </w:t>
      </w:r>
    </w:p>
    <w:p w:rsidR="00000000" w:rsidDel="00000000" w:rsidP="00000000" w:rsidRDefault="00000000" w:rsidRPr="00000000" w14:paraId="00000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2"/>
      <w:bookmarkEnd w:id="12"/>
      <w:r w:rsidDel="00000000" w:rsidR="00000000" w:rsidRPr="00000000">
        <w:rPr>
          <w:rtl w:val="0"/>
        </w:rPr>
        <w:t xml:space="preserve">3.2. Ferramentas</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B3">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3"/>
      <w:bookmarkEnd w:id="13"/>
      <w:r w:rsidDel="00000000" w:rsidR="00000000" w:rsidRPr="00000000">
        <w:rPr>
          <w:rtl w:val="0"/>
        </w:rPr>
        <w:t xml:space="preserve">3.3. Principais técnicas empregadas</w:t>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4"/>
      <w:bookmarkEnd w:id="14"/>
      <w:r w:rsidDel="00000000" w:rsidR="00000000" w:rsidRPr="00000000">
        <w:rPr>
          <w:rtl w:val="0"/>
        </w:rPr>
        <w:t xml:space="preserve">4. Desenvolvimento e Resultados</w:t>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5"/>
      <w:bookmarkEnd w:id="15"/>
      <w:r w:rsidDel="00000000" w:rsidR="00000000" w:rsidRPr="00000000">
        <w:rPr>
          <w:rtl w:val="0"/>
        </w:rPr>
        <w:t xml:space="preserve">4.1. Compreensão do Problema</w:t>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6"/>
      <w:bookmarkEnd w:id="16"/>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0BF">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0C1">
      <w:pPr>
        <w:widowControl w:val="0"/>
        <w:spacing w:after="0" w:line="276" w:lineRule="auto"/>
        <w:ind w:firstLine="720"/>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0C2">
      <w:pPr>
        <w:spacing w:after="0" w:line="276" w:lineRule="auto"/>
        <w:rPr>
          <w:highlight w:val="white"/>
        </w:rPr>
      </w:pPr>
      <w:r w:rsidDel="00000000" w:rsidR="00000000" w:rsidRPr="00000000">
        <w:rPr>
          <w:rtl w:val="0"/>
        </w:rPr>
      </w:r>
    </w:p>
    <w:p w:rsidR="00000000" w:rsidDel="00000000" w:rsidP="00000000" w:rsidRDefault="00000000" w:rsidRPr="00000000" w14:paraId="000000C3">
      <w:pPr>
        <w:spacing w:after="0" w:line="276" w:lineRule="auto"/>
        <w:rPr>
          <w:highlight w:val="white"/>
        </w:rPr>
      </w:pPr>
      <w:r w:rsidDel="00000000" w:rsidR="00000000" w:rsidRPr="00000000">
        <w:rPr>
          <w:rtl w:val="0"/>
        </w:rPr>
      </w:r>
    </w:p>
    <w:p w:rsidR="00000000" w:rsidDel="00000000" w:rsidP="00000000" w:rsidRDefault="00000000" w:rsidRPr="00000000" w14:paraId="000000C4">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0C5">
      <w:pPr>
        <w:spacing w:after="0" w:line="276" w:lineRule="auto"/>
        <w:ind w:firstLine="720"/>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0C6">
      <w:pPr>
        <w:spacing w:after="0" w:line="276" w:lineRule="auto"/>
        <w:rPr>
          <w:highlight w:val="white"/>
        </w:rPr>
      </w:pPr>
      <w:r w:rsidDel="00000000" w:rsidR="00000000" w:rsidRPr="00000000">
        <w:rPr>
          <w:rtl w:val="0"/>
        </w:rPr>
      </w:r>
    </w:p>
    <w:p w:rsidR="00000000" w:rsidDel="00000000" w:rsidP="00000000" w:rsidRDefault="00000000" w:rsidRPr="00000000" w14:paraId="000000C7">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0C8">
      <w:pPr>
        <w:spacing w:after="0" w:line="276" w:lineRule="auto"/>
        <w:ind w:firstLine="720"/>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7"/>
      <w:bookmarkEnd w:id="17"/>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t xml:space="preserve">A análise</w:t>
      </w:r>
      <w:r w:rsidDel="00000000" w:rsidR="00000000" w:rsidRPr="00000000">
        <w:rPr>
          <w:highlight w:val="white"/>
          <w:rtl w:val="0"/>
        </w:rPr>
        <w:t xml:space="preserv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0CD">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1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8"/>
      <w:bookmarkEnd w:id="18"/>
      <w:r w:rsidDel="00000000" w:rsidR="00000000" w:rsidRPr="00000000">
        <w:rPr>
          <w:rtl w:val="0"/>
        </w:rPr>
      </w:r>
    </w:p>
    <w:p w:rsidR="00000000" w:rsidDel="00000000" w:rsidP="00000000" w:rsidRDefault="00000000" w:rsidRPr="00000000" w14:paraId="000000D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19"/>
      <w:bookmarkEnd w:id="19"/>
      <w:r w:rsidDel="00000000" w:rsidR="00000000" w:rsidRPr="00000000">
        <w:rPr>
          <w:rtl w:val="0"/>
        </w:rPr>
        <w:t xml:space="preserve">4.1.3. Planejamento Geral da Solução</w:t>
      </w:r>
    </w:p>
    <w:p w:rsidR="00000000" w:rsidDel="00000000" w:rsidP="00000000" w:rsidRDefault="00000000" w:rsidRPr="00000000" w14:paraId="000000D1">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D2">
      <w:pPr>
        <w:numPr>
          <w:ilvl w:val="0"/>
          <w:numId w:val="1"/>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Problema a ser resolvido:</w:t>
      </w:r>
    </w:p>
    <w:p w:rsidR="00000000" w:rsidDel="00000000" w:rsidP="00000000" w:rsidRDefault="00000000" w:rsidRPr="00000000" w14:paraId="000000D3">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0D4">
      <w:pPr>
        <w:spacing w:after="0" w:line="276" w:lineRule="auto"/>
        <w:rPr/>
      </w:pPr>
      <w:r w:rsidDel="00000000" w:rsidR="00000000" w:rsidRPr="00000000">
        <w:rPr>
          <w:rtl w:val="0"/>
        </w:rPr>
      </w:r>
    </w:p>
    <w:p w:rsidR="00000000" w:rsidDel="00000000" w:rsidP="00000000" w:rsidRDefault="00000000" w:rsidRPr="00000000" w14:paraId="000000D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D6">
      <w:pPr>
        <w:numPr>
          <w:ilvl w:val="0"/>
          <w:numId w:val="12"/>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D7">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D8">
      <w:pPr>
        <w:spacing w:after="0" w:line="276" w:lineRule="auto"/>
        <w:ind w:left="720" w:firstLine="0"/>
        <w:rPr/>
      </w:pPr>
      <w:r w:rsidDel="00000000" w:rsidR="00000000" w:rsidRPr="00000000">
        <w:rPr>
          <w:rtl w:val="0"/>
        </w:rPr>
      </w:r>
    </w:p>
    <w:p w:rsidR="00000000" w:rsidDel="00000000" w:rsidP="00000000" w:rsidRDefault="00000000" w:rsidRPr="00000000" w14:paraId="000000D9">
      <w:pPr>
        <w:numPr>
          <w:ilvl w:val="0"/>
          <w:numId w:val="14"/>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DA">
      <w:pPr>
        <w:numPr>
          <w:ilvl w:val="0"/>
          <w:numId w:val="14"/>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DB">
      <w:pPr>
        <w:numPr>
          <w:ilvl w:val="0"/>
          <w:numId w:val="14"/>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DC">
      <w:pPr>
        <w:numPr>
          <w:ilvl w:val="0"/>
          <w:numId w:val="14"/>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DD">
      <w:pPr>
        <w:numPr>
          <w:ilvl w:val="0"/>
          <w:numId w:val="14"/>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0D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D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0">
      <w:pPr>
        <w:numPr>
          <w:ilvl w:val="0"/>
          <w:numId w:val="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Solução proposta:</w:t>
      </w:r>
    </w:p>
    <w:p w:rsidR="00000000" w:rsidDel="00000000" w:rsidP="00000000" w:rsidRDefault="00000000" w:rsidRPr="00000000" w14:paraId="000000E1">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E2">
      <w:pPr>
        <w:spacing w:after="0" w:line="276" w:lineRule="auto"/>
        <w:rPr/>
      </w:pPr>
      <w:r w:rsidDel="00000000" w:rsidR="00000000" w:rsidRPr="00000000">
        <w:rPr>
          <w:rtl w:val="0"/>
        </w:rPr>
      </w:r>
    </w:p>
    <w:p w:rsidR="00000000" w:rsidDel="00000000" w:rsidP="00000000" w:rsidRDefault="00000000" w:rsidRPr="00000000" w14:paraId="000000E3">
      <w:pPr>
        <w:spacing w:after="0" w:line="276" w:lineRule="auto"/>
        <w:rPr/>
      </w:pP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rtl w:val="0"/>
        </w:rPr>
      </w:r>
    </w:p>
    <w:p w:rsidR="00000000" w:rsidDel="00000000" w:rsidP="00000000" w:rsidRDefault="00000000" w:rsidRPr="00000000" w14:paraId="000000E5">
      <w:pPr>
        <w:numPr>
          <w:ilvl w:val="0"/>
          <w:numId w:val="4"/>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Tipo de tarefa (regressão ou classificação):</w:t>
      </w:r>
    </w:p>
    <w:p w:rsidR="00000000" w:rsidDel="00000000" w:rsidP="00000000" w:rsidRDefault="00000000" w:rsidRPr="00000000" w14:paraId="000000E6">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0E7">
      <w:pPr>
        <w:spacing w:after="0" w:line="276" w:lineRule="auto"/>
        <w:rPr/>
      </w:pP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tl w:val="0"/>
        </w:rPr>
      </w:r>
    </w:p>
    <w:p w:rsidR="00000000" w:rsidDel="00000000" w:rsidP="00000000" w:rsidRDefault="00000000" w:rsidRPr="00000000" w14:paraId="000000EA">
      <w:pPr>
        <w:numPr>
          <w:ilvl w:val="0"/>
          <w:numId w:val="8"/>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Funcionamento da solução proposta:</w:t>
      </w:r>
      <w:r w:rsidDel="00000000" w:rsidR="00000000" w:rsidRPr="00000000">
        <w:rPr>
          <w:rtl w:val="0"/>
        </w:rPr>
      </w:r>
    </w:p>
    <w:p w:rsidR="00000000" w:rsidDel="00000000" w:rsidP="00000000" w:rsidRDefault="00000000" w:rsidRPr="00000000" w14:paraId="000000EB">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EC">
      <w:pPr>
        <w:spacing w:after="0" w:line="276" w:lineRule="auto"/>
        <w:ind w:firstLine="720"/>
        <w:rPr/>
      </w:pPr>
      <w:r w:rsidDel="00000000" w:rsidR="00000000" w:rsidRPr="00000000">
        <w:rPr>
          <w:rtl w:val="0"/>
        </w:rPr>
      </w:r>
    </w:p>
    <w:p w:rsidR="00000000" w:rsidDel="00000000" w:rsidP="00000000" w:rsidRDefault="00000000" w:rsidRPr="00000000" w14:paraId="000000ED">
      <w:pPr>
        <w:spacing w:after="0" w:line="276" w:lineRule="auto"/>
        <w:ind w:firstLine="720"/>
        <w:rPr/>
      </w:pPr>
      <w:r w:rsidDel="00000000" w:rsidR="00000000" w:rsidRPr="00000000">
        <w:rPr>
          <w:rtl w:val="0"/>
        </w:rPr>
      </w:r>
    </w:p>
    <w:p w:rsidR="00000000" w:rsidDel="00000000" w:rsidP="00000000" w:rsidRDefault="00000000" w:rsidRPr="00000000" w14:paraId="000000E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E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0">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1">
      <w:pPr>
        <w:numPr>
          <w:ilvl w:val="0"/>
          <w:numId w:val="10"/>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Benefícios trazidos pela solução proposta:</w:t>
      </w:r>
    </w:p>
    <w:p w:rsidR="00000000" w:rsidDel="00000000" w:rsidP="00000000" w:rsidRDefault="00000000" w:rsidRPr="00000000" w14:paraId="000000F2">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ind w:left="720" w:firstLine="0"/>
        <w:rPr/>
      </w:pPr>
      <w:r w:rsidDel="00000000" w:rsidR="00000000" w:rsidRPr="00000000">
        <w:rPr>
          <w:rtl w:val="0"/>
        </w:rPr>
      </w:r>
    </w:p>
    <w:p w:rsidR="00000000" w:rsidDel="00000000" w:rsidP="00000000" w:rsidRDefault="00000000" w:rsidRPr="00000000" w14:paraId="000000F5">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F6">
      <w:pPr>
        <w:numPr>
          <w:ilvl w:val="0"/>
          <w:numId w:val="15"/>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Critério de sucesso e a medida utilizada para avaliar:</w:t>
      </w:r>
    </w:p>
    <w:p w:rsidR="00000000" w:rsidDel="00000000" w:rsidP="00000000" w:rsidRDefault="00000000" w:rsidRPr="00000000" w14:paraId="000000F7">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F8">
      <w:pPr>
        <w:spacing w:after="0" w:line="276" w:lineRule="auto"/>
        <w:ind w:firstLine="720"/>
        <w:rPr/>
      </w:pPr>
      <w:r w:rsidDel="00000000" w:rsidR="00000000" w:rsidRPr="00000000">
        <w:rPr>
          <w:rtl w:val="0"/>
        </w:rPr>
        <w:t xml:space="preserve">A fase de teste do modelo preditivo será dividida em 3 etapas:</w:t>
      </w:r>
    </w:p>
    <w:p w:rsidR="00000000" w:rsidDel="00000000" w:rsidP="00000000" w:rsidRDefault="00000000" w:rsidRPr="00000000" w14:paraId="000000F9">
      <w:pPr>
        <w:spacing w:after="0" w:line="276" w:lineRule="auto"/>
        <w:ind w:left="720" w:firstLine="0"/>
        <w:rPr/>
      </w:pPr>
      <w:r w:rsidDel="00000000" w:rsidR="00000000" w:rsidRPr="00000000">
        <w:rPr>
          <w:rtl w:val="0"/>
        </w:rPr>
      </w:r>
    </w:p>
    <w:p w:rsidR="00000000" w:rsidDel="00000000" w:rsidP="00000000" w:rsidRDefault="00000000" w:rsidRPr="00000000" w14:paraId="000000FA">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FB">
      <w:pPr>
        <w:spacing w:after="0" w:line="276" w:lineRule="auto"/>
        <w:ind w:left="720" w:firstLine="0"/>
        <w:rPr/>
      </w:pPr>
      <w:r w:rsidDel="00000000" w:rsidR="00000000" w:rsidRPr="00000000">
        <w:rPr>
          <w:rtl w:val="0"/>
        </w:rPr>
      </w:r>
    </w:p>
    <w:p w:rsidR="00000000" w:rsidDel="00000000" w:rsidP="00000000" w:rsidRDefault="00000000" w:rsidRPr="00000000" w14:paraId="000000FC">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FD">
      <w:pPr>
        <w:spacing w:after="0" w:line="276" w:lineRule="auto"/>
        <w:ind w:left="720" w:firstLine="0"/>
        <w:rPr/>
      </w:pPr>
      <w:r w:rsidDel="00000000" w:rsidR="00000000" w:rsidRPr="00000000">
        <w:rPr>
          <w:rtl w:val="0"/>
        </w:rPr>
      </w:r>
    </w:p>
    <w:p w:rsidR="00000000" w:rsidDel="00000000" w:rsidP="00000000" w:rsidRDefault="00000000" w:rsidRPr="00000000" w14:paraId="000000FE">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FF">
      <w:pPr>
        <w:spacing w:after="0" w:line="276" w:lineRule="auto"/>
        <w:ind w:left="720" w:firstLine="0"/>
        <w:rPr/>
      </w:pPr>
      <w:r w:rsidDel="00000000" w:rsidR="00000000" w:rsidRPr="00000000">
        <w:rPr>
          <w:rtl w:val="0"/>
        </w:rPr>
      </w:r>
    </w:p>
    <w:p w:rsidR="00000000" w:rsidDel="00000000" w:rsidP="00000000" w:rsidRDefault="00000000" w:rsidRPr="00000000" w14:paraId="00000100">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20"/>
      <w:bookmarkEnd w:id="20"/>
      <w:r w:rsidDel="00000000" w:rsidR="00000000" w:rsidRPr="00000000">
        <w:rPr>
          <w:rtl w:val="0"/>
        </w:rPr>
        <w:t xml:space="preserve">4.1.4. Value Proposition Canvas</w:t>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o cliente precisa.</w:t>
      </w:r>
      <w:r w:rsidDel="00000000" w:rsidR="00000000" w:rsidRPr="00000000">
        <w:rPr>
          <w:rtl w:val="0"/>
        </w:rPr>
      </w:r>
    </w:p>
    <w:p w:rsidR="00000000" w:rsidDel="00000000" w:rsidP="00000000" w:rsidRDefault="00000000" w:rsidRPr="00000000" w14:paraId="00000105">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3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7">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1"/>
      <w:bookmarkEnd w:id="21"/>
      <w:r w:rsidDel="00000000" w:rsidR="00000000" w:rsidRPr="00000000">
        <w:rPr>
          <w:rtl w:val="0"/>
        </w:rPr>
        <w:t xml:space="preserve">4.1.5. Matriz de Riscos</w:t>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2"/>
      <w:bookmarkEnd w:id="22"/>
      <w:r w:rsidDel="00000000" w:rsidR="00000000" w:rsidRPr="00000000">
        <w:rPr>
          <w:rtl w:val="0"/>
        </w:rPr>
        <w:t xml:space="preserve">4.1.6. Mapa dos Stakeholders</w:t>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2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3"/>
      <w:bookmarkEnd w:id="23"/>
      <w:r w:rsidDel="00000000" w:rsidR="00000000" w:rsidRPr="00000000">
        <w:rPr>
          <w:rtl w:val="0"/>
        </w:rPr>
        <w:t xml:space="preserve">4.1.7. Matriz Poder x Interesse</w:t>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2" name="image14.png"/>
            <a:graphic>
              <a:graphicData uri="http://schemas.openxmlformats.org/drawingml/2006/picture">
                <pic:pic>
                  <pic:nvPicPr>
                    <pic:cNvPr id="0" name="image14.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4"/>
      <w:bookmarkEnd w:id="24"/>
      <w:r w:rsidDel="00000000" w:rsidR="00000000" w:rsidRPr="00000000">
        <w:rPr>
          <w:rtl w:val="0"/>
        </w:rPr>
      </w:r>
    </w:p>
    <w:p w:rsidR="00000000" w:rsidDel="00000000" w:rsidP="00000000" w:rsidRDefault="00000000" w:rsidRPr="00000000" w14:paraId="0000010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8x037wuv5l1" w:id="25"/>
      <w:bookmarkEnd w:id="25"/>
      <w:r w:rsidDel="00000000" w:rsidR="00000000" w:rsidRPr="00000000">
        <w:rPr>
          <w:rtl w:val="0"/>
        </w:rPr>
      </w:r>
    </w:p>
    <w:p w:rsidR="00000000" w:rsidDel="00000000" w:rsidP="00000000" w:rsidRDefault="00000000" w:rsidRPr="00000000" w14:paraId="0000011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xbh9v8sek3u" w:id="26"/>
      <w:bookmarkEnd w:id="26"/>
      <w:r w:rsidDel="00000000" w:rsidR="00000000" w:rsidRPr="00000000">
        <w:rPr>
          <w:rtl w:val="0"/>
        </w:rPr>
      </w:r>
    </w:p>
    <w:p w:rsidR="00000000" w:rsidDel="00000000" w:rsidP="00000000" w:rsidRDefault="00000000" w:rsidRPr="00000000" w14:paraId="00000111">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27"/>
      <w:bookmarkEnd w:id="27"/>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3">
      <w:pPr>
        <w:spacing w:after="0" w:line="276" w:lineRule="auto"/>
        <w:rPr>
          <w:b w:val="1"/>
          <w:color w:val="990000"/>
        </w:rPr>
      </w:pPr>
      <w:r w:rsidDel="00000000" w:rsidR="00000000" w:rsidRPr="00000000">
        <w:rPr>
          <w:b w:val="1"/>
          <w:color w:val="990000"/>
          <w:rtl w:val="0"/>
        </w:rPr>
        <w:t xml:space="preserve">Rappitendero: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238505</wp:posOffset>
            </wp:positionV>
            <wp:extent cx="2830983" cy="2830983"/>
            <wp:effectExtent b="0" l="0" r="0" t="0"/>
            <wp:wrapTopAndBottom distB="114300" distT="114300"/>
            <wp:docPr id="27"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2830983" cy="2830983"/>
                    </a:xfrm>
                    <a:prstGeom prst="rect"/>
                    <a:ln/>
                  </pic:spPr>
                </pic:pic>
              </a:graphicData>
            </a:graphic>
          </wp:anchor>
        </w:drawing>
      </w:r>
    </w:p>
    <w:p w:rsidR="00000000" w:rsidDel="00000000" w:rsidP="00000000" w:rsidRDefault="00000000" w:rsidRPr="00000000" w14:paraId="00000114">
      <w:pPr>
        <w:spacing w:after="0" w:line="276" w:lineRule="auto"/>
        <w:ind w:firstLine="720"/>
        <w:rPr>
          <w:b w:val="1"/>
          <w:color w:val="cc0000"/>
        </w:rPr>
      </w:pPr>
      <w:r w:rsidDel="00000000" w:rsidR="00000000" w:rsidRPr="00000000">
        <w:rPr>
          <w:rtl w:val="0"/>
        </w:rPr>
      </w:r>
    </w:p>
    <w:p w:rsidR="00000000" w:rsidDel="00000000" w:rsidP="00000000" w:rsidRDefault="00000000" w:rsidRPr="00000000" w14:paraId="00000115">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Jaime</w:t>
      </w:r>
    </w:p>
    <w:p w:rsidR="00000000" w:rsidDel="00000000" w:rsidP="00000000" w:rsidRDefault="00000000" w:rsidRPr="00000000" w14:paraId="00000116">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37 anos</w:t>
      </w:r>
    </w:p>
    <w:p w:rsidR="00000000" w:rsidDel="00000000" w:rsidP="00000000" w:rsidRDefault="00000000" w:rsidRPr="00000000" w14:paraId="00000117">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18">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19">
      <w:pPr>
        <w:spacing w:after="0" w:line="276" w:lineRule="auto"/>
        <w:ind w:left="450" w:firstLine="0"/>
        <w:jc w:val="both"/>
        <w:rPr/>
      </w:pPr>
      <w:r w:rsidDel="00000000" w:rsidR="00000000" w:rsidRPr="00000000">
        <w:rPr>
          <w:rtl w:val="0"/>
        </w:rPr>
      </w:r>
    </w:p>
    <w:p w:rsidR="00000000" w:rsidDel="00000000" w:rsidP="00000000" w:rsidRDefault="00000000" w:rsidRPr="00000000" w14:paraId="0000011A">
      <w:pPr>
        <w:spacing w:after="0" w:line="276" w:lineRule="auto"/>
        <w:ind w:left="450" w:firstLine="0"/>
        <w:jc w:val="both"/>
        <w:rPr/>
      </w:pPr>
      <w:r w:rsidDel="00000000" w:rsidR="00000000" w:rsidRPr="00000000">
        <w:rPr>
          <w:rtl w:val="0"/>
        </w:rPr>
      </w:r>
    </w:p>
    <w:p w:rsidR="00000000" w:rsidDel="00000000" w:rsidP="00000000" w:rsidRDefault="00000000" w:rsidRPr="00000000" w14:paraId="0000011B">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1C">
      <w:pPr>
        <w:spacing w:after="0" w:line="276" w:lineRule="auto"/>
        <w:ind w:left="450" w:firstLine="270"/>
        <w:jc w:val="both"/>
        <w:rPr/>
      </w:pPr>
      <w:r w:rsidDel="00000000" w:rsidR="00000000" w:rsidRPr="00000000">
        <w:rPr>
          <w:rtl w:val="0"/>
        </w:rPr>
        <w:t xml:space="preserve">James é um jovem casado e possui 2 filhos para sustentar, trabalha como RappiTendero há cerca de 1 ano e o valor das entregas junto as gorjetas são suas fontes de renda. Possui o Ensino Superior Completo e está aberto à novas oportunidades de trabalho em sua área de graduação, aprecia momentos de lazer com a família, tais como jogar futebol com as crianças e sair com sua esposa. Trabalha na Rappi pela flexibilidade de horários, então consegue se organizar bem com o tempo em que vai trabalhar e consegue fazer uma faculdade EaD.</w:t>
      </w:r>
    </w:p>
    <w:p w:rsidR="00000000" w:rsidDel="00000000" w:rsidP="00000000" w:rsidRDefault="00000000" w:rsidRPr="00000000" w14:paraId="0000011D">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11E">
      <w:pPr>
        <w:spacing w:after="0" w:line="276" w:lineRule="auto"/>
        <w:ind w:left="450" w:firstLine="0"/>
        <w:jc w:val="both"/>
        <w:rPr/>
      </w:pPr>
      <w:r w:rsidDel="00000000" w:rsidR="00000000" w:rsidRPr="00000000">
        <w:rPr>
          <w:rtl w:val="0"/>
        </w:rPr>
      </w:r>
    </w:p>
    <w:p w:rsidR="00000000" w:rsidDel="00000000" w:rsidP="00000000" w:rsidRDefault="00000000" w:rsidRPr="00000000" w14:paraId="0000011F">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20">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21">
      <w:pPr>
        <w:numPr>
          <w:ilvl w:val="0"/>
          <w:numId w:val="9"/>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22">
      <w:pPr>
        <w:numPr>
          <w:ilvl w:val="0"/>
          <w:numId w:val="9"/>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23">
      <w:pPr>
        <w:numPr>
          <w:ilvl w:val="0"/>
          <w:numId w:val="9"/>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24">
      <w:pPr>
        <w:numPr>
          <w:ilvl w:val="0"/>
          <w:numId w:val="9"/>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27">
      <w:pPr>
        <w:spacing w:after="0" w:line="276" w:lineRule="auto"/>
        <w:jc w:val="both"/>
        <w:rPr>
          <w:b w:val="1"/>
          <w:color w:val="990000"/>
        </w:rPr>
      </w:pPr>
      <w:r w:rsidDel="00000000" w:rsidR="00000000" w:rsidRPr="00000000">
        <w:rPr>
          <w:b w:val="1"/>
          <w:color w:val="990000"/>
          <w:rtl w:val="0"/>
        </w:rPr>
        <w:t xml:space="preserve">Agnaldo (Parceiro):</w:t>
      </w:r>
    </w:p>
    <w:p w:rsidR="00000000" w:rsidDel="00000000" w:rsidP="00000000" w:rsidRDefault="00000000" w:rsidRPr="00000000" w14:paraId="00000128">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129">
      <w:pPr>
        <w:spacing w:after="0" w:line="276" w:lineRule="auto"/>
        <w:jc w:val="both"/>
        <w:rPr>
          <w:b w:val="1"/>
          <w:color w:val="cc0000"/>
        </w:rPr>
      </w:pPr>
      <w:r w:rsidDel="00000000" w:rsidR="00000000" w:rsidRPr="00000000">
        <w:rPr>
          <w:sz w:val="20"/>
          <w:szCs w:val="20"/>
        </w:rPr>
        <w:drawing>
          <wp:inline distB="114300" distT="114300" distL="114300" distR="114300">
            <wp:extent cx="2836049" cy="1887759"/>
            <wp:effectExtent b="0" l="0" r="0" t="0"/>
            <wp:docPr id="3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836049" cy="1887759"/>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276" w:lineRule="auto"/>
        <w:rPr>
          <w:b w:val="1"/>
          <w:color w:val="cc0000"/>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2D">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2E">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2F">
      <w:pPr>
        <w:spacing w:after="0" w:line="276" w:lineRule="auto"/>
        <w:rPr/>
      </w:pPr>
      <w:r w:rsidDel="00000000" w:rsidR="00000000" w:rsidRPr="00000000">
        <w:rPr>
          <w:rtl w:val="0"/>
        </w:rPr>
      </w:r>
    </w:p>
    <w:p w:rsidR="00000000" w:rsidDel="00000000" w:rsidP="00000000" w:rsidRDefault="00000000" w:rsidRPr="00000000" w14:paraId="00000130">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31">
      <w:pPr>
        <w:spacing w:after="0" w:line="276" w:lineRule="auto"/>
        <w:ind w:left="450" w:firstLine="270"/>
        <w:jc w:val="both"/>
        <w:rPr>
          <w:b w:val="1"/>
        </w:rPr>
      </w:pPr>
      <w:r w:rsidDel="00000000" w:rsidR="00000000" w:rsidRPr="00000000">
        <w:rPr>
          <w:rtl w:val="0"/>
        </w:rPr>
        <w:t xml:space="preserve">Agnaldo é um homem casado, mas sem filhos, trabalha dentro da Rappi há apenas 6 meses e pensa bastante sobre seu futuro. Tem uma vida confortável e valoriza o tempo junto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r w:rsidDel="00000000" w:rsidR="00000000" w:rsidRPr="00000000">
        <w:rPr>
          <w:rtl w:val="0"/>
        </w:rPr>
      </w:r>
    </w:p>
    <w:p w:rsidR="00000000" w:rsidDel="00000000" w:rsidP="00000000" w:rsidRDefault="00000000" w:rsidRPr="00000000" w14:paraId="00000132">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3">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34">
      <w:pPr>
        <w:spacing w:after="0" w:line="276" w:lineRule="auto"/>
        <w:ind w:left="0" w:firstLine="0"/>
        <w:jc w:val="both"/>
        <w:rPr>
          <w:b w:val="1"/>
        </w:rPr>
      </w:pPr>
      <w:r w:rsidDel="00000000" w:rsidR="00000000" w:rsidRPr="00000000">
        <w:rPr>
          <w:b w:val="1"/>
          <w:rtl w:val="0"/>
        </w:rPr>
        <w:t xml:space="preserve">           Principais Dores:</w:t>
      </w:r>
    </w:p>
    <w:p w:rsidR="00000000" w:rsidDel="00000000" w:rsidP="00000000" w:rsidRDefault="00000000" w:rsidRPr="00000000" w14:paraId="00000135">
      <w:pPr>
        <w:numPr>
          <w:ilvl w:val="0"/>
          <w:numId w:val="6"/>
        </w:numPr>
        <w:spacing w:after="0" w:line="276" w:lineRule="auto"/>
        <w:ind w:left="1440" w:hanging="360"/>
        <w:jc w:val="both"/>
        <w:rPr/>
      </w:pPr>
      <w:r w:rsidDel="00000000" w:rsidR="00000000" w:rsidRPr="00000000">
        <w:rPr>
          <w:rtl w:val="0"/>
        </w:rPr>
        <w:t xml:space="preserve">Não há organização na base de dados;</w:t>
      </w:r>
    </w:p>
    <w:p w:rsidR="00000000" w:rsidDel="00000000" w:rsidP="00000000" w:rsidRDefault="00000000" w:rsidRPr="00000000" w14:paraId="00000136">
      <w:pPr>
        <w:numPr>
          <w:ilvl w:val="0"/>
          <w:numId w:val="6"/>
        </w:numPr>
        <w:spacing w:after="0" w:line="276" w:lineRule="auto"/>
        <w:ind w:left="1440" w:hanging="360"/>
        <w:jc w:val="both"/>
        <w:rPr>
          <w:u w:val="none"/>
        </w:rPr>
      </w:pPr>
      <w:r w:rsidDel="00000000" w:rsidR="00000000" w:rsidRPr="00000000">
        <w:rPr>
          <w:rtl w:val="0"/>
        </w:rPr>
        <w:t xml:space="preserve">Dificuldade em saber quando um entregador dá “churn”</w:t>
      </w:r>
    </w:p>
    <w:p w:rsidR="00000000" w:rsidDel="00000000" w:rsidP="00000000" w:rsidRDefault="00000000" w:rsidRPr="00000000" w14:paraId="00000137">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8">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9">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3A">
      <w:pPr>
        <w:spacing w:after="0" w:line="276" w:lineRule="auto"/>
        <w:ind w:firstLine="720"/>
        <w:jc w:val="both"/>
        <w:rPr/>
      </w:pPr>
      <w:r w:rsidDel="00000000" w:rsidR="00000000" w:rsidRPr="00000000">
        <w:rPr>
          <w:rtl w:val="0"/>
        </w:rPr>
      </w:r>
    </w:p>
    <w:p w:rsidR="00000000" w:rsidDel="00000000" w:rsidP="00000000" w:rsidRDefault="00000000" w:rsidRPr="00000000" w14:paraId="0000013B">
      <w:pPr>
        <w:spacing w:after="0" w:line="276" w:lineRule="auto"/>
        <w:ind w:firstLine="720"/>
        <w:jc w:val="both"/>
        <w:rPr/>
      </w:pPr>
      <w:r w:rsidDel="00000000" w:rsidR="00000000" w:rsidRPr="00000000">
        <w:rPr>
          <w:rtl w:val="0"/>
        </w:rPr>
      </w:r>
    </w:p>
    <w:p w:rsidR="00000000" w:rsidDel="00000000" w:rsidP="00000000" w:rsidRDefault="00000000" w:rsidRPr="00000000" w14:paraId="0000013C">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D">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3E">
      <w:pPr>
        <w:spacing w:after="0" w:line="276" w:lineRule="auto"/>
        <w:ind w:left="450" w:firstLine="0"/>
        <w:rPr>
          <w:b w:val="1"/>
        </w:rPr>
      </w:pPr>
      <w:r w:rsidDel="00000000" w:rsidR="00000000" w:rsidRPr="00000000">
        <w:rPr>
          <w:b w:val="1"/>
          <w:rtl w:val="0"/>
        </w:rPr>
        <w:t xml:space="preserve">Necessidade na solução:</w:t>
      </w:r>
    </w:p>
    <w:p w:rsidR="00000000" w:rsidDel="00000000" w:rsidP="00000000" w:rsidRDefault="00000000" w:rsidRPr="00000000" w14:paraId="0000013F">
      <w:pPr>
        <w:spacing w:after="0" w:line="276" w:lineRule="auto"/>
        <w:ind w:left="450" w:firstLine="0"/>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40">
      <w:pPr>
        <w:spacing w:after="0" w:line="276" w:lineRule="auto"/>
        <w:ind w:left="0" w:firstLine="720"/>
        <w:rPr/>
      </w:pPr>
      <w:r w:rsidDel="00000000" w:rsidR="00000000" w:rsidRPr="00000000">
        <w:rPr>
          <w:rtl w:val="0"/>
        </w:rPr>
        <w:t xml:space="preserve">Sua necessidade também está em entender os principais pontos e possíveis motivos que levam um RT a desistir da plataforma, ele tem uma grande base de dados, mas é desorganizada e não sabe como extrair informações dela. Gostaria de um modelo simples e objetivo, que seja bem explicativo em relação à como os dados estão sendo tratados para geração da saída final. </w:t>
      </w:r>
    </w:p>
    <w:p w:rsidR="00000000" w:rsidDel="00000000" w:rsidP="00000000" w:rsidRDefault="00000000" w:rsidRPr="00000000" w14:paraId="00000141">
      <w:pPr>
        <w:spacing w:after="0" w:line="276" w:lineRule="auto"/>
        <w:ind w:left="450" w:firstLine="0"/>
        <w:jc w:val="both"/>
        <w:rPr/>
      </w:pPr>
      <w:r w:rsidDel="00000000" w:rsidR="00000000" w:rsidRPr="00000000">
        <w:rPr>
          <w:rtl w:val="0"/>
        </w:rPr>
      </w:r>
    </w:p>
    <w:p w:rsidR="00000000" w:rsidDel="00000000" w:rsidP="00000000" w:rsidRDefault="00000000" w:rsidRPr="00000000" w14:paraId="00000142">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143">
      <w:pPr>
        <w:spacing w:after="0" w:line="276" w:lineRule="auto"/>
        <w:ind w:left="0" w:firstLine="0"/>
        <w:jc w:val="both"/>
        <w:rPr/>
      </w:pPr>
      <w:r w:rsidDel="00000000" w:rsidR="00000000" w:rsidRPr="00000000">
        <w:rPr>
          <w:rtl w:val="0"/>
        </w:rPr>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8"/>
      <w:bookmarkEnd w:id="28"/>
      <w:r w:rsidDel="00000000" w:rsidR="00000000" w:rsidRPr="00000000">
        <w:rPr>
          <w:rtl w:val="0"/>
        </w:rPr>
        <w:t xml:space="preserve">4.1.9. Jornadas do Usuário</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Jornada do Usuário é um modo de representação gráfica do relacionamento do cliente com um produto ou serviço de alguma empresa. Abaixo há o modelo proposto do funcionamento da solução final.</w:t>
      </w:r>
      <w:r w:rsidDel="00000000" w:rsidR="00000000" w:rsidRPr="00000000">
        <w:rPr>
          <w:rtl w:val="0"/>
        </w:rPr>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25" name="image15.png"/>
            <a:graphic>
              <a:graphicData uri="http://schemas.openxmlformats.org/drawingml/2006/picture">
                <pic:pic>
                  <pic:nvPicPr>
                    <pic:cNvPr id="0" name="image15.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29"/>
      <w:bookmarkEnd w:id="29"/>
      <w:r w:rsidDel="00000000" w:rsidR="00000000" w:rsidRPr="00000000">
        <w:rPr>
          <w:rtl w:val="0"/>
        </w:rPr>
        <w:t xml:space="preserve">4.2. Compreensão dos Dados</w:t>
      </w:r>
    </w:p>
    <w:p w:rsidR="00000000" w:rsidDel="00000000" w:rsidP="00000000" w:rsidRDefault="00000000" w:rsidRPr="00000000" w14:paraId="000001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41535;</w:t>
      </w: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653167;</w:t>
      </w:r>
      <w:r w:rsidDel="00000000" w:rsidR="00000000" w:rsidRPr="00000000">
        <w:rPr>
          <w:rtl w:val="0"/>
        </w:rPr>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Ordens Done e Cancel:</w:t>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653166;</w:t>
      </w:r>
      <w:r w:rsidDel="00000000" w:rsidR="00000000" w:rsidRPr="00000000">
        <w:rPr>
          <w:rtl w:val="0"/>
        </w:rPr>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566099;</w:t>
      </w:r>
      <w:r w:rsidDel="00000000" w:rsidR="00000000" w:rsidRPr="00000000">
        <w:rPr>
          <w:rtl w:val="0"/>
        </w:rPr>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124526;</w:t>
      </w: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25;</w:t>
      </w:r>
    </w:p>
    <w:p w:rsidR="00000000" w:rsidDel="00000000" w:rsidP="00000000" w:rsidRDefault="00000000" w:rsidRPr="00000000" w14:paraId="000001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180178;</w:t>
      </w:r>
      <w:r w:rsidDel="00000000" w:rsidR="00000000" w:rsidRPr="00000000">
        <w:rPr>
          <w:rtl w:val="0"/>
        </w:rPr>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GORJETA: Número de gorjetas recebida pelo Rt &gt; float;</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240560;</w:t>
      </w:r>
      <w:r w:rsidDel="00000000" w:rsidR="00000000" w:rsidRPr="00000000">
        <w:rPr>
          <w:rtl w:val="0"/>
        </w:rPr>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Comp defects:</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6783958;</w:t>
      </w:r>
      <w:r w:rsidDel="00000000" w:rsidR="00000000" w:rsidRPr="00000000">
        <w:rPr>
          <w:rtl w:val="0"/>
        </w:rPr>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32568384;</w:t>
      </w: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última entrega realizada &gt; Date;</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tempo resolucao e modal-002</w:t>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1889002;</w:t>
      </w:r>
      <w:r w:rsidDel="00000000" w:rsidR="00000000" w:rsidRPr="00000000">
        <w:rPr>
          <w:rtl w:val="0"/>
        </w:rPr>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TICKET_ID: número do problema;</w:t>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RT;</w:t>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Rank do Rt;</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Meio de transporte utilizado pelo Rt;</w:t>
        <w:tab/>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SENT_DATA:</w:t>
        <w:tab/>
        <w:t xml:space="preserve">Data de relato  do problema;</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SENT_HOUR: Horário de relato do problema;</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RESPONSE_AT: Horário da resposta do relato;</w:t>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RESPONSE_TIME: tempo de resposta do relato;</w:t>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w:t>
        <w:tab/>
        <w:t xml:space="preserve">tempo de resolução do problema;</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RESOLUTION_TIME_BUCKET: classe do tempo de espera de resolução;</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problema relatado / do rt.</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31382215;</w:t>
      </w:r>
      <w:r w:rsidDel="00000000" w:rsidR="00000000" w:rsidRPr="00000000">
        <w:rPr>
          <w:rtl w:val="0"/>
        </w:rPr>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strike w:val="1"/>
        </w:rPr>
      </w:pPr>
      <w:r w:rsidDel="00000000" w:rsidR="00000000" w:rsidRPr="00000000">
        <w:rPr>
          <w:b w:val="1"/>
          <w:strike w:val="1"/>
          <w:rtl w:val="0"/>
        </w:rPr>
        <w:t xml:space="preserve">supply</w:t>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CITY: Cidade em que o Rt trabalha;</w:t>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WEEK:</w:t>
        <w:tab/>
        <w:t xml:space="preserve">semana de retirada do dado;</w:t>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STOREKEEPER_ID: Id do Rt;</w:t>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LEVEL_NAME_2: Rank do Rt;</w:t>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HAVE_CARD: Se tem cartão da Rappi;</w:t>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TRANSPORT_MEDIA_TYPE:</w:t>
        <w:tab/>
        <w:t xml:space="preserve">Meio de transporte do Rt;</w:t>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NUM_ORDERS: Número de entregas da semana;</w:t>
      </w:r>
    </w:p>
    <w:p w:rsidR="00000000" w:rsidDel="00000000" w:rsidP="00000000" w:rsidRDefault="00000000" w:rsidRPr="00000000" w14:paraId="000001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strike w:val="1"/>
        </w:rPr>
      </w:pPr>
      <w:r w:rsidDel="00000000" w:rsidR="00000000" w:rsidRPr="00000000">
        <w:rPr>
          <w:strike w:val="1"/>
          <w:rtl w:val="0"/>
        </w:rPr>
        <w:t xml:space="preserve">SUPPLY_HOURS: Horas trabalhadas na semana.</w:t>
      </w:r>
    </w:p>
    <w:p w:rsidR="00000000" w:rsidDel="00000000" w:rsidP="00000000" w:rsidRDefault="00000000" w:rsidRPr="00000000" w14:paraId="000001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1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1ED">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1EE">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1EF">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1F0">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(GORJETA, TIPS) &gt; número de gorjetas recebidas pelo Rt;</w:t>
      </w:r>
    </w:p>
    <w:p w:rsidR="00000000" w:rsidDel="00000000" w:rsidP="00000000" w:rsidRDefault="00000000" w:rsidRPr="00000000" w14:paraId="000001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1F2">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1F5">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1F6">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1F7">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1F9">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a tabela unificada:</w:t>
      </w:r>
    </w:p>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hyperlink r:id="rId22">
        <w:r w:rsidDel="00000000" w:rsidR="00000000" w:rsidRPr="00000000">
          <w:rPr>
            <w:color w:val="1155cc"/>
            <w:u w:val="single"/>
            <w:rtl w:val="0"/>
          </w:rPr>
          <w:t xml:space="preserve">https://colab.research.google.com/drive/1C3qrcC_Cg-xmA3HJwIrMJKLegEQic-5v?usp=sharing#scrollTo=RcnvhPnAZjPH</w:t>
        </w:r>
      </w:hyperlink>
      <w:r w:rsidDel="00000000" w:rsidR="00000000" w:rsidRPr="00000000">
        <w:rPr>
          <w:rtl w:val="0"/>
        </w:rPr>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0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30"/>
      <w:bookmarkEnd w:id="30"/>
      <w:r w:rsidDel="00000000" w:rsidR="00000000" w:rsidRPr="00000000">
        <w:rPr>
          <w:rtl w:val="0"/>
        </w:rPr>
        <w:t xml:space="preserve">4.3. Preparação dos Dados</w:t>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Essa etapa consiste na separação e tratamento dos dados determinados para as “features” da Inteligência Artificial, a seleção foi realizada através da análise das principais causas para o churn dos RT’s. Logo abaixo serão apresentadas as etapas realizadas para definir os dados e os atributos descritivos dos dados a serem utilizados:</w:t>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w:t>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Churned: </w:t>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Essa feature guarda informações de um entregador que já deu algum churn da plataforma da Rappi. Foi selecionada para entender a quantidade de RT’s que já saíram da plataforma ou não e analisar com outras features para relacionar um possível motivo. Não houve uma hipótese específica para seleção dessa feature, em virtude que ela é de grande importância por se relacionar diretamente com a saída final da solução.</w:t>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tratamento foi realizado, inicialmente, com a limpeza dos “NaN” (vazio) com o método “replace()” para substituir os valores “NaN” por 0. Essa substituição ocorreu para o entendimento da máquina durante o processamento de dados, visto que ela apenas interpreta números.</w:t>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processo, os “ID” repetidos foram removidos com o “drop_duplicates()”, já que era necessário saber, apenas, em uma única linha quem está ou não na Rappi ainda.</w:t>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criada uma nova coluna “churned” dentro da tabela churn, com a finalidade de saber quem daquela tabela já está fora da plataforma.</w:t>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Is Active:</w:t>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se o RT, atualmente, está na plataforma ou não, pelo mesmo motivo da feature acima, não temos uma hipótese específica para essa.</w:t>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Seu tratamento foi realizado, inicialmente, com o carregamento da tabela de info gerais, após isso a coluna “Transporte” foi renomeada para “Transport_Media_Type” (padrão da tabela de churn).</w:t>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definido que a tabela de info gerais teriam linhas de carro, moto ou bicicleta, para depois gerar o hot enconded para os tipos de transporte, com finalidade de apresentar através uma representação binária com novas colunas representando o transporte de cada entregador.</w:t>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Um merge entre a tabela de churn e info gerais formando um novo dataframe, com entregadores da informações de entregadores de info gerais que deram churn.</w:t>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Os dados da Tabela de Info Gerais que não estão na tabela de Churn, definem seus valores para 'Churned' como 0 (Nunca deram Churn no Rappi), esse procedimento é para haver o processamento de dados nulos.</w:t>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Tratamos os dados de 'Is Active' e 'Churned' que estavam como True para 1 (Padrão de dados que a IA entende).</w:t>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 Renomeamos a Coluna de 'ID' para 'STOREKEEPER_ID' (Padrão das outras tabelas).</w:t>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Removemos todos IDs Duplicados da Tabela e resetamos seu Index.</w:t>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Passamos o DataFrame para outra variável e limpamos as variáveis que não utilizamos mais (Para economizar memória).</w:t>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Minutes Punishment e Count Punishments:</w:t>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mostrará quantos minutos o RT levou de punição em toda sua trajetória no Rappi. A hipótese responsável por gerar essa feature foi que relacionar se o tempo de punição de um entregador tem a ver com o seu índice de churn.</w:t>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tabela foi tratada de modo a ser uma nova tabela com o ID do funcionário e a soma (sum()) dos tempos de punição, para saber o tempo total de punição de cada funcionário e quantas punições esse funcionário levou.</w:t>
      </w:r>
    </w:p>
    <w:p w:rsidR="00000000" w:rsidDel="00000000" w:rsidP="00000000" w:rsidRDefault="00000000" w:rsidRPr="00000000" w14:paraId="000002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feito um merge na tabela df principal (união das features) com o tempo e quantidade de punições de cada entregador, após utilizar o método rename para deixar o nome das colunas mais intuitivos. E houve a limpeza da tabela usando o  “fillna()” para garantir que os NaN fossem substituídos por 0.</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Age:</w:t>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com idade do RT, foi elaborada com base no entendimento se a idade do RT, interfere de alguma forma no índice de churn dele, talvez altere o tempo de espera ou ganhos. </w:t>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é feito o carregamento da tabela de info gerais (tabela onde está a data de nascimento dos RT’s cadastrados), dividindo os dados em ano, mês e dia usando o método “split()”, com o intuito de utilizarmos apenas o ano de nascimento</w:t>
      </w:r>
    </w:p>
    <w:p w:rsidR="00000000" w:rsidDel="00000000" w:rsidP="00000000" w:rsidRDefault="00000000" w:rsidRPr="00000000" w14:paraId="000002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Utilizando o ano de nascimento do entregador é feita uma subtração do ano atual para calcular a idade de cada entregador e após isso o método “drop()” remove os dados que não serão utilizados pela IA e por último é feito um merge com a tabela principal, com a feature “AGE” adicionada.</w:t>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Distance to User:</w:t>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irá conter a distância média que um entregador percorre por pedido, em quilômetros. A hipótese para escolha dessa feature foi baseada na distância média percorrida por um entregador, se essa distância interfere diretamente no churn, por fatores como aumento no gasto de combustível ou no trânsito.</w:t>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Para trabalhar nessa feature, foram usadas apenas as colunas de ID e deliveries count, e foi feita a soma do número de pedidos (deliveries count) por entregador através do agrupamento e depois a soma do número de pedidos usando o método sum().</w:t>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Além disso, foi feita o somatório das distâncias percorridas por esses entregadores, para ter a divisão das da distância percorrida para cada entrega, para isso foi utilizada a divisão de dados  de duas colunas para resultar em uma coluna nova “DISTANCE_MEDIAN”.</w:t>
      </w:r>
    </w:p>
    <w:p w:rsidR="00000000" w:rsidDel="00000000" w:rsidP="00000000" w:rsidRDefault="00000000" w:rsidRPr="00000000" w14:paraId="000002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pPr>
      <w:r w:rsidDel="00000000" w:rsidR="00000000" w:rsidRPr="00000000">
        <w:rPr>
          <w:rtl w:val="0"/>
        </w:rPr>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firstLine="0"/>
        <w:rPr/>
      </w:pPr>
      <w:r w:rsidDel="00000000" w:rsidR="00000000" w:rsidRPr="00000000">
        <w:rPr>
          <w:rtl w:val="0"/>
        </w:rPr>
      </w:r>
    </w:p>
    <w:p w:rsidR="00000000" w:rsidDel="00000000" w:rsidP="00000000" w:rsidRDefault="00000000" w:rsidRPr="00000000" w14:paraId="000002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pPr>
      <w:r w:rsidDel="00000000" w:rsidR="00000000" w:rsidRPr="00000000">
        <w:rPr>
          <w:rtl w:val="0"/>
        </w:rPr>
        <w:tab/>
      </w:r>
    </w:p>
    <w:p w:rsidR="00000000" w:rsidDel="00000000" w:rsidP="00000000" w:rsidRDefault="00000000" w:rsidRPr="00000000" w14:paraId="000002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2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2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31"/>
      <w:bookmarkEnd w:id="31"/>
      <w:r w:rsidDel="00000000" w:rsidR="00000000" w:rsidRPr="00000000">
        <w:rPr>
          <w:rtl w:val="0"/>
        </w:rPr>
        <w:t xml:space="preserve">4.4. Modelagem</w:t>
      </w:r>
    </w:p>
    <w:p w:rsidR="00000000" w:rsidDel="00000000" w:rsidP="00000000" w:rsidRDefault="00000000" w:rsidRPr="00000000" w14:paraId="000002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2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2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6">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bn6wsx" w:id="32"/>
      <w:bookmarkEnd w:id="32"/>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qsh70q" w:id="33"/>
      <w:bookmarkEnd w:id="33"/>
      <w:r w:rsidDel="00000000" w:rsidR="00000000" w:rsidRPr="00000000">
        <w:rPr>
          <w:rtl w:val="0"/>
        </w:rPr>
        <w:t xml:space="preserve">4.5. Avaliação</w:t>
      </w:r>
    </w:p>
    <w:p w:rsidR="00000000" w:rsidDel="00000000" w:rsidP="00000000" w:rsidRDefault="00000000" w:rsidRPr="00000000" w14:paraId="000002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23A">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4"/>
      <w:bookmarkEnd w:id="34"/>
      <w:r w:rsidDel="00000000" w:rsidR="00000000" w:rsidRPr="00000000">
        <w:br w:type="page"/>
      </w:r>
      <w:r w:rsidDel="00000000" w:rsidR="00000000" w:rsidRPr="00000000">
        <w:rPr>
          <w:rtl w:val="0"/>
        </w:rPr>
        <w:t xml:space="preserve">4.6 Comparação de Modelos</w:t>
      </w:r>
    </w:p>
    <w:p w:rsidR="00000000" w:rsidDel="00000000" w:rsidP="00000000" w:rsidRDefault="00000000" w:rsidRPr="00000000" w14:paraId="000002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8">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5"/>
      <w:bookmarkEnd w:id="35"/>
      <w:r w:rsidDel="00000000" w:rsidR="00000000" w:rsidRPr="00000000">
        <w:rPr>
          <w:rtl w:val="0"/>
        </w:rPr>
        <w:t xml:space="preserve">5. Conclusões e Recomendações</w:t>
      </w:r>
    </w:p>
    <w:p w:rsidR="00000000" w:rsidDel="00000000" w:rsidP="00000000" w:rsidRDefault="00000000" w:rsidRPr="00000000" w14:paraId="000002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2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2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6"/>
      <w:bookmarkEnd w:id="36"/>
      <w:r w:rsidDel="00000000" w:rsidR="00000000" w:rsidRPr="00000000">
        <w:rPr>
          <w:rtl w:val="0"/>
        </w:rPr>
        <w:t xml:space="preserve">6. Referências</w:t>
      </w:r>
    </w:p>
    <w:p w:rsidR="00000000" w:rsidDel="00000000" w:rsidP="00000000" w:rsidRDefault="00000000" w:rsidRPr="00000000" w14:paraId="000002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2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2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2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2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7"/>
      <w:bookmarkEnd w:id="37"/>
      <w:r w:rsidDel="00000000" w:rsidR="00000000" w:rsidRPr="00000000">
        <w:rPr>
          <w:rtl w:val="0"/>
        </w:rPr>
        <w:t xml:space="preserve">Anexos</w:t>
      </w:r>
    </w:p>
    <w:p w:rsidR="00000000" w:rsidDel="00000000" w:rsidP="00000000" w:rsidRDefault="00000000" w:rsidRPr="00000000" w14:paraId="000002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9">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A">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3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2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7">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68">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s://colab.research.google.com/drive/1C3qrcC_Cg-xmA3HJwIrMJKLegEQic-5v?usp=sharing#scrollTo=RcnvhPnAZjPH" TargetMode="External"/><Relationship Id="rId21" Type="http://schemas.openxmlformats.org/officeDocument/2006/relationships/image" Target="media/image15.png"/><Relationship Id="rId24" Type="http://schemas.openxmlformats.org/officeDocument/2006/relationships/header" Target="header3.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3.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10.png"/><Relationship Id="rId11" Type="http://schemas.openxmlformats.org/officeDocument/2006/relationships/image" Target="media/image1.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5.png"/><Relationship Id="rId19" Type="http://schemas.openxmlformats.org/officeDocument/2006/relationships/image" Target="media/image8.jp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T8/9JDvd7rZFqrqJD+NbO/wBmQ==">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