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2DCF3" w14:textId="77777777" w:rsidR="00CA2C2E" w:rsidRDefault="00000000">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000000"/>
        </w:rPr>
      </w:pPr>
      <w:r>
        <w:rPr>
          <w:rFonts w:ascii="Helvetica Neue" w:eastAsia="Helvetica Neue" w:hAnsi="Helvetica Neue" w:cs="Helvetica Neue"/>
          <w:noProof/>
        </w:rPr>
        <mc:AlternateContent>
          <mc:Choice Requires="wps">
            <w:drawing>
              <wp:anchor distT="114300" distB="114300" distL="114300" distR="114300" simplePos="0" relativeHeight="251658240" behindDoc="0" locked="0" layoutInCell="1" hidden="0" allowOverlap="1" wp14:anchorId="3BE631D9" wp14:editId="09131785">
                <wp:simplePos x="0" y="0"/>
                <wp:positionH relativeFrom="page">
                  <wp:posOffset>6165827</wp:posOffset>
                </wp:positionH>
                <wp:positionV relativeFrom="page">
                  <wp:posOffset>586743</wp:posOffset>
                </wp:positionV>
                <wp:extent cx="231166" cy="237381"/>
                <wp:effectExtent l="0" t="0" r="0" b="0"/>
                <wp:wrapNone/>
                <wp:docPr id="293" name="Retângulo 293"/>
                <wp:cNvGraphicFramePr/>
                <a:graphic xmlns:a="http://schemas.openxmlformats.org/drawingml/2006/main">
                  <a:graphicData uri="http://schemas.microsoft.com/office/word/2010/wordprocessingShape">
                    <wps:wsp>
                      <wps:cNvSpPr/>
                      <wps:spPr>
                        <a:xfrm>
                          <a:off x="5091150" y="3515250"/>
                          <a:ext cx="509700" cy="529500"/>
                        </a:xfrm>
                        <a:prstGeom prst="rect">
                          <a:avLst/>
                        </a:prstGeom>
                        <a:solidFill>
                          <a:srgbClr val="2E2640"/>
                        </a:solidFill>
                        <a:ln>
                          <a:noFill/>
                        </a:ln>
                      </wps:spPr>
                      <wps:txbx>
                        <w:txbxContent>
                          <w:p w14:paraId="5AA6E5BA" w14:textId="77777777" w:rsidR="00CA2C2E" w:rsidRDefault="00CA2C2E">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3BE631D9" id="Retângulo 293" o:spid="_x0000_s1026" style="position:absolute;margin-left:485.5pt;margin-top:46.2pt;width:18.2pt;height:18.7pt;z-index:251658240;visibility:visible;mso-wrap-style:square;mso-wrap-distance-left:9pt;mso-wrap-distance-top:9pt;mso-wrap-distance-right:9pt;mso-wrap-distance-bottom:9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" fillcolor="#2e2640" stroked="f">
                <v:textbox inset="2.53958mm,2.53958mm,2.53958mm,2.53958mm">
                  <w:txbxContent>
                    <w:p w14:paraId="5AA6E5BA" w14:textId="77777777" w:rsidR="00CA2C2E" w:rsidRDefault="00CA2C2E">
                      <w:pPr>
                        <w:spacing w:after="0" w:line="240" w:lineRule="auto"/>
                        <w:textDirection w:val="btLr"/>
                      </w:pPr>
                    </w:p>
                  </w:txbxContent>
                </v:textbox>
                <w10:wrap anchorx="page" anchory="page"/>
              </v:rect>
            </w:pict>
          </mc:Fallback>
        </mc:AlternateContent>
      </w:r>
      <w:r>
        <w:rPr>
          <w:rFonts w:ascii="Helvetica Neue" w:eastAsia="Helvetica Neue" w:hAnsi="Helvetica Neue" w:cs="Helvetica Neue"/>
          <w:noProof/>
          <w:color w:val="000000"/>
        </w:rPr>
        <w:drawing>
          <wp:anchor distT="152400" distB="152400" distL="152400" distR="152400" simplePos="0" relativeHeight="251659264" behindDoc="0" locked="0" layoutInCell="1" hidden="0" allowOverlap="1" wp14:anchorId="3C79F9F2" wp14:editId="2E768E55">
            <wp:simplePos x="0" y="0"/>
            <wp:positionH relativeFrom="page">
              <wp:posOffset>-503628</wp:posOffset>
            </wp:positionH>
            <wp:positionV relativeFrom="page">
              <wp:posOffset>-2867180</wp:posOffset>
            </wp:positionV>
            <wp:extent cx="8567336" cy="13559193"/>
            <wp:effectExtent l="0" t="0" r="0" b="0"/>
            <wp:wrapSquare wrapText="bothSides" distT="152400" distB="152400" distL="152400" distR="152400"/>
            <wp:docPr id="337"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8"/>
                    <a:srcRect/>
                    <a:stretch>
                      <a:fillRect/>
                    </a:stretch>
                  </pic:blipFill>
                  <pic:spPr>
                    <a:xfrm>
                      <a:off x="0" y="0"/>
                      <a:ext cx="8567336" cy="13559193"/>
                    </a:xfrm>
                    <a:prstGeom prst="rect">
                      <a:avLst/>
                    </a:prstGeom>
                    <a:ln/>
                  </pic:spPr>
                </pic:pic>
              </a:graphicData>
            </a:graphic>
          </wp:anchor>
        </w:drawing>
      </w:r>
      <w:r>
        <w:rPr>
          <w:rFonts w:ascii="Helvetica Neue" w:eastAsia="Helvetica Neue" w:hAnsi="Helvetica Neue" w:cs="Helvetica Neue"/>
          <w:noProof/>
          <w:color w:val="000000"/>
        </w:rPr>
        <w:drawing>
          <wp:anchor distT="152400" distB="152400" distL="152400" distR="152400" simplePos="0" relativeHeight="251660288" behindDoc="0" locked="0" layoutInCell="1" hidden="0" allowOverlap="1" wp14:anchorId="153F2F6B" wp14:editId="340ADBDC">
            <wp:simplePos x="0" y="0"/>
            <wp:positionH relativeFrom="page">
              <wp:posOffset>2517455</wp:posOffset>
            </wp:positionH>
            <wp:positionV relativeFrom="page">
              <wp:posOffset>8142746</wp:posOffset>
            </wp:positionV>
            <wp:extent cx="2804546" cy="1204657"/>
            <wp:effectExtent l="0" t="0" r="0" b="0"/>
            <wp:wrapSquare wrapText="bothSides" distT="152400" distB="152400" distL="152400" distR="152400"/>
            <wp:docPr id="342"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2804546" cy="1204657"/>
                    </a:xfrm>
                    <a:prstGeom prst="rect">
                      <a:avLst/>
                    </a:prstGeom>
                    <a:ln/>
                  </pic:spPr>
                </pic:pic>
              </a:graphicData>
            </a:graphic>
          </wp:anchor>
        </w:drawing>
      </w:r>
      <w:r>
        <w:rPr>
          <w:rFonts w:ascii="Helvetica Neue" w:eastAsia="Helvetica Neue" w:hAnsi="Helvetica Neue" w:cs="Helvetica Neue"/>
          <w:noProof/>
          <w:color w:val="000000"/>
        </w:rPr>
        <mc:AlternateContent>
          <mc:Choice Requires="wps">
            <w:drawing>
              <wp:anchor distT="152400" distB="152400" distL="152400" distR="152400" simplePos="0" relativeHeight="251661312" behindDoc="0" locked="0" layoutInCell="1" hidden="0" allowOverlap="1" wp14:anchorId="1FA16569" wp14:editId="0DBC227F">
                <wp:simplePos x="0" y="0"/>
                <wp:positionH relativeFrom="page">
                  <wp:posOffset>1871215</wp:posOffset>
                </wp:positionH>
                <wp:positionV relativeFrom="page">
                  <wp:posOffset>4696288</wp:posOffset>
                </wp:positionV>
                <wp:extent cx="3970028" cy="1697182"/>
                <wp:effectExtent l="0" t="0" r="0" b="0"/>
                <wp:wrapTopAndBottom distT="152400" distB="152400"/>
                <wp:docPr id="292" name="Retângulo 292"/>
                <wp:cNvGraphicFramePr/>
                <a:graphic xmlns:a="http://schemas.openxmlformats.org/drawingml/2006/main">
                  <a:graphicData uri="http://schemas.microsoft.com/office/word/2010/wordprocessingShape">
                    <wps:wsp>
                      <wps:cNvSpPr/>
                      <wps:spPr>
                        <a:xfrm>
                          <a:off x="3403849" y="2967200"/>
                          <a:ext cx="3884303" cy="1625600"/>
                        </a:xfrm>
                        <a:prstGeom prst="rect">
                          <a:avLst/>
                        </a:prstGeom>
                        <a:noFill/>
                        <a:ln>
                          <a:noFill/>
                        </a:ln>
                      </wps:spPr>
                      <wps:txbx>
                        <w:txbxContent>
                          <w:p w14:paraId="44758470" w14:textId="77777777" w:rsidR="00CA2C2E" w:rsidRDefault="00000000">
                            <w:pPr>
                              <w:spacing w:after="0" w:line="240" w:lineRule="auto"/>
                              <w:jc w:val="center"/>
                              <w:textDirection w:val="btLr"/>
                            </w:pPr>
                            <w:proofErr w:type="spellStart"/>
                            <w:r>
                              <w:rPr>
                                <w:rFonts w:ascii="Space Mono" w:eastAsia="Space Mono" w:hAnsi="Space Mono" w:cs="Space Mono"/>
                                <w:b/>
                                <w:color w:val="FEFEFE"/>
                                <w:sz w:val="48"/>
                              </w:rPr>
                              <w:t>Rappi</w:t>
                            </w:r>
                            <w:proofErr w:type="spellEnd"/>
                            <w:r>
                              <w:rPr>
                                <w:rFonts w:ascii="Space Mono" w:eastAsia="Space Mono" w:hAnsi="Space Mono" w:cs="Space Mono"/>
                                <w:b/>
                                <w:color w:val="FEFEFE"/>
                                <w:sz w:val="48"/>
                              </w:rPr>
                              <w:t xml:space="preserve"> Hour</w:t>
                            </w:r>
                          </w:p>
                          <w:p w14:paraId="6B6684B1" w14:textId="77777777" w:rsidR="00CA2C2E" w:rsidRDefault="00000000">
                            <w:pPr>
                              <w:spacing w:after="0" w:line="240" w:lineRule="auto"/>
                              <w:jc w:val="center"/>
                              <w:textDirection w:val="btLr"/>
                            </w:pPr>
                            <w:proofErr w:type="spellStart"/>
                            <w:r>
                              <w:rPr>
                                <w:rFonts w:ascii="Space Mono" w:eastAsia="Space Mono" w:hAnsi="Space Mono" w:cs="Space Mono"/>
                                <w:b/>
                                <w:color w:val="FEFEFE"/>
                                <w:sz w:val="48"/>
                              </w:rPr>
                              <w:t>Rappi</w:t>
                            </w:r>
                            <w:proofErr w:type="spellEnd"/>
                          </w:p>
                        </w:txbxContent>
                      </wps:txbx>
                      <wps:bodyPr spcFirstLastPara="1" wrap="square" lIns="50800" tIns="50800" rIns="50800" bIns="50800" anchor="t" anchorCtr="0">
                        <a:noAutofit/>
                      </wps:bodyPr>
                    </wps:wsp>
                  </a:graphicData>
                </a:graphic>
              </wp:anchor>
            </w:drawing>
          </mc:Choice>
          <mc:Fallback>
            <w:pict>
              <v:rect w14:anchorId="1FA16569" id="Retângulo 292" o:spid="_x0000_s1027" style="position:absolute;margin-left:147.35pt;margin-top:369.8pt;width:312.6pt;height:133.65pt;z-index:251661312;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" filled="f" stroked="f">
                <v:textbox inset="4pt,4pt,4pt,4pt">
                  <w:txbxContent>
                    <w:p w14:paraId="44758470" w14:textId="77777777" w:rsidR="00CA2C2E" w:rsidRDefault="00000000">
                      <w:pPr>
                        <w:spacing w:after="0" w:line="240" w:lineRule="auto"/>
                        <w:jc w:val="center"/>
                        <w:textDirection w:val="btLr"/>
                      </w:pPr>
                      <w:proofErr w:type="spellStart"/>
                      <w:r>
                        <w:rPr>
                          <w:rFonts w:ascii="Space Mono" w:eastAsia="Space Mono" w:hAnsi="Space Mono" w:cs="Space Mono"/>
                          <w:b/>
                          <w:color w:val="FEFEFE"/>
                          <w:sz w:val="48"/>
                        </w:rPr>
                        <w:t>Rappi</w:t>
                      </w:r>
                      <w:proofErr w:type="spellEnd"/>
                      <w:r>
                        <w:rPr>
                          <w:rFonts w:ascii="Space Mono" w:eastAsia="Space Mono" w:hAnsi="Space Mono" w:cs="Space Mono"/>
                          <w:b/>
                          <w:color w:val="FEFEFE"/>
                          <w:sz w:val="48"/>
                        </w:rPr>
                        <w:t xml:space="preserve"> Hour</w:t>
                      </w:r>
                    </w:p>
                    <w:p w14:paraId="6B6684B1" w14:textId="77777777" w:rsidR="00CA2C2E" w:rsidRDefault="00000000">
                      <w:pPr>
                        <w:spacing w:after="0" w:line="240" w:lineRule="auto"/>
                        <w:jc w:val="center"/>
                        <w:textDirection w:val="btLr"/>
                      </w:pPr>
                      <w:proofErr w:type="spellStart"/>
                      <w:r>
                        <w:rPr>
                          <w:rFonts w:ascii="Space Mono" w:eastAsia="Space Mono" w:hAnsi="Space Mono" w:cs="Space Mono"/>
                          <w:b/>
                          <w:color w:val="FEFEFE"/>
                          <w:sz w:val="48"/>
                        </w:rPr>
                        <w:t>Rappi</w:t>
                      </w:r>
                      <w:proofErr w:type="spellEnd"/>
                    </w:p>
                  </w:txbxContent>
                </v:textbox>
                <w10:wrap type="topAndBottom" anchorx="page" anchory="page"/>
              </v:rect>
            </w:pict>
          </mc:Fallback>
        </mc:AlternateContent>
      </w:r>
      <w:r>
        <w:rPr>
          <w:noProof/>
          <w:color w:val="000000"/>
        </w:rPr>
        <w:drawing>
          <wp:anchor distT="152400" distB="152400" distL="152400" distR="152400" simplePos="0" relativeHeight="251662336" behindDoc="0" locked="0" layoutInCell="1" hidden="0" allowOverlap="1" wp14:anchorId="05842234" wp14:editId="3920E3FB">
            <wp:simplePos x="0" y="0"/>
            <wp:positionH relativeFrom="margin">
              <wp:posOffset>5519304</wp:posOffset>
            </wp:positionH>
            <wp:positionV relativeFrom="page">
              <wp:posOffset>424071</wp:posOffset>
            </wp:positionV>
            <wp:extent cx="865287" cy="472641"/>
            <wp:effectExtent l="0" t="0" r="0" b="0"/>
            <wp:wrapSquare wrapText="bothSides" distT="152400" distB="152400" distL="152400" distR="152400"/>
            <wp:docPr id="340"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0"/>
                    <a:srcRect/>
                    <a:stretch>
                      <a:fillRect/>
                    </a:stretch>
                  </pic:blipFill>
                  <pic:spPr>
                    <a:xfrm>
                      <a:off x="0" y="0"/>
                      <a:ext cx="865287" cy="472641"/>
                    </a:xfrm>
                    <a:prstGeom prst="rect">
                      <a:avLst/>
                    </a:prstGeom>
                    <a:ln/>
                  </pic:spPr>
                </pic:pic>
              </a:graphicData>
            </a:graphic>
          </wp:anchor>
        </w:drawing>
      </w:r>
      <w:r>
        <w:rPr>
          <w:noProof/>
          <w:color w:val="000000"/>
        </w:rPr>
        <w:drawing>
          <wp:anchor distT="152400" distB="152400" distL="152400" distR="152400" simplePos="0" relativeHeight="251663360" behindDoc="0" locked="0" layoutInCell="1" hidden="0" allowOverlap="1" wp14:anchorId="3DD6EBC6" wp14:editId="791FF1BA">
            <wp:simplePos x="0" y="0"/>
            <wp:positionH relativeFrom="margin">
              <wp:posOffset>-726341</wp:posOffset>
            </wp:positionH>
            <wp:positionV relativeFrom="page">
              <wp:posOffset>0</wp:posOffset>
            </wp:positionV>
            <wp:extent cx="1867967" cy="1320786"/>
            <wp:effectExtent l="0" t="0" r="0" b="0"/>
            <wp:wrapSquare wrapText="bothSides" distT="152400" distB="152400" distL="152400" distR="152400"/>
            <wp:docPr id="33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1"/>
                    <a:srcRect/>
                    <a:stretch>
                      <a:fillRect/>
                    </a:stretch>
                  </pic:blipFill>
                  <pic:spPr>
                    <a:xfrm>
                      <a:off x="0" y="0"/>
                      <a:ext cx="1867967" cy="1320786"/>
                    </a:xfrm>
                    <a:prstGeom prst="rect">
                      <a:avLst/>
                    </a:prstGeom>
                    <a:ln/>
                  </pic:spPr>
                </pic:pic>
              </a:graphicData>
            </a:graphic>
          </wp:anchor>
        </w:drawing>
      </w:r>
    </w:p>
    <w:p w14:paraId="7B3351E8"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20" w:after="120" w:line="360" w:lineRule="auto"/>
        <w:rPr>
          <w:b/>
          <w:color w:val="3C0A49"/>
          <w:sz w:val="28"/>
          <w:szCs w:val="28"/>
        </w:rPr>
      </w:pPr>
      <w:bookmarkStart w:id="0" w:name="_heading=h.gjdgxs" w:colFirst="0" w:colLast="0"/>
      <w:bookmarkEnd w:id="0"/>
    </w:p>
    <w:p w14:paraId="7ADA3D52"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20" w:after="120" w:line="360" w:lineRule="auto"/>
        <w:rPr>
          <w:b/>
          <w:color w:val="3C0A49"/>
          <w:sz w:val="28"/>
          <w:szCs w:val="28"/>
        </w:rPr>
      </w:pPr>
      <w:bookmarkStart w:id="1" w:name="_heading=h.30j0zll" w:colFirst="0" w:colLast="0"/>
      <w:bookmarkEnd w:id="1"/>
    </w:p>
    <w:p w14:paraId="216F5F5D"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20" w:after="120" w:line="360" w:lineRule="auto"/>
      </w:pPr>
      <w:bookmarkStart w:id="2" w:name="_heading=h.1fob9te" w:colFirst="0" w:colLast="0"/>
      <w:bookmarkEnd w:id="2"/>
      <w:r>
        <w:t>Controle do Documento</w:t>
      </w:r>
    </w:p>
    <w:p w14:paraId="48AA2DE7" w14:textId="77777777" w:rsidR="00CA2C2E" w:rsidRDefault="00000000">
      <w:pPr>
        <w:keepNext/>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120" w:after="120" w:line="360" w:lineRule="auto"/>
        <w:jc w:val="both"/>
        <w:rPr>
          <w:sz w:val="20"/>
          <w:szCs w:val="20"/>
        </w:rPr>
      </w:pPr>
      <w:bookmarkStart w:id="3" w:name="_heading=h.3znysh7" w:colFirst="0" w:colLast="0"/>
      <w:bookmarkEnd w:id="3"/>
      <w:r>
        <w:rPr>
          <w:b/>
          <w:color w:val="3C0A49"/>
        </w:rPr>
        <w:t>Histórico de revisões</w:t>
      </w:r>
    </w:p>
    <w:tbl>
      <w:tblPr>
        <w:tblStyle w:val="a9"/>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2175"/>
        <w:gridCol w:w="1980"/>
        <w:gridCol w:w="3930"/>
      </w:tblGrid>
      <w:tr w:rsidR="00CA2C2E" w14:paraId="74433D7C" w14:textId="77777777">
        <w:tc>
          <w:tcPr>
            <w:tcW w:w="1530" w:type="dxa"/>
            <w:shd w:val="clear" w:color="auto" w:fill="D9D9D9"/>
            <w:tcMar>
              <w:top w:w="100" w:type="dxa"/>
              <w:left w:w="100" w:type="dxa"/>
              <w:bottom w:w="100" w:type="dxa"/>
              <w:right w:w="100" w:type="dxa"/>
            </w:tcMar>
          </w:tcPr>
          <w:p w14:paraId="43AFDCD2"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b/>
                <w:sz w:val="20"/>
                <w:szCs w:val="20"/>
              </w:rPr>
            </w:pPr>
            <w:r>
              <w:rPr>
                <w:b/>
                <w:sz w:val="20"/>
                <w:szCs w:val="20"/>
              </w:rPr>
              <w:t>Data</w:t>
            </w:r>
          </w:p>
        </w:tc>
        <w:tc>
          <w:tcPr>
            <w:tcW w:w="2175" w:type="dxa"/>
            <w:shd w:val="clear" w:color="auto" w:fill="D9D9D9"/>
            <w:tcMar>
              <w:top w:w="100" w:type="dxa"/>
              <w:left w:w="100" w:type="dxa"/>
              <w:bottom w:w="100" w:type="dxa"/>
              <w:right w:w="100" w:type="dxa"/>
            </w:tcMar>
          </w:tcPr>
          <w:p w14:paraId="4CB73F54"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b/>
                <w:sz w:val="20"/>
                <w:szCs w:val="20"/>
              </w:rPr>
            </w:pPr>
            <w:r>
              <w:rPr>
                <w:b/>
                <w:sz w:val="20"/>
                <w:szCs w:val="20"/>
              </w:rPr>
              <w:t>Autor</w:t>
            </w:r>
          </w:p>
        </w:tc>
        <w:tc>
          <w:tcPr>
            <w:tcW w:w="1980" w:type="dxa"/>
            <w:shd w:val="clear" w:color="auto" w:fill="D9D9D9"/>
            <w:tcMar>
              <w:top w:w="100" w:type="dxa"/>
              <w:left w:w="100" w:type="dxa"/>
              <w:bottom w:w="100" w:type="dxa"/>
              <w:right w:w="100" w:type="dxa"/>
            </w:tcMar>
          </w:tcPr>
          <w:p w14:paraId="2D054798"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b/>
                <w:sz w:val="20"/>
                <w:szCs w:val="20"/>
              </w:rPr>
            </w:pPr>
            <w:r>
              <w:rPr>
                <w:b/>
                <w:sz w:val="20"/>
                <w:szCs w:val="20"/>
              </w:rPr>
              <w:t>Versão</w:t>
            </w:r>
          </w:p>
        </w:tc>
        <w:tc>
          <w:tcPr>
            <w:tcW w:w="3930" w:type="dxa"/>
            <w:shd w:val="clear" w:color="auto" w:fill="D9D9D9"/>
            <w:tcMar>
              <w:top w:w="100" w:type="dxa"/>
              <w:left w:w="100" w:type="dxa"/>
              <w:bottom w:w="100" w:type="dxa"/>
              <w:right w:w="100" w:type="dxa"/>
            </w:tcMar>
          </w:tcPr>
          <w:p w14:paraId="3E985009"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b/>
                <w:sz w:val="20"/>
                <w:szCs w:val="20"/>
              </w:rPr>
            </w:pPr>
            <w:r>
              <w:rPr>
                <w:b/>
                <w:sz w:val="20"/>
                <w:szCs w:val="20"/>
              </w:rPr>
              <w:t>Resumo da atividade</w:t>
            </w:r>
          </w:p>
        </w:tc>
      </w:tr>
      <w:tr w:rsidR="00CA2C2E" w14:paraId="6B485C25" w14:textId="77777777">
        <w:tc>
          <w:tcPr>
            <w:tcW w:w="1530" w:type="dxa"/>
            <w:tcBorders>
              <w:top w:val="single" w:sz="6" w:space="0" w:color="000000"/>
              <w:bottom w:val="single" w:sz="6" w:space="0" w:color="000000"/>
            </w:tcBorders>
          </w:tcPr>
          <w:p w14:paraId="529AC48B" w14:textId="77777777" w:rsidR="00CA2C2E" w:rsidRDefault="00000000">
            <w:pPr>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jc w:val="center"/>
              <w:rPr>
                <w:sz w:val="18"/>
                <w:szCs w:val="18"/>
              </w:rPr>
            </w:pPr>
            <w:r>
              <w:rPr>
                <w:sz w:val="18"/>
                <w:szCs w:val="18"/>
              </w:rPr>
              <w:t>02/08/2022</w:t>
            </w:r>
          </w:p>
        </w:tc>
        <w:tc>
          <w:tcPr>
            <w:tcW w:w="2175" w:type="dxa"/>
            <w:tcBorders>
              <w:top w:val="single" w:sz="6" w:space="0" w:color="000000"/>
              <w:bottom w:val="single" w:sz="6" w:space="0" w:color="000000"/>
            </w:tcBorders>
          </w:tcPr>
          <w:p w14:paraId="1672E423" w14:textId="77777777" w:rsidR="00CA2C2E" w:rsidRDefault="00000000">
            <w:pPr>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right="270"/>
              <w:jc w:val="center"/>
              <w:rPr>
                <w:sz w:val="18"/>
                <w:szCs w:val="18"/>
              </w:rPr>
            </w:pPr>
            <w:r>
              <w:rPr>
                <w:sz w:val="18"/>
                <w:szCs w:val="18"/>
              </w:rPr>
              <w:t>“</w:t>
            </w:r>
            <w:proofErr w:type="spellStart"/>
            <w:r>
              <w:rPr>
                <w:sz w:val="18"/>
                <w:szCs w:val="18"/>
              </w:rPr>
              <w:t>Rappi</w:t>
            </w:r>
            <w:proofErr w:type="spellEnd"/>
            <w:r>
              <w:rPr>
                <w:sz w:val="18"/>
                <w:szCs w:val="18"/>
              </w:rPr>
              <w:t xml:space="preserve"> Hour”</w:t>
            </w:r>
          </w:p>
        </w:tc>
        <w:tc>
          <w:tcPr>
            <w:tcW w:w="1980" w:type="dxa"/>
            <w:tcBorders>
              <w:top w:val="single" w:sz="6" w:space="0" w:color="000000"/>
              <w:bottom w:val="single" w:sz="6" w:space="0" w:color="000000"/>
            </w:tcBorders>
          </w:tcPr>
          <w:p w14:paraId="50A6CBCF" w14:textId="77777777" w:rsidR="00CA2C2E" w:rsidRDefault="00000000">
            <w:pPr>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left="-90" w:right="-90"/>
              <w:jc w:val="center"/>
              <w:rPr>
                <w:sz w:val="18"/>
                <w:szCs w:val="18"/>
              </w:rPr>
            </w:pPr>
            <w:r>
              <w:rPr>
                <w:sz w:val="18"/>
                <w:szCs w:val="18"/>
              </w:rPr>
              <w:t>1.0</w:t>
            </w:r>
          </w:p>
        </w:tc>
        <w:tc>
          <w:tcPr>
            <w:tcW w:w="3930" w:type="dxa"/>
            <w:tcBorders>
              <w:top w:val="single" w:sz="6" w:space="0" w:color="000000"/>
              <w:bottom w:val="single" w:sz="6" w:space="0" w:color="000000"/>
            </w:tcBorders>
          </w:tcPr>
          <w:p w14:paraId="29E5ADC6" w14:textId="77777777" w:rsidR="00CA2C2E" w:rsidRDefault="00000000">
            <w:pPr>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right="270"/>
              <w:jc w:val="center"/>
              <w:rPr>
                <w:sz w:val="18"/>
                <w:szCs w:val="18"/>
              </w:rPr>
            </w:pPr>
            <w:r>
              <w:rPr>
                <w:sz w:val="18"/>
                <w:szCs w:val="18"/>
              </w:rPr>
              <w:t>Criação do Documento</w:t>
            </w:r>
          </w:p>
        </w:tc>
      </w:tr>
      <w:tr w:rsidR="00CA2C2E" w14:paraId="3A94BF3B" w14:textId="77777777">
        <w:tc>
          <w:tcPr>
            <w:tcW w:w="1530" w:type="dxa"/>
            <w:shd w:val="clear" w:color="auto" w:fill="auto"/>
            <w:tcMar>
              <w:top w:w="100" w:type="dxa"/>
              <w:left w:w="100" w:type="dxa"/>
              <w:bottom w:w="100" w:type="dxa"/>
              <w:right w:w="100" w:type="dxa"/>
            </w:tcMar>
          </w:tcPr>
          <w:p w14:paraId="5203E1C4"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18"/>
                <w:szCs w:val="18"/>
              </w:rPr>
            </w:pPr>
            <w:r>
              <w:rPr>
                <w:sz w:val="18"/>
                <w:szCs w:val="18"/>
              </w:rPr>
              <w:t>09/08/2022</w:t>
            </w:r>
          </w:p>
        </w:tc>
        <w:tc>
          <w:tcPr>
            <w:tcW w:w="2175" w:type="dxa"/>
            <w:shd w:val="clear" w:color="auto" w:fill="auto"/>
            <w:tcMar>
              <w:top w:w="100" w:type="dxa"/>
              <w:left w:w="100" w:type="dxa"/>
              <w:bottom w:w="100" w:type="dxa"/>
              <w:right w:w="100" w:type="dxa"/>
            </w:tcMar>
          </w:tcPr>
          <w:p w14:paraId="79F8EC73"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 xml:space="preserve">Caio Martins </w:t>
            </w:r>
          </w:p>
        </w:tc>
        <w:tc>
          <w:tcPr>
            <w:tcW w:w="1980" w:type="dxa"/>
            <w:shd w:val="clear" w:color="auto" w:fill="auto"/>
            <w:tcMar>
              <w:top w:w="100" w:type="dxa"/>
              <w:left w:w="100" w:type="dxa"/>
              <w:bottom w:w="100" w:type="dxa"/>
              <w:right w:w="100" w:type="dxa"/>
            </w:tcMar>
          </w:tcPr>
          <w:p w14:paraId="5D93E638"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1.1</w:t>
            </w:r>
          </w:p>
        </w:tc>
        <w:tc>
          <w:tcPr>
            <w:tcW w:w="3930" w:type="dxa"/>
            <w:shd w:val="clear" w:color="auto" w:fill="auto"/>
            <w:tcMar>
              <w:top w:w="100" w:type="dxa"/>
              <w:left w:w="100" w:type="dxa"/>
              <w:bottom w:w="100" w:type="dxa"/>
              <w:right w:w="100" w:type="dxa"/>
            </w:tcMar>
          </w:tcPr>
          <w:p w14:paraId="0DF3E8A9"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 xml:space="preserve">Atualização da Matriz de Riscos; </w:t>
            </w:r>
          </w:p>
          <w:p w14:paraId="6131479A"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Atualização da Análise de Indústria.</w:t>
            </w:r>
          </w:p>
        </w:tc>
      </w:tr>
      <w:tr w:rsidR="00CA2C2E" w14:paraId="330066CE" w14:textId="77777777">
        <w:tc>
          <w:tcPr>
            <w:tcW w:w="1530" w:type="dxa"/>
            <w:shd w:val="clear" w:color="auto" w:fill="auto"/>
            <w:tcMar>
              <w:top w:w="100" w:type="dxa"/>
              <w:left w:w="100" w:type="dxa"/>
              <w:bottom w:w="100" w:type="dxa"/>
              <w:right w:w="100" w:type="dxa"/>
            </w:tcMar>
          </w:tcPr>
          <w:p w14:paraId="7778FD91"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10/08/2022</w:t>
            </w:r>
          </w:p>
        </w:tc>
        <w:tc>
          <w:tcPr>
            <w:tcW w:w="2175" w:type="dxa"/>
            <w:shd w:val="clear" w:color="auto" w:fill="auto"/>
            <w:tcMar>
              <w:top w:w="100" w:type="dxa"/>
              <w:left w:w="100" w:type="dxa"/>
              <w:bottom w:w="100" w:type="dxa"/>
              <w:right w:w="100" w:type="dxa"/>
            </w:tcMar>
          </w:tcPr>
          <w:p w14:paraId="77A49A49"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Caio Martins; Sarah Ribeiro; Mateus Almeida</w:t>
            </w:r>
          </w:p>
        </w:tc>
        <w:tc>
          <w:tcPr>
            <w:tcW w:w="1980" w:type="dxa"/>
            <w:shd w:val="clear" w:color="auto" w:fill="auto"/>
            <w:tcMar>
              <w:top w:w="100" w:type="dxa"/>
              <w:left w:w="100" w:type="dxa"/>
              <w:bottom w:w="100" w:type="dxa"/>
              <w:right w:w="100" w:type="dxa"/>
            </w:tcMar>
          </w:tcPr>
          <w:p w14:paraId="00BFD10B"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1.2</w:t>
            </w:r>
          </w:p>
        </w:tc>
        <w:tc>
          <w:tcPr>
            <w:tcW w:w="3930" w:type="dxa"/>
            <w:shd w:val="clear" w:color="auto" w:fill="auto"/>
            <w:tcMar>
              <w:top w:w="100" w:type="dxa"/>
              <w:left w:w="100" w:type="dxa"/>
              <w:bottom w:w="100" w:type="dxa"/>
              <w:right w:w="100" w:type="dxa"/>
            </w:tcMar>
          </w:tcPr>
          <w:p w14:paraId="59C34379"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 xml:space="preserve">Atualização da documentação: Seções 2; 4.1.3; 4.1.4; 4.2 </w:t>
            </w:r>
          </w:p>
        </w:tc>
      </w:tr>
      <w:tr w:rsidR="00CA2C2E" w14:paraId="5CE6EB57" w14:textId="77777777">
        <w:tc>
          <w:tcPr>
            <w:tcW w:w="1530" w:type="dxa"/>
            <w:shd w:val="clear" w:color="auto" w:fill="auto"/>
            <w:tcMar>
              <w:top w:w="100" w:type="dxa"/>
              <w:left w:w="100" w:type="dxa"/>
              <w:bottom w:w="100" w:type="dxa"/>
              <w:right w:w="100" w:type="dxa"/>
            </w:tcMar>
          </w:tcPr>
          <w:p w14:paraId="3174B6B7"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14/08/2022</w:t>
            </w:r>
          </w:p>
        </w:tc>
        <w:tc>
          <w:tcPr>
            <w:tcW w:w="2175" w:type="dxa"/>
            <w:shd w:val="clear" w:color="auto" w:fill="auto"/>
            <w:tcMar>
              <w:top w:w="100" w:type="dxa"/>
              <w:left w:w="100" w:type="dxa"/>
              <w:bottom w:w="100" w:type="dxa"/>
              <w:right w:w="100" w:type="dxa"/>
            </w:tcMar>
          </w:tcPr>
          <w:p w14:paraId="65926810"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Sarah Ribeiro</w:t>
            </w:r>
          </w:p>
        </w:tc>
        <w:tc>
          <w:tcPr>
            <w:tcW w:w="1980" w:type="dxa"/>
            <w:shd w:val="clear" w:color="auto" w:fill="auto"/>
            <w:tcMar>
              <w:top w:w="100" w:type="dxa"/>
              <w:left w:w="100" w:type="dxa"/>
              <w:bottom w:w="100" w:type="dxa"/>
              <w:right w:w="100" w:type="dxa"/>
            </w:tcMar>
          </w:tcPr>
          <w:p w14:paraId="3CAF28F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1.3</w:t>
            </w:r>
          </w:p>
        </w:tc>
        <w:tc>
          <w:tcPr>
            <w:tcW w:w="3930" w:type="dxa"/>
            <w:shd w:val="clear" w:color="auto" w:fill="auto"/>
            <w:tcMar>
              <w:top w:w="100" w:type="dxa"/>
              <w:left w:w="100" w:type="dxa"/>
              <w:bottom w:w="100" w:type="dxa"/>
              <w:right w:w="100" w:type="dxa"/>
            </w:tcMar>
          </w:tcPr>
          <w:p w14:paraId="26C489CB"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Atualização da seção 4.2</w:t>
            </w:r>
          </w:p>
        </w:tc>
      </w:tr>
      <w:tr w:rsidR="00CA2C2E" w14:paraId="6467EDE2" w14:textId="77777777">
        <w:tc>
          <w:tcPr>
            <w:tcW w:w="1530" w:type="dxa"/>
            <w:shd w:val="clear" w:color="auto" w:fill="auto"/>
            <w:tcMar>
              <w:top w:w="100" w:type="dxa"/>
              <w:left w:w="100" w:type="dxa"/>
              <w:bottom w:w="100" w:type="dxa"/>
              <w:right w:w="100" w:type="dxa"/>
            </w:tcMar>
          </w:tcPr>
          <w:p w14:paraId="21DF4418"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17/08/2022</w:t>
            </w:r>
          </w:p>
        </w:tc>
        <w:tc>
          <w:tcPr>
            <w:tcW w:w="2175" w:type="dxa"/>
            <w:shd w:val="clear" w:color="auto" w:fill="auto"/>
            <w:tcMar>
              <w:top w:w="100" w:type="dxa"/>
              <w:left w:w="100" w:type="dxa"/>
              <w:bottom w:w="100" w:type="dxa"/>
              <w:right w:w="100" w:type="dxa"/>
            </w:tcMar>
          </w:tcPr>
          <w:p w14:paraId="0D441E3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Raissa Sabino</w:t>
            </w:r>
          </w:p>
        </w:tc>
        <w:tc>
          <w:tcPr>
            <w:tcW w:w="1980" w:type="dxa"/>
            <w:shd w:val="clear" w:color="auto" w:fill="auto"/>
            <w:tcMar>
              <w:top w:w="100" w:type="dxa"/>
              <w:left w:w="100" w:type="dxa"/>
              <w:bottom w:w="100" w:type="dxa"/>
              <w:right w:w="100" w:type="dxa"/>
            </w:tcMar>
          </w:tcPr>
          <w:p w14:paraId="0948FBFB"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1.4</w:t>
            </w:r>
          </w:p>
        </w:tc>
        <w:tc>
          <w:tcPr>
            <w:tcW w:w="3930" w:type="dxa"/>
            <w:shd w:val="clear" w:color="auto" w:fill="auto"/>
            <w:tcMar>
              <w:top w:w="100" w:type="dxa"/>
              <w:left w:w="100" w:type="dxa"/>
              <w:bottom w:w="100" w:type="dxa"/>
              <w:right w:w="100" w:type="dxa"/>
            </w:tcMar>
          </w:tcPr>
          <w:p w14:paraId="4FF77C49"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Adicionando as Personas (seção 4.1.6)</w:t>
            </w:r>
          </w:p>
        </w:tc>
      </w:tr>
      <w:tr w:rsidR="00CA2C2E" w14:paraId="72518118" w14:textId="77777777">
        <w:tc>
          <w:tcPr>
            <w:tcW w:w="1530" w:type="dxa"/>
            <w:shd w:val="clear" w:color="auto" w:fill="auto"/>
            <w:tcMar>
              <w:top w:w="100" w:type="dxa"/>
              <w:left w:w="100" w:type="dxa"/>
              <w:bottom w:w="100" w:type="dxa"/>
              <w:right w:w="100" w:type="dxa"/>
            </w:tcMar>
          </w:tcPr>
          <w:p w14:paraId="021DF07D"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20/08/2022</w:t>
            </w:r>
          </w:p>
        </w:tc>
        <w:tc>
          <w:tcPr>
            <w:tcW w:w="2175" w:type="dxa"/>
            <w:shd w:val="clear" w:color="auto" w:fill="auto"/>
            <w:tcMar>
              <w:top w:w="100" w:type="dxa"/>
              <w:left w:w="100" w:type="dxa"/>
              <w:bottom w:w="100" w:type="dxa"/>
              <w:right w:w="100" w:type="dxa"/>
            </w:tcMar>
          </w:tcPr>
          <w:p w14:paraId="519FA8C7"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Sarah Ribeiro</w:t>
            </w:r>
          </w:p>
        </w:tc>
        <w:tc>
          <w:tcPr>
            <w:tcW w:w="1980" w:type="dxa"/>
            <w:shd w:val="clear" w:color="auto" w:fill="auto"/>
            <w:tcMar>
              <w:top w:w="100" w:type="dxa"/>
              <w:left w:w="100" w:type="dxa"/>
              <w:bottom w:w="100" w:type="dxa"/>
              <w:right w:w="100" w:type="dxa"/>
            </w:tcMar>
          </w:tcPr>
          <w:p w14:paraId="751AAB11"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1.5</w:t>
            </w:r>
          </w:p>
        </w:tc>
        <w:tc>
          <w:tcPr>
            <w:tcW w:w="3930" w:type="dxa"/>
            <w:shd w:val="clear" w:color="auto" w:fill="auto"/>
            <w:tcMar>
              <w:top w:w="100" w:type="dxa"/>
              <w:left w:w="100" w:type="dxa"/>
              <w:bottom w:w="100" w:type="dxa"/>
              <w:right w:w="100" w:type="dxa"/>
            </w:tcMar>
          </w:tcPr>
          <w:p w14:paraId="1B2194AD"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Adicionando o mapa da Jornada do Usuário. (seção 4.1.7)</w:t>
            </w:r>
          </w:p>
        </w:tc>
      </w:tr>
      <w:tr w:rsidR="00CA2C2E" w14:paraId="5BC9C652" w14:textId="77777777">
        <w:tc>
          <w:tcPr>
            <w:tcW w:w="1530" w:type="dxa"/>
            <w:shd w:val="clear" w:color="auto" w:fill="auto"/>
            <w:tcMar>
              <w:top w:w="100" w:type="dxa"/>
              <w:left w:w="100" w:type="dxa"/>
              <w:bottom w:w="100" w:type="dxa"/>
              <w:right w:w="100" w:type="dxa"/>
            </w:tcMar>
          </w:tcPr>
          <w:p w14:paraId="3BD2642A"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07/09/2022</w:t>
            </w:r>
          </w:p>
        </w:tc>
        <w:tc>
          <w:tcPr>
            <w:tcW w:w="2175" w:type="dxa"/>
            <w:shd w:val="clear" w:color="auto" w:fill="auto"/>
            <w:tcMar>
              <w:top w:w="100" w:type="dxa"/>
              <w:left w:w="100" w:type="dxa"/>
              <w:bottom w:w="100" w:type="dxa"/>
              <w:right w:w="100" w:type="dxa"/>
            </w:tcMar>
          </w:tcPr>
          <w:p w14:paraId="11596F36"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Caio Martins; Mateus Almeida</w:t>
            </w:r>
          </w:p>
        </w:tc>
        <w:tc>
          <w:tcPr>
            <w:tcW w:w="1980" w:type="dxa"/>
            <w:shd w:val="clear" w:color="auto" w:fill="auto"/>
            <w:tcMar>
              <w:top w:w="100" w:type="dxa"/>
              <w:left w:w="100" w:type="dxa"/>
              <w:bottom w:w="100" w:type="dxa"/>
              <w:right w:w="100" w:type="dxa"/>
            </w:tcMar>
          </w:tcPr>
          <w:p w14:paraId="2F0C16D4"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1.6</w:t>
            </w:r>
          </w:p>
        </w:tc>
        <w:tc>
          <w:tcPr>
            <w:tcW w:w="3930" w:type="dxa"/>
            <w:shd w:val="clear" w:color="auto" w:fill="auto"/>
            <w:tcMar>
              <w:top w:w="100" w:type="dxa"/>
              <w:left w:w="100" w:type="dxa"/>
              <w:bottom w:w="100" w:type="dxa"/>
              <w:right w:w="100" w:type="dxa"/>
            </w:tcMar>
          </w:tcPr>
          <w:p w14:paraId="7DD47CE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Preenchimento das secções 4.4 (Modelagem) e 4.5 (Avaliação)</w:t>
            </w:r>
          </w:p>
        </w:tc>
      </w:tr>
      <w:tr w:rsidR="00CA2C2E" w14:paraId="664A67C7" w14:textId="77777777">
        <w:tc>
          <w:tcPr>
            <w:tcW w:w="1530" w:type="dxa"/>
            <w:shd w:val="clear" w:color="auto" w:fill="auto"/>
            <w:tcMar>
              <w:top w:w="100" w:type="dxa"/>
              <w:left w:w="100" w:type="dxa"/>
              <w:bottom w:w="100" w:type="dxa"/>
              <w:right w:w="100" w:type="dxa"/>
            </w:tcMar>
          </w:tcPr>
          <w:p w14:paraId="66CA2E66"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20/09/2022</w:t>
            </w:r>
          </w:p>
        </w:tc>
        <w:tc>
          <w:tcPr>
            <w:tcW w:w="2175" w:type="dxa"/>
            <w:shd w:val="clear" w:color="auto" w:fill="auto"/>
            <w:tcMar>
              <w:top w:w="100" w:type="dxa"/>
              <w:left w:w="100" w:type="dxa"/>
              <w:bottom w:w="100" w:type="dxa"/>
              <w:right w:w="100" w:type="dxa"/>
            </w:tcMar>
          </w:tcPr>
          <w:p w14:paraId="7562ED7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Marcos Silva</w:t>
            </w:r>
          </w:p>
        </w:tc>
        <w:tc>
          <w:tcPr>
            <w:tcW w:w="1980" w:type="dxa"/>
            <w:shd w:val="clear" w:color="auto" w:fill="auto"/>
            <w:tcMar>
              <w:top w:w="100" w:type="dxa"/>
              <w:left w:w="100" w:type="dxa"/>
              <w:bottom w:w="100" w:type="dxa"/>
              <w:right w:w="100" w:type="dxa"/>
            </w:tcMar>
          </w:tcPr>
          <w:p w14:paraId="6F3E174C"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2.0</w:t>
            </w:r>
          </w:p>
        </w:tc>
        <w:tc>
          <w:tcPr>
            <w:tcW w:w="3930" w:type="dxa"/>
            <w:shd w:val="clear" w:color="auto" w:fill="auto"/>
            <w:tcMar>
              <w:top w:w="100" w:type="dxa"/>
              <w:left w:w="100" w:type="dxa"/>
              <w:bottom w:w="100" w:type="dxa"/>
              <w:right w:w="100" w:type="dxa"/>
            </w:tcMar>
          </w:tcPr>
          <w:p w14:paraId="3C10A9A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Seção 4.5</w:t>
            </w:r>
          </w:p>
        </w:tc>
      </w:tr>
      <w:tr w:rsidR="00CA2C2E" w14:paraId="3A1941E9" w14:textId="77777777">
        <w:tc>
          <w:tcPr>
            <w:tcW w:w="1530" w:type="dxa"/>
            <w:shd w:val="clear" w:color="auto" w:fill="auto"/>
            <w:tcMar>
              <w:top w:w="100" w:type="dxa"/>
              <w:left w:w="100" w:type="dxa"/>
              <w:bottom w:w="100" w:type="dxa"/>
              <w:right w:w="100" w:type="dxa"/>
            </w:tcMar>
          </w:tcPr>
          <w:p w14:paraId="4F7C28E4"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22/09/2022</w:t>
            </w:r>
          </w:p>
        </w:tc>
        <w:tc>
          <w:tcPr>
            <w:tcW w:w="2175" w:type="dxa"/>
            <w:shd w:val="clear" w:color="auto" w:fill="auto"/>
            <w:tcMar>
              <w:top w:w="100" w:type="dxa"/>
              <w:left w:w="100" w:type="dxa"/>
              <w:bottom w:w="100" w:type="dxa"/>
              <w:right w:w="100" w:type="dxa"/>
            </w:tcMar>
          </w:tcPr>
          <w:p w14:paraId="6939865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Sarah Ribeiro</w:t>
            </w:r>
          </w:p>
        </w:tc>
        <w:tc>
          <w:tcPr>
            <w:tcW w:w="1980" w:type="dxa"/>
            <w:shd w:val="clear" w:color="auto" w:fill="auto"/>
            <w:tcMar>
              <w:top w:w="100" w:type="dxa"/>
              <w:left w:w="100" w:type="dxa"/>
              <w:bottom w:w="100" w:type="dxa"/>
              <w:right w:w="100" w:type="dxa"/>
            </w:tcMar>
          </w:tcPr>
          <w:p w14:paraId="5EE4D8A8"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2.1</w:t>
            </w:r>
          </w:p>
        </w:tc>
        <w:tc>
          <w:tcPr>
            <w:tcW w:w="3930" w:type="dxa"/>
            <w:shd w:val="clear" w:color="auto" w:fill="auto"/>
            <w:tcMar>
              <w:top w:w="100" w:type="dxa"/>
              <w:left w:w="100" w:type="dxa"/>
              <w:bottom w:w="100" w:type="dxa"/>
              <w:right w:w="100" w:type="dxa"/>
            </w:tcMar>
          </w:tcPr>
          <w:p w14:paraId="0C587F53"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Seção 4.4</w:t>
            </w:r>
          </w:p>
        </w:tc>
      </w:tr>
      <w:tr w:rsidR="00CA2C2E" w14:paraId="2470F0BC" w14:textId="77777777">
        <w:tc>
          <w:tcPr>
            <w:tcW w:w="1530" w:type="dxa"/>
            <w:shd w:val="clear" w:color="auto" w:fill="auto"/>
            <w:tcMar>
              <w:top w:w="100" w:type="dxa"/>
              <w:left w:w="100" w:type="dxa"/>
              <w:bottom w:w="100" w:type="dxa"/>
              <w:right w:w="100" w:type="dxa"/>
            </w:tcMar>
          </w:tcPr>
          <w:p w14:paraId="7602484E"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04/10/2022</w:t>
            </w:r>
          </w:p>
        </w:tc>
        <w:tc>
          <w:tcPr>
            <w:tcW w:w="2175" w:type="dxa"/>
            <w:shd w:val="clear" w:color="auto" w:fill="auto"/>
            <w:tcMar>
              <w:top w:w="100" w:type="dxa"/>
              <w:left w:w="100" w:type="dxa"/>
              <w:bottom w:w="100" w:type="dxa"/>
              <w:right w:w="100" w:type="dxa"/>
            </w:tcMar>
          </w:tcPr>
          <w:p w14:paraId="509CCF2C"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Caio Martins, Mateus Almeida, Sarah Ribeiro e Raissa Sabino</w:t>
            </w:r>
          </w:p>
        </w:tc>
        <w:tc>
          <w:tcPr>
            <w:tcW w:w="1980" w:type="dxa"/>
            <w:shd w:val="clear" w:color="auto" w:fill="auto"/>
            <w:tcMar>
              <w:top w:w="100" w:type="dxa"/>
              <w:left w:w="100" w:type="dxa"/>
              <w:bottom w:w="100" w:type="dxa"/>
              <w:right w:w="100" w:type="dxa"/>
            </w:tcMar>
          </w:tcPr>
          <w:p w14:paraId="2AC4A81F"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 xml:space="preserve">2.2 </w:t>
            </w:r>
          </w:p>
        </w:tc>
        <w:tc>
          <w:tcPr>
            <w:tcW w:w="3930" w:type="dxa"/>
            <w:shd w:val="clear" w:color="auto" w:fill="auto"/>
            <w:tcMar>
              <w:top w:w="100" w:type="dxa"/>
              <w:left w:w="100" w:type="dxa"/>
              <w:bottom w:w="100" w:type="dxa"/>
              <w:right w:w="100" w:type="dxa"/>
            </w:tcMar>
          </w:tcPr>
          <w:p w14:paraId="55727EA2" w14:textId="77777777" w:rsidR="00CA2C2E" w:rsidRDefault="00000000">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Revisão da documentação</w:t>
            </w:r>
          </w:p>
        </w:tc>
      </w:tr>
      <w:tr w:rsidR="00CA2709" w14:paraId="7F9B8A65" w14:textId="77777777">
        <w:tc>
          <w:tcPr>
            <w:tcW w:w="1530" w:type="dxa"/>
            <w:shd w:val="clear" w:color="auto" w:fill="auto"/>
            <w:tcMar>
              <w:top w:w="100" w:type="dxa"/>
              <w:left w:w="100" w:type="dxa"/>
              <w:bottom w:w="100" w:type="dxa"/>
              <w:right w:w="100" w:type="dxa"/>
            </w:tcMar>
          </w:tcPr>
          <w:p w14:paraId="4AED59D0" w14:textId="3D114593" w:rsidR="00CA2709" w:rsidRDefault="00CA2709">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17/03/2023</w:t>
            </w:r>
          </w:p>
        </w:tc>
        <w:tc>
          <w:tcPr>
            <w:tcW w:w="2175" w:type="dxa"/>
            <w:shd w:val="clear" w:color="auto" w:fill="auto"/>
            <w:tcMar>
              <w:top w:w="100" w:type="dxa"/>
              <w:left w:w="100" w:type="dxa"/>
              <w:bottom w:w="100" w:type="dxa"/>
              <w:right w:w="100" w:type="dxa"/>
            </w:tcMar>
          </w:tcPr>
          <w:p w14:paraId="0E9B5B61" w14:textId="4892FCE2" w:rsidR="00CA2709" w:rsidRDefault="00CA2709">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Escritório de Projetos</w:t>
            </w:r>
          </w:p>
        </w:tc>
        <w:tc>
          <w:tcPr>
            <w:tcW w:w="1980" w:type="dxa"/>
            <w:shd w:val="clear" w:color="auto" w:fill="auto"/>
            <w:tcMar>
              <w:top w:w="100" w:type="dxa"/>
              <w:left w:w="100" w:type="dxa"/>
              <w:bottom w:w="100" w:type="dxa"/>
              <w:right w:w="100" w:type="dxa"/>
            </w:tcMar>
          </w:tcPr>
          <w:p w14:paraId="790D5168" w14:textId="6982E7EF" w:rsidR="00CA2709" w:rsidRDefault="00CA2709">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2.3</w:t>
            </w:r>
          </w:p>
        </w:tc>
        <w:tc>
          <w:tcPr>
            <w:tcW w:w="3930" w:type="dxa"/>
            <w:shd w:val="clear" w:color="auto" w:fill="auto"/>
            <w:tcMar>
              <w:top w:w="100" w:type="dxa"/>
              <w:left w:w="100" w:type="dxa"/>
              <w:bottom w:w="100" w:type="dxa"/>
              <w:right w:w="100" w:type="dxa"/>
            </w:tcMar>
          </w:tcPr>
          <w:p w14:paraId="0EF8F354" w14:textId="1FE592B1" w:rsidR="00CA2709" w:rsidRDefault="00CA2709">
            <w:pPr>
              <w:widowControl w:val="0"/>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jc w:val="center"/>
              <w:rPr>
                <w:sz w:val="20"/>
                <w:szCs w:val="20"/>
              </w:rPr>
            </w:pPr>
            <w:r>
              <w:rPr>
                <w:sz w:val="20"/>
                <w:szCs w:val="20"/>
              </w:rPr>
              <w:t>Protegendo dados sensíveis.</w:t>
            </w:r>
          </w:p>
        </w:tc>
      </w:tr>
    </w:tbl>
    <w:p w14:paraId="1BD014A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sz w:val="20"/>
          <w:szCs w:val="20"/>
        </w:rPr>
      </w:pPr>
    </w:p>
    <w:p w14:paraId="18B4C83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rPr>
          <w:b/>
          <w:color w:val="3C0A49"/>
        </w:rPr>
      </w:pPr>
      <w:r>
        <w:br w:type="page"/>
      </w:r>
    </w:p>
    <w:p w14:paraId="6A71003A"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4" w:name="_heading=h.2uonjuibmlcz" w:colFirst="0" w:colLast="0"/>
      <w:bookmarkEnd w:id="4"/>
      <w:r>
        <w:lastRenderedPageBreak/>
        <w:t>Sumário</w:t>
      </w:r>
    </w:p>
    <w:p w14:paraId="0C2297A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2620885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sdt>
      <w:sdtPr>
        <w:id w:val="-1226144504"/>
        <w:docPartObj>
          <w:docPartGallery w:val="Table of Contents"/>
          <w:docPartUnique/>
        </w:docPartObj>
      </w:sdtPr>
      <w:sdtContent>
        <w:p w14:paraId="491AF43A" w14:textId="77777777" w:rsidR="00CA2C2E" w:rsidRDefault="00000000">
          <w:pPr>
            <w:tabs>
              <w:tab w:val="right" w:pos="9637"/>
            </w:tabs>
            <w:spacing w:before="80" w:line="240" w:lineRule="auto"/>
            <w:rPr>
              <w:b/>
              <w:color w:val="3C0A49"/>
              <w:sz w:val="24"/>
              <w:szCs w:val="24"/>
            </w:rPr>
          </w:pPr>
          <w:r>
            <w:fldChar w:fldCharType="begin"/>
          </w:r>
          <w:r>
            <w:instrText xml:space="preserve"> TOC \h \u \z </w:instrText>
          </w:r>
          <w:r>
            <w:fldChar w:fldCharType="separate"/>
          </w:r>
          <w:hyperlink w:anchor="_heading=h.2et92p0">
            <w:r>
              <w:rPr>
                <w:b/>
                <w:color w:val="3C0A49"/>
                <w:sz w:val="24"/>
                <w:szCs w:val="24"/>
              </w:rPr>
              <w:t>1. Introdução</w:t>
            </w:r>
          </w:hyperlink>
          <w:r>
            <w:rPr>
              <w:b/>
              <w:color w:val="3C0A49"/>
              <w:sz w:val="24"/>
              <w:szCs w:val="24"/>
            </w:rPr>
            <w:tab/>
          </w:r>
          <w:r>
            <w:fldChar w:fldCharType="begin"/>
          </w:r>
          <w:r>
            <w:instrText xml:space="preserve"> PAGEREF _heading=h.2et92p0 \h </w:instrText>
          </w:r>
          <w:r>
            <w:fldChar w:fldCharType="separate"/>
          </w:r>
          <w:r>
            <w:rPr>
              <w:b/>
              <w:color w:val="3C0A49"/>
              <w:sz w:val="24"/>
              <w:szCs w:val="24"/>
            </w:rPr>
            <w:t>4</w:t>
          </w:r>
          <w:r>
            <w:fldChar w:fldCharType="end"/>
          </w:r>
        </w:p>
        <w:p w14:paraId="2A183C9F" w14:textId="77777777" w:rsidR="00CA2C2E" w:rsidRDefault="00000000">
          <w:pPr>
            <w:tabs>
              <w:tab w:val="right" w:pos="9637"/>
            </w:tabs>
            <w:spacing w:before="200" w:line="240" w:lineRule="auto"/>
            <w:rPr>
              <w:b/>
              <w:color w:val="3C0A49"/>
              <w:sz w:val="24"/>
              <w:szCs w:val="24"/>
            </w:rPr>
          </w:pPr>
          <w:hyperlink w:anchor="_heading=h.tyjcwt">
            <w:r>
              <w:rPr>
                <w:b/>
                <w:color w:val="3C0A49"/>
                <w:sz w:val="24"/>
                <w:szCs w:val="24"/>
              </w:rPr>
              <w:t>2. Objetivos e Justificativa</w:t>
            </w:r>
          </w:hyperlink>
          <w:r>
            <w:rPr>
              <w:b/>
              <w:color w:val="3C0A49"/>
              <w:sz w:val="24"/>
              <w:szCs w:val="24"/>
            </w:rPr>
            <w:tab/>
          </w:r>
          <w:r>
            <w:fldChar w:fldCharType="begin"/>
          </w:r>
          <w:r>
            <w:instrText xml:space="preserve"> PAGEREF _heading=h.tyjcwt \h </w:instrText>
          </w:r>
          <w:r>
            <w:fldChar w:fldCharType="separate"/>
          </w:r>
          <w:r>
            <w:rPr>
              <w:b/>
              <w:color w:val="3C0A49"/>
              <w:sz w:val="24"/>
              <w:szCs w:val="24"/>
            </w:rPr>
            <w:t>5</w:t>
          </w:r>
          <w:r>
            <w:fldChar w:fldCharType="end"/>
          </w:r>
        </w:p>
        <w:p w14:paraId="7EDA7AA5" w14:textId="77777777" w:rsidR="00CA2C2E" w:rsidRDefault="00000000">
          <w:pPr>
            <w:tabs>
              <w:tab w:val="right" w:pos="9637"/>
            </w:tabs>
            <w:spacing w:before="60" w:line="240" w:lineRule="auto"/>
            <w:ind w:left="360"/>
            <w:rPr>
              <w:color w:val="3C0A49"/>
            </w:rPr>
          </w:pPr>
          <w:hyperlink w:anchor="_heading=h.3dy6vkm">
            <w:r>
              <w:rPr>
                <w:color w:val="3C0A49"/>
              </w:rPr>
              <w:t>2.1. Objetivos</w:t>
            </w:r>
          </w:hyperlink>
          <w:r>
            <w:rPr>
              <w:color w:val="3C0A49"/>
            </w:rPr>
            <w:tab/>
          </w:r>
          <w:r>
            <w:fldChar w:fldCharType="begin"/>
          </w:r>
          <w:r>
            <w:instrText xml:space="preserve"> PAGEREF _heading=h.3dy6vkm \h </w:instrText>
          </w:r>
          <w:r>
            <w:fldChar w:fldCharType="separate"/>
          </w:r>
          <w:r>
            <w:rPr>
              <w:color w:val="3C0A49"/>
            </w:rPr>
            <w:t>5</w:t>
          </w:r>
          <w:r>
            <w:fldChar w:fldCharType="end"/>
          </w:r>
        </w:p>
        <w:p w14:paraId="1EA018CF" w14:textId="77777777" w:rsidR="00CA2C2E" w:rsidRDefault="00000000">
          <w:pPr>
            <w:tabs>
              <w:tab w:val="right" w:pos="9637"/>
            </w:tabs>
            <w:spacing w:before="60" w:line="240" w:lineRule="auto"/>
            <w:ind w:left="360"/>
            <w:rPr>
              <w:color w:val="3C0A49"/>
            </w:rPr>
          </w:pPr>
          <w:hyperlink w:anchor="_heading=h.4d34og8">
            <w:r>
              <w:rPr>
                <w:color w:val="3C0A49"/>
              </w:rPr>
              <w:t>2.2. Justificativa</w:t>
            </w:r>
          </w:hyperlink>
          <w:r>
            <w:rPr>
              <w:color w:val="3C0A49"/>
            </w:rPr>
            <w:tab/>
          </w:r>
          <w:r>
            <w:fldChar w:fldCharType="begin"/>
          </w:r>
          <w:r>
            <w:instrText xml:space="preserve"> PAGEREF _heading=h.4d34og8 \h </w:instrText>
          </w:r>
          <w:r>
            <w:fldChar w:fldCharType="separate"/>
          </w:r>
          <w:r>
            <w:rPr>
              <w:color w:val="3C0A49"/>
            </w:rPr>
            <w:t>5</w:t>
          </w:r>
          <w:r>
            <w:fldChar w:fldCharType="end"/>
          </w:r>
        </w:p>
        <w:p w14:paraId="7EE48341" w14:textId="77777777" w:rsidR="00CA2C2E" w:rsidRDefault="00000000">
          <w:pPr>
            <w:tabs>
              <w:tab w:val="right" w:pos="9637"/>
            </w:tabs>
            <w:spacing w:before="200" w:line="240" w:lineRule="auto"/>
            <w:rPr>
              <w:b/>
              <w:color w:val="3C0A49"/>
              <w:sz w:val="24"/>
              <w:szCs w:val="24"/>
            </w:rPr>
          </w:pPr>
          <w:hyperlink w:anchor="_heading=h.ad9t1v6jko08">
            <w:r>
              <w:rPr>
                <w:b/>
                <w:color w:val="3C0A49"/>
                <w:sz w:val="24"/>
                <w:szCs w:val="24"/>
              </w:rPr>
              <w:t>3. Metodologia</w:t>
            </w:r>
          </w:hyperlink>
          <w:r>
            <w:rPr>
              <w:b/>
              <w:color w:val="3C0A49"/>
              <w:sz w:val="24"/>
              <w:szCs w:val="24"/>
            </w:rPr>
            <w:tab/>
          </w:r>
          <w:r>
            <w:fldChar w:fldCharType="begin"/>
          </w:r>
          <w:r>
            <w:instrText xml:space="preserve"> PAGEREF _heading=h.ad9t1v6jko08 \h </w:instrText>
          </w:r>
          <w:r>
            <w:fldChar w:fldCharType="separate"/>
          </w:r>
          <w:r>
            <w:rPr>
              <w:b/>
              <w:color w:val="3C0A49"/>
              <w:sz w:val="24"/>
              <w:szCs w:val="24"/>
            </w:rPr>
            <w:t>5</w:t>
          </w:r>
          <w:r>
            <w:fldChar w:fldCharType="end"/>
          </w:r>
        </w:p>
        <w:p w14:paraId="1F8C4E73" w14:textId="77777777" w:rsidR="00CA2C2E" w:rsidRDefault="00000000">
          <w:pPr>
            <w:tabs>
              <w:tab w:val="right" w:pos="9637"/>
            </w:tabs>
            <w:spacing w:before="60" w:line="240" w:lineRule="auto"/>
            <w:ind w:left="360"/>
            <w:rPr>
              <w:color w:val="3C0A49"/>
            </w:rPr>
          </w:pPr>
          <w:hyperlink w:anchor="_heading=h.17dp8vu">
            <w:r>
              <w:rPr>
                <w:color w:val="3C0A49"/>
              </w:rPr>
              <w:t>3.1. CRISP-DM</w:t>
            </w:r>
          </w:hyperlink>
          <w:r>
            <w:rPr>
              <w:color w:val="3C0A49"/>
            </w:rPr>
            <w:tab/>
          </w:r>
          <w:r>
            <w:fldChar w:fldCharType="begin"/>
          </w:r>
          <w:r>
            <w:instrText xml:space="preserve"> PAGEREF _heading=h.17dp8vu \h </w:instrText>
          </w:r>
          <w:r>
            <w:fldChar w:fldCharType="separate"/>
          </w:r>
          <w:r>
            <w:rPr>
              <w:color w:val="3C0A49"/>
            </w:rPr>
            <w:t>5</w:t>
          </w:r>
          <w:r>
            <w:fldChar w:fldCharType="end"/>
          </w:r>
        </w:p>
        <w:p w14:paraId="64AA52BD" w14:textId="77777777" w:rsidR="00CA2C2E" w:rsidRDefault="00000000">
          <w:pPr>
            <w:tabs>
              <w:tab w:val="right" w:pos="9637"/>
            </w:tabs>
            <w:spacing w:before="60" w:line="240" w:lineRule="auto"/>
            <w:ind w:left="360"/>
            <w:rPr>
              <w:color w:val="3C0A49"/>
            </w:rPr>
          </w:pPr>
          <w:hyperlink w:anchor="_heading=h.3rdcrjn">
            <w:r>
              <w:rPr>
                <w:color w:val="3C0A49"/>
              </w:rPr>
              <w:t>3.2. Ferramentas</w:t>
            </w:r>
          </w:hyperlink>
          <w:r>
            <w:rPr>
              <w:color w:val="3C0A49"/>
            </w:rPr>
            <w:tab/>
          </w:r>
          <w:r>
            <w:fldChar w:fldCharType="begin"/>
          </w:r>
          <w:r>
            <w:instrText xml:space="preserve"> PAGEREF _heading=h.3rdcrjn \h </w:instrText>
          </w:r>
          <w:r>
            <w:fldChar w:fldCharType="separate"/>
          </w:r>
          <w:r>
            <w:rPr>
              <w:color w:val="3C0A49"/>
            </w:rPr>
            <w:t>5</w:t>
          </w:r>
          <w:r>
            <w:fldChar w:fldCharType="end"/>
          </w:r>
        </w:p>
        <w:p w14:paraId="75350901" w14:textId="77777777" w:rsidR="00CA2C2E" w:rsidRDefault="00000000">
          <w:pPr>
            <w:tabs>
              <w:tab w:val="right" w:pos="9637"/>
            </w:tabs>
            <w:spacing w:before="60" w:line="240" w:lineRule="auto"/>
            <w:ind w:left="360"/>
            <w:rPr>
              <w:color w:val="3C0A49"/>
            </w:rPr>
          </w:pPr>
          <w:hyperlink w:anchor="_heading=h.26in1rg">
            <w:r>
              <w:rPr>
                <w:color w:val="3C0A49"/>
              </w:rPr>
              <w:t>3.3. Principais técnicas empregadas</w:t>
            </w:r>
          </w:hyperlink>
          <w:r>
            <w:rPr>
              <w:color w:val="3C0A49"/>
            </w:rPr>
            <w:tab/>
          </w:r>
          <w:r>
            <w:fldChar w:fldCharType="begin"/>
          </w:r>
          <w:r>
            <w:instrText xml:space="preserve"> PAGEREF _heading=h.26in1rg \h </w:instrText>
          </w:r>
          <w:r>
            <w:fldChar w:fldCharType="separate"/>
          </w:r>
          <w:r>
            <w:rPr>
              <w:color w:val="3C0A49"/>
            </w:rPr>
            <w:t>6</w:t>
          </w:r>
          <w:r>
            <w:fldChar w:fldCharType="end"/>
          </w:r>
        </w:p>
        <w:p w14:paraId="0EA75E3B" w14:textId="77777777" w:rsidR="00CA2C2E" w:rsidRDefault="00000000">
          <w:pPr>
            <w:tabs>
              <w:tab w:val="right" w:pos="9637"/>
            </w:tabs>
            <w:spacing w:before="200" w:line="240" w:lineRule="auto"/>
            <w:rPr>
              <w:b/>
              <w:color w:val="3C0A49"/>
              <w:sz w:val="24"/>
              <w:szCs w:val="24"/>
            </w:rPr>
          </w:pPr>
          <w:hyperlink w:anchor="_heading=h.lnxbz9">
            <w:r>
              <w:rPr>
                <w:b/>
                <w:color w:val="3C0A49"/>
                <w:sz w:val="24"/>
                <w:szCs w:val="24"/>
              </w:rPr>
              <w:t>4. Desenvolvimento e Resultados</w:t>
            </w:r>
          </w:hyperlink>
          <w:r>
            <w:rPr>
              <w:b/>
              <w:color w:val="3C0A49"/>
              <w:sz w:val="24"/>
              <w:szCs w:val="24"/>
            </w:rPr>
            <w:tab/>
          </w:r>
          <w:r>
            <w:fldChar w:fldCharType="begin"/>
          </w:r>
          <w:r>
            <w:instrText xml:space="preserve"> PAGEREF _heading=h.lnxbz9 \h </w:instrText>
          </w:r>
          <w:r>
            <w:fldChar w:fldCharType="separate"/>
          </w:r>
          <w:r>
            <w:rPr>
              <w:b/>
              <w:color w:val="3C0A49"/>
              <w:sz w:val="24"/>
              <w:szCs w:val="24"/>
            </w:rPr>
            <w:t>7</w:t>
          </w:r>
          <w:r>
            <w:fldChar w:fldCharType="end"/>
          </w:r>
        </w:p>
        <w:p w14:paraId="45D6C271" w14:textId="77777777" w:rsidR="00CA2C2E" w:rsidRDefault="00000000">
          <w:pPr>
            <w:tabs>
              <w:tab w:val="right" w:pos="9637"/>
            </w:tabs>
            <w:spacing w:before="60" w:line="240" w:lineRule="auto"/>
            <w:ind w:left="360"/>
            <w:rPr>
              <w:color w:val="3C0A49"/>
            </w:rPr>
          </w:pPr>
          <w:hyperlink w:anchor="_heading=h.35nkun2">
            <w:r>
              <w:rPr>
                <w:color w:val="3C0A49"/>
              </w:rPr>
              <w:t>4.1. Compreensão do Problema</w:t>
            </w:r>
          </w:hyperlink>
          <w:r>
            <w:rPr>
              <w:color w:val="3C0A49"/>
            </w:rPr>
            <w:tab/>
          </w:r>
          <w:r>
            <w:fldChar w:fldCharType="begin"/>
          </w:r>
          <w:r>
            <w:instrText xml:space="preserve"> PAGEREF _heading=h.35nkun2 \h </w:instrText>
          </w:r>
          <w:r>
            <w:fldChar w:fldCharType="separate"/>
          </w:r>
          <w:r>
            <w:rPr>
              <w:color w:val="3C0A49"/>
            </w:rPr>
            <w:t>7</w:t>
          </w:r>
          <w:r>
            <w:fldChar w:fldCharType="end"/>
          </w:r>
        </w:p>
        <w:p w14:paraId="5AEE4E0E" w14:textId="77777777" w:rsidR="00CA2C2E" w:rsidRDefault="00000000">
          <w:pPr>
            <w:tabs>
              <w:tab w:val="right" w:pos="9637"/>
            </w:tabs>
            <w:spacing w:before="60" w:line="240" w:lineRule="auto"/>
            <w:ind w:left="720"/>
            <w:rPr>
              <w:color w:val="3C0A49"/>
            </w:rPr>
          </w:pPr>
          <w:hyperlink w:anchor="_heading=h.1ksv4uv">
            <w:r>
              <w:rPr>
                <w:color w:val="3C0A49"/>
              </w:rPr>
              <w:t>4.1.1. Contexto da indústria</w:t>
            </w:r>
          </w:hyperlink>
          <w:r>
            <w:rPr>
              <w:color w:val="3C0A49"/>
            </w:rPr>
            <w:tab/>
          </w:r>
          <w:r>
            <w:fldChar w:fldCharType="begin"/>
          </w:r>
          <w:r>
            <w:instrText xml:space="preserve"> PAGEREF _heading=h.1ksv4uv \h </w:instrText>
          </w:r>
          <w:r>
            <w:fldChar w:fldCharType="separate"/>
          </w:r>
          <w:r>
            <w:rPr>
              <w:color w:val="3C0A49"/>
            </w:rPr>
            <w:t>7</w:t>
          </w:r>
          <w:r>
            <w:fldChar w:fldCharType="end"/>
          </w:r>
        </w:p>
        <w:p w14:paraId="0335433C" w14:textId="77777777" w:rsidR="00CA2C2E" w:rsidRDefault="00000000">
          <w:pPr>
            <w:tabs>
              <w:tab w:val="right" w:pos="9637"/>
            </w:tabs>
            <w:spacing w:before="60" w:line="240" w:lineRule="auto"/>
            <w:ind w:left="720"/>
            <w:rPr>
              <w:color w:val="3C0A49"/>
            </w:rPr>
          </w:pPr>
          <w:hyperlink w:anchor="_heading=h.44sinio">
            <w:r>
              <w:rPr>
                <w:color w:val="3C0A49"/>
              </w:rPr>
              <w:t>4.1.2. Análise SWOT</w:t>
            </w:r>
          </w:hyperlink>
          <w:r>
            <w:rPr>
              <w:color w:val="3C0A49"/>
            </w:rPr>
            <w:tab/>
          </w:r>
          <w:r>
            <w:fldChar w:fldCharType="begin"/>
          </w:r>
          <w:r>
            <w:instrText xml:space="preserve"> PAGEREF _heading=h.44sinio \h </w:instrText>
          </w:r>
          <w:r>
            <w:fldChar w:fldCharType="separate"/>
          </w:r>
          <w:r>
            <w:rPr>
              <w:color w:val="3C0A49"/>
            </w:rPr>
            <w:t>9</w:t>
          </w:r>
          <w:r>
            <w:fldChar w:fldCharType="end"/>
          </w:r>
        </w:p>
        <w:p w14:paraId="2D61079A" w14:textId="77777777" w:rsidR="00CA2C2E" w:rsidRDefault="00000000">
          <w:pPr>
            <w:tabs>
              <w:tab w:val="right" w:pos="9637"/>
            </w:tabs>
            <w:spacing w:before="60" w:line="240" w:lineRule="auto"/>
            <w:ind w:left="720"/>
            <w:rPr>
              <w:b/>
              <w:color w:val="3C0A49"/>
              <w:sz w:val="24"/>
              <w:szCs w:val="24"/>
            </w:rPr>
          </w:pPr>
          <w:hyperlink w:anchor="_heading=h.mdibhovav5ol">
            <w:r>
              <w:rPr>
                <w:b/>
                <w:color w:val="3C0A49"/>
                <w:sz w:val="24"/>
                <w:szCs w:val="24"/>
              </w:rPr>
              <w:t>4.1.3. Planejamento Geral da Solução</w:t>
            </w:r>
          </w:hyperlink>
          <w:r>
            <w:rPr>
              <w:b/>
              <w:color w:val="3C0A49"/>
              <w:sz w:val="24"/>
              <w:szCs w:val="24"/>
            </w:rPr>
            <w:tab/>
          </w:r>
          <w:r>
            <w:fldChar w:fldCharType="begin"/>
          </w:r>
          <w:r>
            <w:instrText xml:space="preserve"> PAGEREF _heading=h.mdibhovav5ol \h </w:instrText>
          </w:r>
          <w:r>
            <w:fldChar w:fldCharType="separate"/>
          </w:r>
          <w:r>
            <w:rPr>
              <w:b/>
              <w:color w:val="3C0A49"/>
              <w:sz w:val="24"/>
              <w:szCs w:val="24"/>
            </w:rPr>
            <w:t>10</w:t>
          </w:r>
          <w:r>
            <w:fldChar w:fldCharType="end"/>
          </w:r>
        </w:p>
        <w:p w14:paraId="7E6D5844" w14:textId="77777777" w:rsidR="00CA2C2E" w:rsidRDefault="00000000">
          <w:pPr>
            <w:tabs>
              <w:tab w:val="right" w:pos="9637"/>
            </w:tabs>
            <w:spacing w:before="60" w:line="240" w:lineRule="auto"/>
            <w:ind w:left="720"/>
            <w:rPr>
              <w:color w:val="3C0A49"/>
            </w:rPr>
          </w:pPr>
          <w:hyperlink w:anchor="_heading=h.z337ya">
            <w:r>
              <w:rPr>
                <w:color w:val="3C0A49"/>
              </w:rPr>
              <w:t>4.1.4. Value Proposition Canvas</w:t>
            </w:r>
          </w:hyperlink>
          <w:r>
            <w:rPr>
              <w:color w:val="3C0A49"/>
            </w:rPr>
            <w:tab/>
          </w:r>
          <w:r>
            <w:fldChar w:fldCharType="begin"/>
          </w:r>
          <w:r>
            <w:instrText xml:space="preserve"> PAGEREF _heading=h.z337ya \h </w:instrText>
          </w:r>
          <w:r>
            <w:fldChar w:fldCharType="separate"/>
          </w:r>
          <w:r>
            <w:rPr>
              <w:color w:val="3C0A49"/>
            </w:rPr>
            <w:t>11</w:t>
          </w:r>
          <w:r>
            <w:fldChar w:fldCharType="end"/>
          </w:r>
        </w:p>
        <w:p w14:paraId="43E017D2" w14:textId="77777777" w:rsidR="00CA2C2E" w:rsidRDefault="00000000">
          <w:pPr>
            <w:tabs>
              <w:tab w:val="right" w:pos="9637"/>
            </w:tabs>
            <w:spacing w:before="60" w:line="240" w:lineRule="auto"/>
            <w:ind w:left="720"/>
            <w:rPr>
              <w:b/>
              <w:color w:val="3C0A49"/>
              <w:sz w:val="24"/>
              <w:szCs w:val="24"/>
            </w:rPr>
          </w:pPr>
          <w:hyperlink w:anchor="_heading=h.3j2qqm3">
            <w:r>
              <w:rPr>
                <w:b/>
                <w:color w:val="3C0A49"/>
                <w:sz w:val="24"/>
                <w:szCs w:val="24"/>
              </w:rPr>
              <w:t>4.1.5. Matriz de Riscos</w:t>
            </w:r>
          </w:hyperlink>
          <w:r>
            <w:rPr>
              <w:b/>
              <w:color w:val="3C0A49"/>
              <w:sz w:val="24"/>
              <w:szCs w:val="24"/>
            </w:rPr>
            <w:tab/>
          </w:r>
          <w:r>
            <w:fldChar w:fldCharType="begin"/>
          </w:r>
          <w:r>
            <w:instrText xml:space="preserve"> PAGEREF _heading=h.3j2qqm3 \h </w:instrText>
          </w:r>
          <w:r>
            <w:fldChar w:fldCharType="separate"/>
          </w:r>
          <w:r>
            <w:rPr>
              <w:b/>
              <w:color w:val="3C0A49"/>
              <w:sz w:val="24"/>
              <w:szCs w:val="24"/>
            </w:rPr>
            <w:t>12</w:t>
          </w:r>
          <w:r>
            <w:fldChar w:fldCharType="end"/>
          </w:r>
        </w:p>
        <w:p w14:paraId="06FEBB85" w14:textId="77777777" w:rsidR="00CA2C2E" w:rsidRDefault="00000000">
          <w:pPr>
            <w:tabs>
              <w:tab w:val="right" w:pos="9637"/>
            </w:tabs>
            <w:spacing w:before="60" w:line="240" w:lineRule="auto"/>
            <w:ind w:left="720"/>
            <w:rPr>
              <w:b/>
              <w:color w:val="3C0A49"/>
              <w:sz w:val="24"/>
              <w:szCs w:val="24"/>
            </w:rPr>
          </w:pPr>
          <w:hyperlink w:anchor="_heading=h.1y810tw">
            <w:r>
              <w:rPr>
                <w:b/>
                <w:color w:val="3C0A49"/>
                <w:sz w:val="24"/>
                <w:szCs w:val="24"/>
              </w:rPr>
              <w:t>4.1.6. Personas</w:t>
            </w:r>
          </w:hyperlink>
          <w:r>
            <w:rPr>
              <w:b/>
              <w:color w:val="3C0A49"/>
              <w:sz w:val="24"/>
              <w:szCs w:val="24"/>
            </w:rPr>
            <w:tab/>
          </w:r>
          <w:r>
            <w:fldChar w:fldCharType="begin"/>
          </w:r>
          <w:r>
            <w:instrText xml:space="preserve"> PAGEREF _heading=h.1y810tw \h </w:instrText>
          </w:r>
          <w:r>
            <w:fldChar w:fldCharType="separate"/>
          </w:r>
          <w:r>
            <w:rPr>
              <w:b/>
              <w:color w:val="3C0A49"/>
              <w:sz w:val="24"/>
              <w:szCs w:val="24"/>
            </w:rPr>
            <w:t>13</w:t>
          </w:r>
          <w:r>
            <w:fldChar w:fldCharType="end"/>
          </w:r>
        </w:p>
        <w:p w14:paraId="756C83D4" w14:textId="77777777" w:rsidR="00CA2C2E" w:rsidRDefault="00000000">
          <w:pPr>
            <w:tabs>
              <w:tab w:val="right" w:pos="9637"/>
            </w:tabs>
            <w:spacing w:before="60" w:line="240" w:lineRule="auto"/>
            <w:ind w:left="720"/>
            <w:rPr>
              <w:color w:val="3C0A49"/>
            </w:rPr>
          </w:pPr>
          <w:hyperlink w:anchor="_heading=h.4i7ojhp">
            <w:r>
              <w:rPr>
                <w:color w:val="3C0A49"/>
              </w:rPr>
              <w:t>4.1.7. Jornadas do Usuário</w:t>
            </w:r>
          </w:hyperlink>
          <w:r>
            <w:rPr>
              <w:color w:val="3C0A49"/>
            </w:rPr>
            <w:tab/>
          </w:r>
          <w:r>
            <w:fldChar w:fldCharType="begin"/>
          </w:r>
          <w:r>
            <w:instrText xml:space="preserve"> PAGEREF _heading=h.4i7ojhp \h </w:instrText>
          </w:r>
          <w:r>
            <w:fldChar w:fldCharType="separate"/>
          </w:r>
          <w:r>
            <w:rPr>
              <w:color w:val="3C0A49"/>
            </w:rPr>
            <w:t>14</w:t>
          </w:r>
          <w:r>
            <w:fldChar w:fldCharType="end"/>
          </w:r>
        </w:p>
        <w:p w14:paraId="5F0A43CA" w14:textId="77777777" w:rsidR="00CA2C2E" w:rsidRDefault="00000000">
          <w:pPr>
            <w:tabs>
              <w:tab w:val="right" w:pos="9637"/>
            </w:tabs>
            <w:spacing w:before="60" w:line="240" w:lineRule="auto"/>
            <w:ind w:left="360"/>
            <w:rPr>
              <w:color w:val="3C0A49"/>
            </w:rPr>
          </w:pPr>
          <w:hyperlink w:anchor="_heading=h.2xcytpi">
            <w:r>
              <w:rPr>
                <w:color w:val="3C0A49"/>
              </w:rPr>
              <w:t>4.2. Compreensão dos Dados</w:t>
            </w:r>
          </w:hyperlink>
          <w:r>
            <w:rPr>
              <w:color w:val="3C0A49"/>
            </w:rPr>
            <w:tab/>
          </w:r>
          <w:r>
            <w:fldChar w:fldCharType="begin"/>
          </w:r>
          <w:r>
            <w:instrText xml:space="preserve"> PAGEREF _heading=h.2xcytpi \h </w:instrText>
          </w:r>
          <w:r>
            <w:fldChar w:fldCharType="separate"/>
          </w:r>
          <w:r>
            <w:rPr>
              <w:color w:val="3C0A49"/>
            </w:rPr>
            <w:t>15</w:t>
          </w:r>
          <w:r>
            <w:fldChar w:fldCharType="end"/>
          </w:r>
        </w:p>
        <w:p w14:paraId="27D78C41" w14:textId="77777777" w:rsidR="00CA2C2E" w:rsidRDefault="00000000">
          <w:pPr>
            <w:tabs>
              <w:tab w:val="right" w:pos="9637"/>
            </w:tabs>
            <w:spacing w:before="60" w:line="240" w:lineRule="auto"/>
            <w:ind w:left="360"/>
            <w:rPr>
              <w:color w:val="3C0A49"/>
            </w:rPr>
          </w:pPr>
          <w:hyperlink w:anchor="_heading=h.1ci93xb">
            <w:r>
              <w:rPr>
                <w:color w:val="3C0A49"/>
              </w:rPr>
              <w:t>4.3. Preparação dos Dados</w:t>
            </w:r>
          </w:hyperlink>
          <w:r>
            <w:rPr>
              <w:color w:val="3C0A49"/>
            </w:rPr>
            <w:tab/>
          </w:r>
          <w:r>
            <w:fldChar w:fldCharType="begin"/>
          </w:r>
          <w:r>
            <w:instrText xml:space="preserve"> PAGEREF _heading=h.1ci93xb \h </w:instrText>
          </w:r>
          <w:r>
            <w:fldChar w:fldCharType="separate"/>
          </w:r>
          <w:r>
            <w:rPr>
              <w:color w:val="3C0A49"/>
            </w:rPr>
            <w:t>19</w:t>
          </w:r>
          <w:r>
            <w:fldChar w:fldCharType="end"/>
          </w:r>
        </w:p>
        <w:p w14:paraId="132C545C" w14:textId="77777777" w:rsidR="00CA2C2E" w:rsidRDefault="00000000">
          <w:pPr>
            <w:tabs>
              <w:tab w:val="right" w:pos="9637"/>
            </w:tabs>
            <w:spacing w:before="60" w:line="240" w:lineRule="auto"/>
            <w:ind w:left="360"/>
            <w:rPr>
              <w:b/>
              <w:color w:val="3C0A49"/>
              <w:sz w:val="24"/>
              <w:szCs w:val="24"/>
            </w:rPr>
          </w:pPr>
          <w:hyperlink w:anchor="_heading=h.wz52bmybslfw">
            <w:r>
              <w:rPr>
                <w:b/>
                <w:color w:val="3C0A49"/>
                <w:sz w:val="24"/>
                <w:szCs w:val="24"/>
              </w:rPr>
              <w:t>4.4 Modelagem</w:t>
            </w:r>
          </w:hyperlink>
          <w:r>
            <w:rPr>
              <w:b/>
              <w:color w:val="3C0A49"/>
              <w:sz w:val="24"/>
              <w:szCs w:val="24"/>
            </w:rPr>
            <w:tab/>
          </w:r>
          <w:r>
            <w:fldChar w:fldCharType="begin"/>
          </w:r>
          <w:r>
            <w:instrText xml:space="preserve"> PAGEREF _heading=h.wz52bmybslfw \h </w:instrText>
          </w:r>
          <w:r>
            <w:fldChar w:fldCharType="separate"/>
          </w:r>
          <w:r>
            <w:rPr>
              <w:b/>
              <w:color w:val="3C0A49"/>
              <w:sz w:val="24"/>
              <w:szCs w:val="24"/>
            </w:rPr>
            <w:t>33</w:t>
          </w:r>
          <w:r>
            <w:fldChar w:fldCharType="end"/>
          </w:r>
        </w:p>
        <w:p w14:paraId="26AD107C" w14:textId="77777777" w:rsidR="00CA2C2E" w:rsidRDefault="00000000">
          <w:pPr>
            <w:tabs>
              <w:tab w:val="right" w:pos="9637"/>
            </w:tabs>
            <w:spacing w:before="60" w:line="240" w:lineRule="auto"/>
            <w:ind w:left="360"/>
            <w:rPr>
              <w:b/>
              <w:color w:val="3C0A49"/>
              <w:sz w:val="24"/>
              <w:szCs w:val="24"/>
            </w:rPr>
          </w:pPr>
          <w:hyperlink w:anchor="_heading=h.mcskqzch9sjv">
            <w:r>
              <w:rPr>
                <w:b/>
                <w:color w:val="3C0A49"/>
                <w:sz w:val="24"/>
                <w:szCs w:val="24"/>
              </w:rPr>
              <w:t>4.5. Avaliação</w:t>
            </w:r>
          </w:hyperlink>
          <w:r>
            <w:rPr>
              <w:b/>
              <w:color w:val="3C0A49"/>
              <w:sz w:val="24"/>
              <w:szCs w:val="24"/>
            </w:rPr>
            <w:tab/>
          </w:r>
          <w:r>
            <w:fldChar w:fldCharType="begin"/>
          </w:r>
          <w:r>
            <w:instrText xml:space="preserve"> PAGEREF _heading=h.mcskqzch9sjv \h </w:instrText>
          </w:r>
          <w:r>
            <w:fldChar w:fldCharType="separate"/>
          </w:r>
          <w:r>
            <w:rPr>
              <w:b/>
              <w:color w:val="3C0A49"/>
              <w:sz w:val="24"/>
              <w:szCs w:val="24"/>
            </w:rPr>
            <w:t>38</w:t>
          </w:r>
          <w:r>
            <w:fldChar w:fldCharType="end"/>
          </w:r>
        </w:p>
        <w:p w14:paraId="585E2E53" w14:textId="77777777" w:rsidR="00CA2C2E" w:rsidRDefault="00000000">
          <w:pPr>
            <w:tabs>
              <w:tab w:val="right" w:pos="9637"/>
            </w:tabs>
            <w:spacing w:before="60" w:line="240" w:lineRule="auto"/>
            <w:ind w:left="360"/>
            <w:rPr>
              <w:color w:val="3C0A49"/>
            </w:rPr>
          </w:pPr>
          <w:hyperlink w:anchor="_heading=h.be1cqj72p9wo">
            <w:r>
              <w:rPr>
                <w:color w:val="3C0A49"/>
              </w:rPr>
              <w:t>4.6 Comparação de Modelos</w:t>
            </w:r>
          </w:hyperlink>
          <w:r>
            <w:rPr>
              <w:color w:val="3C0A49"/>
            </w:rPr>
            <w:tab/>
          </w:r>
          <w:r>
            <w:fldChar w:fldCharType="begin"/>
          </w:r>
          <w:r>
            <w:instrText xml:space="preserve"> PAGEREF _heading=h.be1cqj72p9wo \h </w:instrText>
          </w:r>
          <w:r>
            <w:fldChar w:fldCharType="separate"/>
          </w:r>
          <w:r>
            <w:rPr>
              <w:color w:val="3C0A49"/>
            </w:rPr>
            <w:t>43</w:t>
          </w:r>
          <w:r>
            <w:fldChar w:fldCharType="end"/>
          </w:r>
        </w:p>
        <w:p w14:paraId="302418B8" w14:textId="77777777" w:rsidR="00CA2C2E" w:rsidRDefault="00000000">
          <w:pPr>
            <w:tabs>
              <w:tab w:val="right" w:pos="9637"/>
            </w:tabs>
            <w:spacing w:before="200" w:line="240" w:lineRule="auto"/>
            <w:rPr>
              <w:b/>
              <w:color w:val="3C0A49"/>
              <w:sz w:val="24"/>
              <w:szCs w:val="24"/>
            </w:rPr>
          </w:pPr>
          <w:hyperlink w:anchor="_heading=h.axaoub4bwcbl">
            <w:r>
              <w:rPr>
                <w:b/>
                <w:color w:val="3C0A49"/>
                <w:sz w:val="24"/>
                <w:szCs w:val="24"/>
              </w:rPr>
              <w:t>5. Conclusões e Recomendações</w:t>
            </w:r>
          </w:hyperlink>
          <w:r>
            <w:rPr>
              <w:b/>
              <w:color w:val="3C0A49"/>
              <w:sz w:val="24"/>
              <w:szCs w:val="24"/>
            </w:rPr>
            <w:tab/>
          </w:r>
          <w:r>
            <w:fldChar w:fldCharType="begin"/>
          </w:r>
          <w:r>
            <w:instrText xml:space="preserve"> PAGEREF _heading=h.axaoub4bwcbl \h </w:instrText>
          </w:r>
          <w:r>
            <w:fldChar w:fldCharType="separate"/>
          </w:r>
          <w:r>
            <w:rPr>
              <w:b/>
              <w:color w:val="3C0A49"/>
              <w:sz w:val="24"/>
              <w:szCs w:val="24"/>
            </w:rPr>
            <w:t>46</w:t>
          </w:r>
          <w:r>
            <w:fldChar w:fldCharType="end"/>
          </w:r>
        </w:p>
        <w:p w14:paraId="73D51A44" w14:textId="77777777" w:rsidR="00CA2C2E" w:rsidRDefault="00000000">
          <w:pPr>
            <w:tabs>
              <w:tab w:val="right" w:pos="9637"/>
            </w:tabs>
            <w:spacing w:before="200" w:after="80" w:line="240" w:lineRule="auto"/>
            <w:rPr>
              <w:b/>
              <w:color w:val="3C0A49"/>
              <w:sz w:val="24"/>
              <w:szCs w:val="24"/>
            </w:rPr>
          </w:pPr>
          <w:hyperlink w:anchor="_heading=h.1pxezwc">
            <w:r>
              <w:rPr>
                <w:b/>
                <w:color w:val="3C0A49"/>
                <w:sz w:val="24"/>
                <w:szCs w:val="24"/>
              </w:rPr>
              <w:t>6. Referências</w:t>
            </w:r>
          </w:hyperlink>
          <w:r>
            <w:rPr>
              <w:b/>
              <w:color w:val="3C0A49"/>
              <w:sz w:val="24"/>
              <w:szCs w:val="24"/>
            </w:rPr>
            <w:tab/>
          </w:r>
          <w:r>
            <w:fldChar w:fldCharType="begin"/>
          </w:r>
          <w:r>
            <w:instrText xml:space="preserve"> PAGEREF _heading=h.1pxezwc \h </w:instrText>
          </w:r>
          <w:r>
            <w:fldChar w:fldCharType="separate"/>
          </w:r>
          <w:r>
            <w:rPr>
              <w:b/>
              <w:color w:val="3C0A49"/>
              <w:sz w:val="24"/>
              <w:szCs w:val="24"/>
            </w:rPr>
            <w:t>47</w:t>
          </w:r>
          <w:r>
            <w:fldChar w:fldCharType="end"/>
          </w:r>
          <w:r>
            <w:fldChar w:fldCharType="end"/>
          </w:r>
        </w:p>
      </w:sdtContent>
    </w:sdt>
    <w:p w14:paraId="515D913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r>
        <w:br w:type="page"/>
      </w:r>
    </w:p>
    <w:p w14:paraId="0D990E8D"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120"/>
      </w:pPr>
      <w:bookmarkStart w:id="5" w:name="_heading=h.2et92p0" w:colFirst="0" w:colLast="0"/>
      <w:bookmarkEnd w:id="5"/>
      <w:r>
        <w:lastRenderedPageBreak/>
        <w:t>1. Introdução</w:t>
      </w:r>
    </w:p>
    <w:p w14:paraId="43CFFEB4"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line="276" w:lineRule="auto"/>
      </w:pPr>
    </w:p>
    <w:p w14:paraId="1D6B242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A </w:t>
      </w:r>
      <w:proofErr w:type="spellStart"/>
      <w:r>
        <w:t>Rappi</w:t>
      </w:r>
      <w:proofErr w:type="spellEnd"/>
      <w:r>
        <w:t xml:space="preserve"> é uma empresa multinacional que atua em nove países da América Latina e em 250 cidades, oferecendo serviços, como entregas turbo, as quais levam até 10 minutos para serem entregues ao cliente, e um banco digital que pode ofertar cartões de crédito em minutos. </w:t>
      </w:r>
    </w:p>
    <w:p w14:paraId="32576B3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A empresa é diversificada em suas áreas de atuação e, portanto, é difícil incluí-la em um único setor. Dentro do mercado brasileiro de delivery, a </w:t>
      </w:r>
      <w:proofErr w:type="spellStart"/>
      <w:r>
        <w:t>Rappi</w:t>
      </w:r>
      <w:proofErr w:type="spellEnd"/>
      <w:r>
        <w:t xml:space="preserve"> domina 5% do </w:t>
      </w:r>
      <w:proofErr w:type="spellStart"/>
      <w:r>
        <w:t>market</w:t>
      </w:r>
      <w:proofErr w:type="spellEnd"/>
      <w:r>
        <w:t xml:space="preserve"> </w:t>
      </w:r>
      <w:proofErr w:type="spellStart"/>
      <w:r>
        <w:t>share</w:t>
      </w:r>
      <w:proofErr w:type="spellEnd"/>
      <w:r>
        <w:t xml:space="preserve">, porcentagem considerada alta, dado que sua maior concorrente domina 83% desse setor. </w:t>
      </w:r>
    </w:p>
    <w:p w14:paraId="5EB94F3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A </w:t>
      </w:r>
      <w:proofErr w:type="spellStart"/>
      <w:r>
        <w:t>Rappi</w:t>
      </w:r>
      <w:proofErr w:type="spellEnd"/>
      <w:r>
        <w:t xml:space="preserve"> enfrenta um obstáculo relacionado à alta rotatividade dos entregadores na plataforma. Nesse sentido, o parceiro expôs o conceito de </w:t>
      </w:r>
      <w:proofErr w:type="spellStart"/>
      <w:r>
        <w:t>churn</w:t>
      </w:r>
      <w:proofErr w:type="spellEnd"/>
      <w:r>
        <w:t>, que se refere à inatividade de um entregador, denominado “</w:t>
      </w:r>
      <w:proofErr w:type="spellStart"/>
      <w:r>
        <w:t>Rappitendero</w:t>
      </w:r>
      <w:proofErr w:type="spellEnd"/>
      <w:r>
        <w:t xml:space="preserve">” ou RT, na plataforma por, pelo menos, 21 dias. A título de expressividade desse problema, foi verificado em uma análise da base de dados do cliente que, no último ano, ocorreram cerca de 32 milhões de casos de </w:t>
      </w:r>
      <w:proofErr w:type="spellStart"/>
      <w:r>
        <w:t>churn</w:t>
      </w:r>
      <w:proofErr w:type="spellEnd"/>
      <w:r>
        <w:t xml:space="preserve">. Essa é a dor que levou o cliente a requisitar a solução de </w:t>
      </w:r>
      <w:proofErr w:type="spellStart"/>
      <w:r>
        <w:t>machine</w:t>
      </w:r>
      <w:proofErr w:type="spellEnd"/>
      <w:r>
        <w:t xml:space="preserve"> </w:t>
      </w:r>
      <w:proofErr w:type="spellStart"/>
      <w:r>
        <w:t>learning</w:t>
      </w:r>
      <w:proofErr w:type="spellEnd"/>
      <w:r>
        <w:t>.</w:t>
      </w:r>
    </w:p>
    <w:p w14:paraId="06218F5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Dentro da </w:t>
      </w:r>
      <w:proofErr w:type="spellStart"/>
      <w:r>
        <w:t>Rappi</w:t>
      </w:r>
      <w:proofErr w:type="spellEnd"/>
      <w:r>
        <w:t>, a proposta de projeto está englobada na área de atuação do time de operações. A solução desenvolvida tem como objetivo fundamentar iniciativas da empresa para com os entregadores, as quais visam evitar a saída de couriers da plataforma, e, assim, minimizar prejuízos relacionados com a falta de mão de obra.</w:t>
      </w:r>
    </w:p>
    <w:p w14:paraId="508578BD"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br w:type="page"/>
      </w:r>
    </w:p>
    <w:p w14:paraId="2B75CCF8"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6" w:name="_heading=h.tyjcwt" w:colFirst="0" w:colLast="0"/>
      <w:bookmarkEnd w:id="6"/>
      <w:r>
        <w:lastRenderedPageBreak/>
        <w:t>2. Objetivos e Justificativa</w:t>
      </w:r>
    </w:p>
    <w:p w14:paraId="6145058E"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7" w:name="_heading=h.3dy6vkm" w:colFirst="0" w:colLast="0"/>
      <w:bookmarkEnd w:id="7"/>
      <w:r>
        <w:t>2.1. Objetivos</w:t>
      </w:r>
    </w:p>
    <w:p w14:paraId="2FF3130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A solução proposta pelo grupo tem objetivo de solucionar a dor do cliente mediante acertada definição de variáveis para a construção do modelo e uma análise detalhada dos dados fornecidos, bem como sua estruturação em tabelas com dados correlatos. A benesse do projeto se encontra na predição de grupos de </w:t>
      </w:r>
      <w:proofErr w:type="spellStart"/>
      <w:r>
        <w:t>RT’s</w:t>
      </w:r>
      <w:proofErr w:type="spellEnd"/>
      <w:r>
        <w:t xml:space="preserve"> que estão propensos a ficarem inativos da plataforma e indicar possíveis soluções para estes entregadores dependendo da granularidade temporal suficiente.</w:t>
      </w:r>
    </w:p>
    <w:p w14:paraId="1B2D7904"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8" w:name="_heading=h.4d34og8" w:colFirst="0" w:colLast="0"/>
      <w:bookmarkEnd w:id="8"/>
      <w:r>
        <w:t>2.2. Justificativa</w:t>
      </w:r>
    </w:p>
    <w:p w14:paraId="3A884BE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O desenvolvimento desta solução se justifica pela facilitação do processo de tomada de decisão por parte da </w:t>
      </w:r>
      <w:proofErr w:type="spellStart"/>
      <w:r>
        <w:t>Rappi</w:t>
      </w:r>
      <w:proofErr w:type="spellEnd"/>
      <w:r>
        <w:t xml:space="preserve"> em relação a seus colaboradores, neste caso, os </w:t>
      </w:r>
      <w:proofErr w:type="spellStart"/>
      <w:r>
        <w:t>RT’s</w:t>
      </w:r>
      <w:proofErr w:type="spellEnd"/>
      <w:r>
        <w:t xml:space="preserve">. É possível inferir sua necessidade através da dificuldade da empresa em </w:t>
      </w:r>
      <w:proofErr w:type="gramStart"/>
      <w:r>
        <w:t>avaliar  sua</w:t>
      </w:r>
      <w:proofErr w:type="gramEnd"/>
      <w:r>
        <w:t xml:space="preserve"> base de entregadores e entender como atender os problemas enfrentados por estes fazem com que eles deem </w:t>
      </w:r>
      <w:proofErr w:type="spellStart"/>
      <w:r>
        <w:t>churn</w:t>
      </w:r>
      <w:proofErr w:type="spellEnd"/>
      <w:r>
        <w:t xml:space="preserve"> na plataforma.</w:t>
      </w:r>
    </w:p>
    <w:p w14:paraId="19D467EF"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9" w:name="_heading=h.ad9t1v6jko08" w:colFirst="0" w:colLast="0"/>
      <w:bookmarkEnd w:id="9"/>
      <w:r>
        <w:t>3. Metodologia</w:t>
      </w:r>
    </w:p>
    <w:p w14:paraId="04A40A34"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0" w:name="_heading=h.17dp8vu" w:colFirst="0" w:colLast="0"/>
      <w:bookmarkEnd w:id="10"/>
      <w:r>
        <w:t>3.1. CRISP-DM</w:t>
      </w:r>
    </w:p>
    <w:p w14:paraId="2428203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3C0A49"/>
        </w:rPr>
      </w:pPr>
      <w:r>
        <w:tab/>
        <w:t>O CRISP-DM é uma metodologia ágil que consiste num processo cíclico devido ao processo de concepção do aprendizado de máquina (</w:t>
      </w:r>
      <w:proofErr w:type="spellStart"/>
      <w:r>
        <w:t>machine</w:t>
      </w:r>
      <w:proofErr w:type="spellEnd"/>
      <w:r>
        <w:t xml:space="preserve"> </w:t>
      </w:r>
      <w:proofErr w:type="spellStart"/>
      <w:r>
        <w:t>learning</w:t>
      </w:r>
      <w:proofErr w:type="spellEnd"/>
      <w:r>
        <w:t xml:space="preserve">), além do alto nível de informações. A metodologia propicia um modelo. O grupo optou por utilizar as metodologias ágeis como o CRISP-DM, metodologia realizada na matemática e estatística no cruzamento de dados, para garantir uma melhoria no relacionamento com o cliente, transformando o volume do conjunto de dados em informações úteis para o gerenciamento e tomada de decisões de uma equipe. Essa metodologia foi bastante utilizada durante nosso projeto devido os incrementos e mudanças contínuas que ocorrem a cada Sprint e validação com nosso parceiro, </w:t>
      </w:r>
    </w:p>
    <w:p w14:paraId="3268C815"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1" w:name="_heading=h.3rdcrjn" w:colFirst="0" w:colLast="0"/>
      <w:bookmarkEnd w:id="11"/>
      <w:r>
        <w:t>3.2. Ferramentas</w:t>
      </w:r>
    </w:p>
    <w:p w14:paraId="78D088E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A principal ferramenta utilizada pelos grupos no estudo dos dados foi a interface Google</w:t>
      </w:r>
    </w:p>
    <w:p w14:paraId="7320AD0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roofErr w:type="spellStart"/>
      <w:r>
        <w:t>Colab</w:t>
      </w:r>
      <w:proofErr w:type="spellEnd"/>
      <w:r>
        <w:t xml:space="preserve"> Notebook, que serve para auxiliar no processo de </w:t>
      </w:r>
      <w:proofErr w:type="spellStart"/>
      <w:r>
        <w:t>Machine</w:t>
      </w:r>
      <w:proofErr w:type="spellEnd"/>
      <w:r>
        <w:t xml:space="preserve"> Learning e exploração da base de dados. </w:t>
      </w:r>
    </w:p>
    <w:p w14:paraId="479ADED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Além disso, utilizamos a biblioteca Pandas </w:t>
      </w:r>
      <w:proofErr w:type="gramStart"/>
      <w:r>
        <w:t>da  linguagem</w:t>
      </w:r>
      <w:proofErr w:type="gramEnd"/>
      <w:r>
        <w:t xml:space="preserve"> Python e o </w:t>
      </w:r>
      <w:proofErr w:type="spellStart"/>
      <w:r>
        <w:t>scikitlearn</w:t>
      </w:r>
      <w:proofErr w:type="spellEnd"/>
      <w:r>
        <w:t xml:space="preserve"> para fazer o “</w:t>
      </w:r>
      <w:proofErr w:type="spellStart"/>
      <w:r>
        <w:t>plot</w:t>
      </w:r>
      <w:proofErr w:type="spellEnd"/>
      <w:r>
        <w:t>” dos gráficos e matrizes de confusão.</w:t>
      </w:r>
    </w:p>
    <w:p w14:paraId="1B642E09"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2" w:name="_heading=h.26in1rg" w:colFirst="0" w:colLast="0"/>
      <w:bookmarkEnd w:id="12"/>
      <w:r>
        <w:lastRenderedPageBreak/>
        <w:t>3.3. Principais técnicas empregadas</w:t>
      </w:r>
    </w:p>
    <w:p w14:paraId="6D46C4C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r>
        <w:t xml:space="preserve">Empregamos os modelos de Random e </w:t>
      </w:r>
      <w:proofErr w:type="spellStart"/>
      <w:r>
        <w:t>Oversampling</w:t>
      </w:r>
      <w:proofErr w:type="spellEnd"/>
      <w:r>
        <w:t xml:space="preserve"> para fazer o balanceamento da amostra contida na base de dados, utilizamos os modelos de aprendizado de máquina </w:t>
      </w:r>
      <w:proofErr w:type="spellStart"/>
      <w:r>
        <w:t>LightGBM</w:t>
      </w:r>
      <w:proofErr w:type="spellEnd"/>
      <w:r>
        <w:t xml:space="preserve">, </w:t>
      </w:r>
      <w:proofErr w:type="spellStart"/>
      <w:r>
        <w:t>ADABoost</w:t>
      </w:r>
      <w:proofErr w:type="spellEnd"/>
      <w:r>
        <w:t xml:space="preserve"> e </w:t>
      </w:r>
      <w:proofErr w:type="spellStart"/>
      <w:r>
        <w:t>RandomForest</w:t>
      </w:r>
      <w:proofErr w:type="spellEnd"/>
      <w:r>
        <w:t xml:space="preserve">, sendo que estes modelos utilizam métodos de ensemble sendo o primeiro aquele que cria diversas florestas de decisão, ou seja, cria modelos de </w:t>
      </w:r>
      <w:proofErr w:type="spellStart"/>
      <w:r>
        <w:t>RandomForest</w:t>
      </w:r>
      <w:proofErr w:type="spellEnd"/>
      <w:r>
        <w:t xml:space="preserve"> mais fracos para obter uma métrica geral melhorada, já o segundo utiliza métodos de regressão mais fracos para realizar uma predição mais acurada, enquanto aquele último cria diversas árvores de decisão para gerar um output mais acurado.</w:t>
      </w:r>
    </w:p>
    <w:p w14:paraId="4EF78791"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3" w:name="_heading=h.lnxbz9" w:colFirst="0" w:colLast="0"/>
      <w:bookmarkEnd w:id="13"/>
      <w:r>
        <w:t>4. Desenvolvimento e Resultados</w:t>
      </w:r>
    </w:p>
    <w:p w14:paraId="0918A2F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113096AE"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4" w:name="_heading=h.35nkun2" w:colFirst="0" w:colLast="0"/>
      <w:bookmarkEnd w:id="14"/>
      <w:r>
        <w:t>4.1. Compreensão do Problema</w:t>
      </w:r>
    </w:p>
    <w:p w14:paraId="1011467D"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5" w:name="_heading=h.1ksv4uv" w:colFirst="0" w:colLast="0"/>
      <w:bookmarkEnd w:id="15"/>
      <w:r>
        <w:t xml:space="preserve">4.1.1. Contexto da indústria </w:t>
      </w:r>
    </w:p>
    <w:p w14:paraId="01C9E28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598974DD" wp14:editId="09552BB7">
            <wp:extent cx="4319588" cy="2617670"/>
            <wp:effectExtent l="0" t="0" r="0" b="0"/>
            <wp:docPr id="360"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12"/>
                    <a:srcRect/>
                    <a:stretch>
                      <a:fillRect/>
                    </a:stretch>
                  </pic:blipFill>
                  <pic:spPr>
                    <a:xfrm>
                      <a:off x="0" y="0"/>
                      <a:ext cx="4319588" cy="2617670"/>
                    </a:xfrm>
                    <a:prstGeom prst="rect">
                      <a:avLst/>
                    </a:prstGeom>
                    <a:ln/>
                  </pic:spPr>
                </pic:pic>
              </a:graphicData>
            </a:graphic>
          </wp:inline>
        </w:drawing>
      </w:r>
    </w:p>
    <w:p w14:paraId="3903587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rFonts w:ascii="Arial" w:eastAsia="Arial" w:hAnsi="Arial" w:cs="Arial"/>
          <w:sz w:val="20"/>
          <w:szCs w:val="20"/>
        </w:rPr>
      </w:pPr>
      <w:r>
        <w:rPr>
          <w:rFonts w:ascii="Arial" w:eastAsia="Arial" w:hAnsi="Arial" w:cs="Arial"/>
          <w:sz w:val="20"/>
          <w:szCs w:val="20"/>
        </w:rPr>
        <w:t>Cinco forças de Poter (imagem 1)</w:t>
      </w:r>
    </w:p>
    <w:p w14:paraId="506497E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sz w:val="20"/>
          <w:szCs w:val="20"/>
        </w:rPr>
      </w:pPr>
      <w:r>
        <w:t xml:space="preserve">A partir da análise de forças, proposta por Michael Porter, se inicia a análise do setor em que está inserida a </w:t>
      </w:r>
      <w:proofErr w:type="spellStart"/>
      <w:r>
        <w:t>Rappi</w:t>
      </w:r>
      <w:proofErr w:type="spellEnd"/>
      <w:r>
        <w:t xml:space="preserve">, a fim de entender os principais players, modelos de negócios e tendências do mercado. </w:t>
      </w:r>
    </w:p>
    <w:p w14:paraId="3E247A3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sz w:val="28"/>
          <w:szCs w:val="28"/>
        </w:rPr>
      </w:pPr>
      <w:r>
        <w:rPr>
          <w:b/>
          <w:sz w:val="28"/>
          <w:szCs w:val="28"/>
        </w:rPr>
        <w:t xml:space="preserve">Modelo de negócio: </w:t>
      </w:r>
      <w:proofErr w:type="spellStart"/>
      <w:r>
        <w:t>Rappi</w:t>
      </w:r>
      <w:proofErr w:type="spellEnd"/>
      <w:r>
        <w:t xml:space="preserve"> é um aplicativo de entregas sob demanda que atua em dois ramos principais, como plataforma de logística e um </w:t>
      </w:r>
      <w:proofErr w:type="spellStart"/>
      <w:r>
        <w:t>marketplace</w:t>
      </w:r>
      <w:proofErr w:type="spellEnd"/>
      <w:r>
        <w:t xml:space="preserve"> onde restaurantes podem se cadastrar e operar com a venda dos seus produtos. A empresa é considerada um exemplo de </w:t>
      </w:r>
      <w:r>
        <w:lastRenderedPageBreak/>
        <w:t xml:space="preserve">“unicórnio” na América Latina e tem diversificado sua atuação, partindo para áreas como e-commerce e viagens [5]. </w:t>
      </w:r>
    </w:p>
    <w:p w14:paraId="187289F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pPr>
      <w:r>
        <w:rPr>
          <w:b/>
          <w:sz w:val="28"/>
          <w:szCs w:val="28"/>
        </w:rPr>
        <w:t>Ameaça de novos concorrentes:</w:t>
      </w:r>
      <w:r>
        <w:rPr>
          <w:b/>
        </w:rPr>
        <w:t xml:space="preserve"> </w:t>
      </w:r>
      <w:r>
        <w:t xml:space="preserve">Com um mercado que contabilizou em torno de R$40,5 bilhões é esperado que haja diversos players procurando entrar neste setor tão importante como o delivery. Contudo, indo em contramão a esta suposição, o mercado é dominado por grandes corporações tais como o </w:t>
      </w:r>
      <w:proofErr w:type="spellStart"/>
      <w:r>
        <w:t>Ifood</w:t>
      </w:r>
      <w:proofErr w:type="spellEnd"/>
      <w:r>
        <w:t xml:space="preserve">, o finado </w:t>
      </w:r>
      <w:proofErr w:type="spellStart"/>
      <w:r>
        <w:t>Ubereats</w:t>
      </w:r>
      <w:proofErr w:type="spellEnd"/>
      <w:r>
        <w:t xml:space="preserve"> e a </w:t>
      </w:r>
      <w:proofErr w:type="spellStart"/>
      <w:r>
        <w:t>Rappi</w:t>
      </w:r>
      <w:proofErr w:type="spellEnd"/>
      <w:r>
        <w:t xml:space="preserve"> sendo esta responsável por um </w:t>
      </w:r>
      <w:proofErr w:type="spellStart"/>
      <w:r>
        <w:t>market</w:t>
      </w:r>
      <w:proofErr w:type="spellEnd"/>
      <w:r>
        <w:t xml:space="preserve"> </w:t>
      </w:r>
      <w:proofErr w:type="spellStart"/>
      <w:r>
        <w:t>share</w:t>
      </w:r>
      <w:proofErr w:type="spellEnd"/>
      <w:r>
        <w:t xml:space="preserve"> de 5%, em média, do setor de </w:t>
      </w:r>
      <w:proofErr w:type="gramStart"/>
      <w:r>
        <w:t>delivery[</w:t>
      </w:r>
      <w:proofErr w:type="gramEnd"/>
      <w:r>
        <w:t>1]. Pela composição do setor se dar por grandes players, a ameaça de novos concorrentes representa força irrisória para empresa que compete num setor de mar vermelho.</w:t>
      </w:r>
    </w:p>
    <w:p w14:paraId="7D24BD9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pPr>
      <w:r>
        <w:rPr>
          <w:b/>
          <w:sz w:val="28"/>
          <w:szCs w:val="28"/>
        </w:rPr>
        <w:t>Poder de negociação dos clientes:</w:t>
      </w:r>
      <w:r>
        <w:rPr>
          <w:b/>
        </w:rPr>
        <w:t xml:space="preserve"> </w:t>
      </w:r>
      <w:r>
        <w:t xml:space="preserve">Mediante ao crescimento de 24% no setor de delivery no ano de 2021 [2], os clientes têm conquistado cada vez mais poder de barganha neste mercado. A alta demanda força as empresas no setor a praticar preços mais competitivos ao passo de que aumentam eficiência e qualidade no serviço de entrega, como é o caso da </w:t>
      </w:r>
      <w:proofErr w:type="spellStart"/>
      <w:r>
        <w:t>Rappi</w:t>
      </w:r>
      <w:proofErr w:type="spellEnd"/>
      <w:r>
        <w:t xml:space="preserve">. Como define Porter, o poder de barganha dos clientes é uma peça fundamental para uma empresa analisar o cenário em que está inserida, o que, como no caso da </w:t>
      </w:r>
      <w:proofErr w:type="spellStart"/>
      <w:r>
        <w:t>Rappi</w:t>
      </w:r>
      <w:proofErr w:type="spellEnd"/>
      <w:r>
        <w:t xml:space="preserve">, se demonstra como altíssimo, uma vez que as poucas concorrentes aptas do setor tendem a aumentar seu </w:t>
      </w:r>
      <w:proofErr w:type="spellStart"/>
      <w:r>
        <w:t>market</w:t>
      </w:r>
      <w:proofErr w:type="spellEnd"/>
      <w:r>
        <w:t xml:space="preserve"> </w:t>
      </w:r>
      <w:proofErr w:type="spellStart"/>
      <w:r>
        <w:t>share</w:t>
      </w:r>
      <w:proofErr w:type="spellEnd"/>
      <w:r>
        <w:t xml:space="preserve"> em detrimento de qualquer eventual falha da </w:t>
      </w:r>
      <w:proofErr w:type="spellStart"/>
      <w:r>
        <w:t>Rappi</w:t>
      </w:r>
      <w:proofErr w:type="spellEnd"/>
      <w:r>
        <w:t xml:space="preserve"> em atender seus clientes ou atender as necessidades dos entregadores ou parceiros do app.</w:t>
      </w:r>
    </w:p>
    <w:p w14:paraId="0589844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color w:val="202124"/>
          <w:highlight w:val="white"/>
        </w:rPr>
      </w:pPr>
      <w:r>
        <w:rPr>
          <w:b/>
          <w:sz w:val="28"/>
          <w:szCs w:val="28"/>
        </w:rPr>
        <w:t>Ameaça de produtos substitutos:</w:t>
      </w:r>
      <w:r>
        <w:rPr>
          <w:b/>
        </w:rPr>
        <w:t xml:space="preserve"> </w:t>
      </w:r>
      <w:r>
        <w:t xml:space="preserve">A ameaça por produtos substitutos para o setor de delivery é mediana, a criação de novos aplicativos individualizados para cada estabelecimento pode ser uma ameaça potencial, uma vez que, ainda que existam empresas bem estabelecidas, como a </w:t>
      </w:r>
      <w:proofErr w:type="spellStart"/>
      <w:r>
        <w:t>Rappi</w:t>
      </w:r>
      <w:proofErr w:type="spellEnd"/>
      <w:r>
        <w:t xml:space="preserve">, cujas estão expandindo suas áreas de atuação para captar cada vez mais </w:t>
      </w:r>
      <w:proofErr w:type="gramStart"/>
      <w:r>
        <w:t>clientes</w:t>
      </w:r>
      <w:r>
        <w:rPr>
          <w:color w:val="202124"/>
          <w:highlight w:val="white"/>
        </w:rPr>
        <w:t>[</w:t>
      </w:r>
      <w:proofErr w:type="gramEnd"/>
      <w:r>
        <w:rPr>
          <w:color w:val="202124"/>
          <w:highlight w:val="white"/>
        </w:rPr>
        <w:t xml:space="preserve">3], o desenvolvimento destes </w:t>
      </w:r>
      <w:proofErr w:type="spellStart"/>
      <w:r>
        <w:rPr>
          <w:color w:val="202124"/>
          <w:highlight w:val="white"/>
        </w:rPr>
        <w:t>app’s</w:t>
      </w:r>
      <w:proofErr w:type="spellEnd"/>
      <w:r>
        <w:rPr>
          <w:color w:val="202124"/>
          <w:highlight w:val="white"/>
        </w:rPr>
        <w:t xml:space="preserve"> já ocorre e pode se tornar um problema futuro. </w:t>
      </w:r>
    </w:p>
    <w:p w14:paraId="07A3489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pPr>
      <w:r>
        <w:rPr>
          <w:b/>
          <w:sz w:val="28"/>
          <w:szCs w:val="28"/>
        </w:rPr>
        <w:t>Poder de negociação dos fornecedores:</w:t>
      </w:r>
      <w:r>
        <w:rPr>
          <w:b/>
        </w:rPr>
        <w:t xml:space="preserve"> </w:t>
      </w:r>
      <w:r>
        <w:t>O poder de barganha dos fornecedores é alto, atualmente, uma vez que a empresa trabalha quase que exclusivamente com serviço de entrega e, portanto, necessita de parceiros para fornecer a melhor entrega para o cliente final e manter sua posição no mercado. Ainda como citado anteriormente, por estar expandindo para outros setores de atuação, a empresa se torna ainda mais dependente de seus fornecedores.</w:t>
      </w:r>
    </w:p>
    <w:p w14:paraId="1E25A62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pPr>
      <w:r>
        <w:rPr>
          <w:b/>
          <w:sz w:val="28"/>
          <w:szCs w:val="28"/>
        </w:rPr>
        <w:lastRenderedPageBreak/>
        <w:t>Rivalidade entre concorrentes:</w:t>
      </w:r>
      <w:r>
        <w:rPr>
          <w:b/>
        </w:rPr>
        <w:t xml:space="preserve"> </w:t>
      </w:r>
      <w:r>
        <w:t>O nível de competitividade é alto neste setor em decorrência do foco dos concorrentes em eficiência, tecnologia e suporte ao cliente. As empresas no setor têm superado os desafios de sua área de atuação através da manutenção de imagem, inovação tecnológica, qualidade dos produtos, orientação da empresa em torno do cliente e suporte ao entregador, peça fundamental para o crescimento no setor, o que torna a competição acirrada pela fidelização da clientela.</w:t>
      </w:r>
    </w:p>
    <w:p w14:paraId="2564B87B"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b/>
          <w:sz w:val="28"/>
          <w:szCs w:val="28"/>
        </w:rPr>
        <w:tab/>
        <w:t xml:space="preserve">Tendências: </w:t>
      </w:r>
      <w:r>
        <w:t xml:space="preserve">A inovação tecnológica, como supracitado anteriormente, é essencial para o desenvolvimento de um negócio sustentável, uma vez que concorrentes </w:t>
      </w:r>
      <w:proofErr w:type="gramStart"/>
      <w:r>
        <w:t>fazem  seu</w:t>
      </w:r>
      <w:proofErr w:type="gramEnd"/>
      <w:r>
        <w:t xml:space="preserve"> uso para antecipar futuros movimentos de mercado, fazer recomendações de pedidos e </w:t>
      </w:r>
      <w:proofErr w:type="spellStart"/>
      <w:r>
        <w:t>etc</w:t>
      </w:r>
      <w:proofErr w:type="spellEnd"/>
      <w:r>
        <w:t>[4] . Desta forma, manter-se atualizado é essencial para continuar sendo competitivo na indústria e seguir as tendências da era informacional tem poder de potencializar o negócio exponencialmente.</w:t>
      </w:r>
    </w:p>
    <w:p w14:paraId="2406200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pPr>
      <w:r>
        <w:rPr>
          <w:b/>
          <w:sz w:val="28"/>
          <w:szCs w:val="28"/>
        </w:rPr>
        <w:t>Conclusão:</w:t>
      </w:r>
      <w:r>
        <w:rPr>
          <w:b/>
        </w:rPr>
        <w:t xml:space="preserve"> </w:t>
      </w:r>
      <w:r>
        <w:t xml:space="preserve">Em termos gerais, os gastos em delivery subiram 24% no último ano. A capacidade de inovação, manutenção de qualidade e orientação de desenvolvimento em torno do cliente, tem assegurado o crescimento do setor, e da empresa, como um exemplo de confiabilidade e inovação, além da preocupação com os colaboradores, entregadores e </w:t>
      </w:r>
      <w:proofErr w:type="spellStart"/>
      <w:proofErr w:type="gramStart"/>
      <w:r>
        <w:t>fornecedores,o</w:t>
      </w:r>
      <w:proofErr w:type="spellEnd"/>
      <w:proofErr w:type="gramEnd"/>
      <w:r>
        <w:t xml:space="preserve"> que torna a empresa cada vez mais propícia a captar novos clientes.</w:t>
      </w:r>
    </w:p>
    <w:p w14:paraId="1A06674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pPr>
      <w:r>
        <w:rPr>
          <w:b/>
          <w:sz w:val="28"/>
          <w:szCs w:val="28"/>
        </w:rPr>
        <w:t xml:space="preserve">Principais Concorrentes: </w:t>
      </w:r>
      <w:r>
        <w:t xml:space="preserve">Um dos principais concorrentes da </w:t>
      </w:r>
      <w:proofErr w:type="spellStart"/>
      <w:r>
        <w:t>Rappi</w:t>
      </w:r>
      <w:proofErr w:type="spellEnd"/>
      <w:r>
        <w:t xml:space="preserve"> são empresas de entrega de delivery de forma geral, tais como o </w:t>
      </w:r>
      <w:proofErr w:type="spellStart"/>
      <w:r>
        <w:t>ifood</w:t>
      </w:r>
      <w:proofErr w:type="spellEnd"/>
      <w:r>
        <w:t xml:space="preserve"> que é um gigante do mercado, abarcando em média 87% do mercado, a rede Pão de Açúcar que já conta com delivery próprio para entrega dos produtos da rede e redes de entrega de produtos de mercado tal como a </w:t>
      </w:r>
      <w:proofErr w:type="spellStart"/>
      <w:r>
        <w:t>Shopper</w:t>
      </w:r>
      <w:proofErr w:type="spellEnd"/>
      <w:r>
        <w:t xml:space="preserve">. </w:t>
      </w:r>
    </w:p>
    <w:p w14:paraId="02B41ED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both"/>
        <w:rPr>
          <w:b/>
          <w:sz w:val="28"/>
          <w:szCs w:val="28"/>
        </w:rPr>
      </w:pPr>
    </w:p>
    <w:p w14:paraId="53105CC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r>
    </w:p>
    <w:p w14:paraId="35C4E284"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6" w:name="_heading=h.44sinio" w:colFirst="0" w:colLast="0"/>
      <w:bookmarkEnd w:id="16"/>
      <w:r>
        <w:t xml:space="preserve">4.1.2. Análise SWOT </w:t>
      </w:r>
    </w:p>
    <w:p w14:paraId="5D32BBB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left="450"/>
        <w:jc w:val="both"/>
        <w:rPr>
          <w:rFonts w:ascii="Arial" w:eastAsia="Arial" w:hAnsi="Arial" w:cs="Arial"/>
          <w:sz w:val="24"/>
          <w:szCs w:val="24"/>
        </w:rPr>
      </w:pPr>
    </w:p>
    <w:tbl>
      <w:tblPr>
        <w:tblStyle w:val="aa"/>
        <w:tblW w:w="103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175"/>
      </w:tblGrid>
      <w:tr w:rsidR="00CA2C2E" w14:paraId="447D9899" w14:textId="77777777">
        <w:trPr>
          <w:cantSplit/>
        </w:trPr>
        <w:tc>
          <w:tcPr>
            <w:tcW w:w="5175" w:type="dxa"/>
            <w:shd w:val="clear" w:color="auto" w:fill="B6D7A8"/>
            <w:tcMar>
              <w:top w:w="288" w:type="dxa"/>
              <w:left w:w="288" w:type="dxa"/>
              <w:bottom w:w="288" w:type="dxa"/>
              <w:right w:w="288" w:type="dxa"/>
            </w:tcMar>
          </w:tcPr>
          <w:p w14:paraId="7E584C8B" w14:textId="77777777" w:rsidR="00CA2C2E" w:rsidRDefault="000000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20"/>
              <w:rPr>
                <w:sz w:val="24"/>
                <w:szCs w:val="24"/>
              </w:rPr>
            </w:pPr>
            <w:proofErr w:type="spellStart"/>
            <w:r>
              <w:rPr>
                <w:b/>
                <w:sz w:val="24"/>
                <w:szCs w:val="24"/>
              </w:rPr>
              <w:lastRenderedPageBreak/>
              <w:t>Strengths</w:t>
            </w:r>
            <w:proofErr w:type="spellEnd"/>
            <w:r>
              <w:rPr>
                <w:b/>
                <w:sz w:val="24"/>
                <w:szCs w:val="24"/>
              </w:rPr>
              <w:t xml:space="preserve"> (Forças)</w:t>
            </w:r>
          </w:p>
          <w:p w14:paraId="1C7D745F" w14:textId="77777777" w:rsidR="00CA2C2E" w:rsidRDefault="00000000">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4"/>
                <w:szCs w:val="24"/>
              </w:rPr>
            </w:pPr>
            <w:r>
              <w:rPr>
                <w:sz w:val="24"/>
                <w:szCs w:val="24"/>
              </w:rPr>
              <w:t>Plataforma multilateral, prestadora de diversos serviços de entrega, não só de alimentos;</w:t>
            </w:r>
          </w:p>
          <w:p w14:paraId="13E62E5D" w14:textId="77777777" w:rsidR="00CA2C2E" w:rsidRDefault="00000000">
            <w:pPr>
              <w:widowControl w:val="0"/>
              <w:numPr>
                <w:ilvl w:val="0"/>
                <w:numId w:val="1"/>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Marca forte em países da américa latina.</w:t>
            </w:r>
          </w:p>
        </w:tc>
        <w:tc>
          <w:tcPr>
            <w:tcW w:w="5175" w:type="dxa"/>
            <w:shd w:val="clear" w:color="auto" w:fill="FFE599"/>
            <w:tcMar>
              <w:top w:w="288" w:type="dxa"/>
              <w:left w:w="288" w:type="dxa"/>
              <w:bottom w:w="288" w:type="dxa"/>
              <w:right w:w="288" w:type="dxa"/>
            </w:tcMar>
          </w:tcPr>
          <w:p w14:paraId="008D7510" w14:textId="77777777" w:rsidR="00CA2C2E" w:rsidRDefault="000000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20"/>
              <w:rPr>
                <w:b/>
                <w:sz w:val="24"/>
                <w:szCs w:val="24"/>
              </w:rPr>
            </w:pPr>
            <w:proofErr w:type="spellStart"/>
            <w:r>
              <w:rPr>
                <w:b/>
                <w:sz w:val="24"/>
                <w:szCs w:val="24"/>
              </w:rPr>
              <w:t>Weakness</w:t>
            </w:r>
            <w:proofErr w:type="spellEnd"/>
            <w:r>
              <w:rPr>
                <w:b/>
                <w:sz w:val="24"/>
                <w:szCs w:val="24"/>
              </w:rPr>
              <w:t xml:space="preserve"> (Fraquezas)</w:t>
            </w:r>
          </w:p>
          <w:p w14:paraId="4DD0A108" w14:textId="77777777" w:rsidR="00CA2C2E" w:rsidRDefault="00000000">
            <w:pPr>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4"/>
                <w:szCs w:val="24"/>
              </w:rPr>
            </w:pPr>
            <w:r>
              <w:rPr>
                <w:sz w:val="24"/>
                <w:szCs w:val="24"/>
              </w:rPr>
              <w:t>Marketing deficitário dos demais serviços da empresa</w:t>
            </w:r>
          </w:p>
          <w:p w14:paraId="57BE8EEA" w14:textId="77777777" w:rsidR="00CA2C2E" w:rsidRDefault="00000000">
            <w:pPr>
              <w:widowControl w:val="0"/>
              <w:numPr>
                <w:ilvl w:val="0"/>
                <w:numId w:val="7"/>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Baixa participação no mercado</w:t>
            </w:r>
          </w:p>
        </w:tc>
      </w:tr>
      <w:tr w:rsidR="00CA2C2E" w14:paraId="695FEF49" w14:textId="77777777">
        <w:tc>
          <w:tcPr>
            <w:tcW w:w="5175" w:type="dxa"/>
            <w:shd w:val="clear" w:color="auto" w:fill="9FC5E8"/>
            <w:tcMar>
              <w:top w:w="288" w:type="dxa"/>
              <w:left w:w="288" w:type="dxa"/>
              <w:bottom w:w="288" w:type="dxa"/>
              <w:right w:w="288" w:type="dxa"/>
            </w:tcMar>
          </w:tcPr>
          <w:p w14:paraId="21540D83" w14:textId="77777777" w:rsidR="00CA2C2E" w:rsidRDefault="000000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20"/>
              <w:rPr>
                <w:b/>
                <w:sz w:val="24"/>
                <w:szCs w:val="24"/>
              </w:rPr>
            </w:pPr>
            <w:proofErr w:type="spellStart"/>
            <w:r>
              <w:rPr>
                <w:b/>
                <w:sz w:val="24"/>
                <w:szCs w:val="24"/>
              </w:rPr>
              <w:t>Opportunities</w:t>
            </w:r>
            <w:proofErr w:type="spellEnd"/>
            <w:r>
              <w:rPr>
                <w:b/>
                <w:sz w:val="24"/>
                <w:szCs w:val="24"/>
              </w:rPr>
              <w:t xml:space="preserve"> (Oportunidades)</w:t>
            </w:r>
          </w:p>
          <w:p w14:paraId="30970B98" w14:textId="77777777" w:rsidR="00CA2C2E" w:rsidRDefault="00000000">
            <w:pPr>
              <w:widowControl w:val="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Área em ascensão</w:t>
            </w:r>
          </w:p>
          <w:p w14:paraId="2DA4981E" w14:textId="77777777" w:rsidR="00CA2C2E" w:rsidRDefault="00000000">
            <w:pPr>
              <w:widowControl w:val="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 xml:space="preserve">Aumento de pedidos de comida por aplicativo. </w:t>
            </w:r>
          </w:p>
          <w:p w14:paraId="1E6C7ED5" w14:textId="77777777" w:rsidR="00CA2C2E" w:rsidRDefault="00000000">
            <w:pPr>
              <w:widowControl w:val="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Crescimento tecnológico.</w:t>
            </w:r>
          </w:p>
          <w:p w14:paraId="434A733E" w14:textId="77777777" w:rsidR="00CA2C2E" w:rsidRDefault="00000000">
            <w:pPr>
              <w:widowControl w:val="0"/>
              <w:numPr>
                <w:ilvl w:val="0"/>
                <w:numId w:val="3"/>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Poucos competidores.</w:t>
            </w:r>
          </w:p>
        </w:tc>
        <w:tc>
          <w:tcPr>
            <w:tcW w:w="5175" w:type="dxa"/>
            <w:shd w:val="clear" w:color="auto" w:fill="EA9999"/>
            <w:tcMar>
              <w:top w:w="288" w:type="dxa"/>
              <w:left w:w="288" w:type="dxa"/>
              <w:bottom w:w="288" w:type="dxa"/>
              <w:right w:w="288" w:type="dxa"/>
            </w:tcMar>
          </w:tcPr>
          <w:p w14:paraId="1A33DE67" w14:textId="77777777" w:rsidR="00CA2C2E" w:rsidRDefault="00000000">
            <w:pPr>
              <w:widowControl w:val="0"/>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ind w:firstLine="720"/>
              <w:rPr>
                <w:b/>
                <w:sz w:val="24"/>
                <w:szCs w:val="24"/>
              </w:rPr>
            </w:pPr>
            <w:proofErr w:type="spellStart"/>
            <w:r>
              <w:rPr>
                <w:b/>
                <w:sz w:val="24"/>
                <w:szCs w:val="24"/>
              </w:rPr>
              <w:t>Threats</w:t>
            </w:r>
            <w:proofErr w:type="spellEnd"/>
            <w:r>
              <w:rPr>
                <w:b/>
                <w:sz w:val="24"/>
                <w:szCs w:val="24"/>
              </w:rPr>
              <w:t xml:space="preserve"> (Ameaças)</w:t>
            </w:r>
          </w:p>
          <w:p w14:paraId="52E7D6D4" w14:textId="77777777" w:rsidR="00CA2C2E" w:rsidRDefault="00000000">
            <w:pPr>
              <w:widowControl w:val="0"/>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rPr>
                <w:sz w:val="24"/>
                <w:szCs w:val="24"/>
              </w:rPr>
            </w:pPr>
            <w:r>
              <w:rPr>
                <w:sz w:val="24"/>
                <w:szCs w:val="24"/>
              </w:rPr>
              <w:t xml:space="preserve">Regulamentação da obrigação trabalhista da </w:t>
            </w:r>
            <w:proofErr w:type="spellStart"/>
            <w:r>
              <w:rPr>
                <w:sz w:val="24"/>
                <w:szCs w:val="24"/>
              </w:rPr>
              <w:t>Rappi</w:t>
            </w:r>
            <w:proofErr w:type="spellEnd"/>
            <w:r>
              <w:rPr>
                <w:sz w:val="24"/>
                <w:szCs w:val="24"/>
              </w:rPr>
              <w:t xml:space="preserve"> para com os </w:t>
            </w:r>
            <w:proofErr w:type="spellStart"/>
            <w:r>
              <w:rPr>
                <w:sz w:val="24"/>
                <w:szCs w:val="24"/>
              </w:rPr>
              <w:t>RT’s</w:t>
            </w:r>
            <w:proofErr w:type="spellEnd"/>
            <w:r>
              <w:rPr>
                <w:sz w:val="24"/>
                <w:szCs w:val="24"/>
              </w:rPr>
              <w:t>;</w:t>
            </w:r>
          </w:p>
          <w:p w14:paraId="232972D0" w14:textId="77777777" w:rsidR="00CA2C2E" w:rsidRDefault="00000000">
            <w:pPr>
              <w:widowControl w:val="0"/>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Mercado acirrado, seu competidor domina o mercado.</w:t>
            </w:r>
          </w:p>
          <w:p w14:paraId="08264957" w14:textId="77777777" w:rsidR="00CA2C2E" w:rsidRDefault="00000000">
            <w:pPr>
              <w:widowControl w:val="0"/>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Retração da demanda com o fim da pandemia.</w:t>
            </w:r>
          </w:p>
          <w:p w14:paraId="3FD855CA" w14:textId="77777777" w:rsidR="00CA2C2E" w:rsidRDefault="00000000">
            <w:pPr>
              <w:widowControl w:val="0"/>
              <w:numPr>
                <w:ilvl w:val="0"/>
                <w:numId w:val="8"/>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sz w:val="24"/>
                <w:szCs w:val="24"/>
              </w:rPr>
            </w:pPr>
            <w:r>
              <w:rPr>
                <w:sz w:val="24"/>
                <w:szCs w:val="24"/>
              </w:rPr>
              <w:t xml:space="preserve">Aumento da inflação, a diferença dos preços é ressarcida pela </w:t>
            </w:r>
            <w:proofErr w:type="spellStart"/>
            <w:r>
              <w:rPr>
                <w:sz w:val="24"/>
                <w:szCs w:val="24"/>
              </w:rPr>
              <w:t>Rappi</w:t>
            </w:r>
            <w:proofErr w:type="spellEnd"/>
            <w:r>
              <w:rPr>
                <w:sz w:val="24"/>
                <w:szCs w:val="24"/>
              </w:rPr>
              <w:t xml:space="preserve">. </w:t>
            </w:r>
          </w:p>
        </w:tc>
      </w:tr>
    </w:tbl>
    <w:p w14:paraId="206BB99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pPr>
      <w:r>
        <w:rPr>
          <w:rFonts w:ascii="Arial" w:eastAsia="Arial" w:hAnsi="Arial" w:cs="Arial"/>
          <w:sz w:val="20"/>
          <w:szCs w:val="20"/>
        </w:rPr>
        <w:t>Análise SWOT (tabela 1)</w:t>
      </w:r>
    </w:p>
    <w:p w14:paraId="5FBC5356"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7" w:name="_heading=h.mdibhovav5ol" w:colFirst="0" w:colLast="0"/>
      <w:bookmarkEnd w:id="17"/>
      <w:r>
        <w:t>4.1.3. Planejamento Geral da Solução</w:t>
      </w:r>
    </w:p>
    <w:p w14:paraId="56D5F6E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  A solução é um modelo preditivo que capaz de analisar dados e identificar quais </w:t>
      </w:r>
      <w:proofErr w:type="spellStart"/>
      <w:r>
        <w:t>RTs</w:t>
      </w:r>
      <w:proofErr w:type="spellEnd"/>
      <w:r>
        <w:t xml:space="preserve"> cadastrados estão mais propensos a dar </w:t>
      </w:r>
      <w:proofErr w:type="spellStart"/>
      <w:r>
        <w:t>churn</w:t>
      </w:r>
      <w:proofErr w:type="spellEnd"/>
      <w:r>
        <w:t xml:space="preserve">, ou </w:t>
      </w:r>
      <w:proofErr w:type="spellStart"/>
      <w:proofErr w:type="gramStart"/>
      <w:r>
        <w:t>seja,ficarem</w:t>
      </w:r>
      <w:proofErr w:type="spellEnd"/>
      <w:proofErr w:type="gramEnd"/>
      <w:r>
        <w:t xml:space="preserve"> inativos por mais de 21 dias. Essa proposta poderá ser utilizada pelo cliente com a finalidade de observar o nível de satisfação dos entregadores com a plataforma e, assim, entender quais atitudes podem ser tomadas para que essa desistência não ocorra.</w:t>
      </w:r>
    </w:p>
    <w:p w14:paraId="696D4AD6"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A inteligência artificial desenvolvida prediz uma classificação, ou seja, categoriza os entregadores em uma determinada classe. Essa classificação retorna três possíveis valores: 0 (</w:t>
      </w:r>
      <w:proofErr w:type="spellStart"/>
      <w:r>
        <w:t>churn</w:t>
      </w:r>
      <w:proofErr w:type="spellEnd"/>
      <w:r>
        <w:t xml:space="preserve"> definitivo), 1 (não </w:t>
      </w:r>
      <w:proofErr w:type="spellStart"/>
      <w:proofErr w:type="gramStart"/>
      <w:r>
        <w:t>churn</w:t>
      </w:r>
      <w:proofErr w:type="spellEnd"/>
      <w:r>
        <w:t>)e</w:t>
      </w:r>
      <w:proofErr w:type="gramEnd"/>
      <w:r>
        <w:t xml:space="preserve"> 2 (</w:t>
      </w:r>
      <w:proofErr w:type="spellStart"/>
      <w:r>
        <w:t>churn</w:t>
      </w:r>
      <w:proofErr w:type="spellEnd"/>
      <w:r>
        <w:t xml:space="preserve">, mas inconsistente). O modelo rotula como 0 aqueles entregadores que estão previstos para não dar </w:t>
      </w:r>
      <w:proofErr w:type="spellStart"/>
      <w:r>
        <w:t>churn</w:t>
      </w:r>
      <w:proofErr w:type="spellEnd"/>
      <w:r>
        <w:t xml:space="preserve">, como 1 aqueles que não abandonarão a plataforma e como 2 aqueles que darão </w:t>
      </w:r>
      <w:proofErr w:type="spellStart"/>
      <w:r>
        <w:t>churn</w:t>
      </w:r>
      <w:proofErr w:type="spellEnd"/>
      <w:r>
        <w:t xml:space="preserve">, mas não deixarão a </w:t>
      </w:r>
      <w:proofErr w:type="spellStart"/>
      <w:r>
        <w:t>Rappi</w:t>
      </w:r>
      <w:proofErr w:type="spellEnd"/>
      <w:r>
        <w:t xml:space="preserve"> de vez - retornando para plataforma num período posterior. </w:t>
      </w:r>
    </w:p>
    <w:p w14:paraId="20DCF4E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3C0A49"/>
        </w:rPr>
      </w:pPr>
      <w:r>
        <w:tab/>
        <w:t xml:space="preserve">Após a categorização, mediante as métricas de avaliação, a solução também indica, em uma escala de 1 a 5, o nível de certeza da predição realizada pelo algoritmo, permitindo que o parceiro também tenha esse fator como uma métrica de priorização. Nesse processo, o método usado é o de probabilidade da previsão, então o algoritmo divide as predições (0, 1 e 2) nos tipos “certeza de </w:t>
      </w:r>
      <w:proofErr w:type="spellStart"/>
      <w:r>
        <w:t>churn</w:t>
      </w:r>
      <w:proofErr w:type="spellEnd"/>
      <w:r>
        <w:t xml:space="preserve">” (probabilidade de ser 0 maior que 70%), “certeza de não </w:t>
      </w:r>
      <w:proofErr w:type="spellStart"/>
      <w:r>
        <w:t>churn</w:t>
      </w:r>
      <w:proofErr w:type="spellEnd"/>
      <w:r>
        <w:t xml:space="preserve">” </w:t>
      </w:r>
      <w:r>
        <w:lastRenderedPageBreak/>
        <w:t xml:space="preserve">(probabilidade de ser 1 maior que 70%), “RT inconsistente” (probabilidade de ser 2 maior que 70%), “provável </w:t>
      </w:r>
      <w:proofErr w:type="spellStart"/>
      <w:r>
        <w:t>churn</w:t>
      </w:r>
      <w:proofErr w:type="spellEnd"/>
      <w:r>
        <w:t xml:space="preserve">” (probabilidade de ser 2 menor que 70%, mas maior que a de ser 1) e “provável não </w:t>
      </w:r>
      <w:proofErr w:type="spellStart"/>
      <w:r>
        <w:t>churn</w:t>
      </w:r>
      <w:proofErr w:type="spellEnd"/>
      <w:r>
        <w:t>” (probabilidade de ser 1 menor que 70%, mas maior que a de ser 2).</w:t>
      </w:r>
    </w:p>
    <w:p w14:paraId="57ACBAE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color w:val="3C0A49"/>
        </w:rPr>
        <w:t xml:space="preserve"> </w:t>
      </w:r>
      <w:r>
        <w:rPr>
          <w:color w:val="3C0A49"/>
        </w:rPr>
        <w:tab/>
      </w:r>
      <w:r>
        <w:rPr>
          <w:color w:val="202124"/>
        </w:rPr>
        <w:t xml:space="preserve">O modelo deve ser utilizado periodicamente pelos gestores, os quais irão acompanhar os entregadores que estão com uma alta probabilidade de dar </w:t>
      </w:r>
      <w:proofErr w:type="spellStart"/>
      <w:r>
        <w:rPr>
          <w:color w:val="202124"/>
        </w:rPr>
        <w:t>churn</w:t>
      </w:r>
      <w:proofErr w:type="spellEnd"/>
      <w:r>
        <w:rPr>
          <w:color w:val="202124"/>
        </w:rPr>
        <w:t>. A ferramenta apresenta, em escala, a tendência de decisão do trabalhador, mostrando de forma gráfica os dados analisados, assim pretende-se facilitar o trabalho do gestor de operações, indicando quais são as métricas que mais afetam o RT classificado como “</w:t>
      </w:r>
      <w:proofErr w:type="spellStart"/>
      <w:r>
        <w:rPr>
          <w:color w:val="202124"/>
        </w:rPr>
        <w:t>churn</w:t>
      </w:r>
      <w:proofErr w:type="spellEnd"/>
      <w:r>
        <w:rPr>
          <w:color w:val="202124"/>
        </w:rPr>
        <w:t xml:space="preserve">” ou “possível </w:t>
      </w:r>
      <w:proofErr w:type="spellStart"/>
      <w:r>
        <w:rPr>
          <w:color w:val="202124"/>
        </w:rPr>
        <w:t>churn</w:t>
      </w:r>
      <w:proofErr w:type="spellEnd"/>
      <w:r>
        <w:rPr>
          <w:color w:val="202124"/>
        </w:rPr>
        <w:t xml:space="preserve">”. </w:t>
      </w:r>
    </w:p>
    <w:p w14:paraId="188B207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rPr>
      </w:pPr>
      <w:r>
        <w:tab/>
        <w:t xml:space="preserve">O critério de avaliação para os outputs, resultados obtidos pelo modelo preditivo, será obtido em porcentagem e através disso será feita a classificação. As respostas do modelo foram categorizadas em positivo ou negativo para cada classificação e em verdadeiro ou falso, quando comparadas ao valor real de cada entregador. O modelo em questão leva em consideração a </w:t>
      </w:r>
      <w:proofErr w:type="spellStart"/>
      <w:r>
        <w:t>revocação</w:t>
      </w:r>
      <w:proofErr w:type="spellEnd"/>
      <w:r>
        <w:t xml:space="preserve"> (“recall”), priorizando a quantidade de verdadeiros positivos em detrimento de falsos negativos. Assim, as chances do modelo classificar um entregador incorretamente como negativo são minimizadas, respeitando a regra de negócio apresentada pelo cliente de que é melhor identificar o maior número de </w:t>
      </w:r>
      <w:proofErr w:type="spellStart"/>
      <w:r>
        <w:t>churns</w:t>
      </w:r>
      <w:proofErr w:type="spellEnd"/>
      <w:r>
        <w:t xml:space="preserve"> possível, ainda que alguns entregadores com pouca propensão de dar </w:t>
      </w:r>
      <w:proofErr w:type="spellStart"/>
      <w:r>
        <w:t>churn</w:t>
      </w:r>
      <w:proofErr w:type="spellEnd"/>
      <w:r>
        <w:t xml:space="preserve"> sejam incluídos nesse grupo.</w:t>
      </w:r>
    </w:p>
    <w:p w14:paraId="2C6921F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Segue a fórmula de </w:t>
      </w:r>
      <w:proofErr w:type="spellStart"/>
      <w:r>
        <w:t>revocação</w:t>
      </w:r>
      <w:proofErr w:type="spellEnd"/>
      <w:r>
        <w:t xml:space="preserve">: </w:t>
      </w:r>
    </w:p>
    <w:p w14:paraId="5848C51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
        <w:rPr>
          <w:noProof/>
        </w:rPr>
        <w:drawing>
          <wp:inline distT="114300" distB="114300" distL="114300" distR="114300" wp14:anchorId="237AAE66" wp14:editId="34814B42">
            <wp:extent cx="4495800" cy="1019175"/>
            <wp:effectExtent l="0" t="0" r="0" b="0"/>
            <wp:docPr id="32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4495800" cy="1019175"/>
                    </a:xfrm>
                    <a:prstGeom prst="rect">
                      <a:avLst/>
                    </a:prstGeom>
                    <a:ln/>
                  </pic:spPr>
                </pic:pic>
              </a:graphicData>
            </a:graphic>
          </wp:inline>
        </w:drawing>
      </w:r>
    </w:p>
    <w:p w14:paraId="7ABCE9D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sz w:val="18"/>
          <w:szCs w:val="18"/>
        </w:rPr>
      </w:pPr>
      <w:r>
        <w:rPr>
          <w:rFonts w:ascii="Arial" w:eastAsia="Arial" w:hAnsi="Arial" w:cs="Arial"/>
          <w:sz w:val="20"/>
          <w:szCs w:val="20"/>
        </w:rPr>
        <w:t>Fórmula recall (imagem 2)</w:t>
      </w:r>
    </w:p>
    <w:p w14:paraId="3C633CE3"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8" w:name="_heading=h.z337ya" w:colFirst="0" w:colLast="0"/>
      <w:bookmarkEnd w:id="18"/>
      <w:r>
        <w:lastRenderedPageBreak/>
        <w:t xml:space="preserve">4.1.4. </w:t>
      </w:r>
      <w:proofErr w:type="spellStart"/>
      <w:r>
        <w:t>Value</w:t>
      </w:r>
      <w:proofErr w:type="spellEnd"/>
      <w:r>
        <w:t xml:space="preserve"> </w:t>
      </w:r>
      <w:proofErr w:type="spellStart"/>
      <w:r>
        <w:t>Proposition</w:t>
      </w:r>
      <w:proofErr w:type="spellEnd"/>
      <w:r>
        <w:t xml:space="preserve"> Canvas</w:t>
      </w:r>
    </w:p>
    <w:p w14:paraId="4623A66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5F30F266" wp14:editId="73D02192">
            <wp:extent cx="6119820" cy="3441700"/>
            <wp:effectExtent l="0" t="0" r="0" b="0"/>
            <wp:docPr id="363"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4"/>
                    <a:srcRect/>
                    <a:stretch>
                      <a:fillRect/>
                    </a:stretch>
                  </pic:blipFill>
                  <pic:spPr>
                    <a:xfrm>
                      <a:off x="0" y="0"/>
                      <a:ext cx="6119820" cy="3441700"/>
                    </a:xfrm>
                    <a:prstGeom prst="rect">
                      <a:avLst/>
                    </a:prstGeom>
                    <a:ln/>
                  </pic:spPr>
                </pic:pic>
              </a:graphicData>
            </a:graphic>
          </wp:inline>
        </w:drawing>
      </w:r>
    </w:p>
    <w:p w14:paraId="60B3CABB"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sz w:val="18"/>
          <w:szCs w:val="18"/>
        </w:rPr>
      </w:pPr>
      <w:r>
        <w:rPr>
          <w:rFonts w:ascii="Arial" w:eastAsia="Arial" w:hAnsi="Arial" w:cs="Arial"/>
          <w:sz w:val="20"/>
          <w:szCs w:val="20"/>
        </w:rPr>
        <w:t xml:space="preserve">Proposta de valor (imagem </w:t>
      </w:r>
      <w:proofErr w:type="gramStart"/>
      <w:r>
        <w:rPr>
          <w:rFonts w:ascii="Arial" w:eastAsia="Arial" w:hAnsi="Arial" w:cs="Arial"/>
          <w:sz w:val="20"/>
          <w:szCs w:val="20"/>
        </w:rPr>
        <w:t>3 )</w:t>
      </w:r>
      <w:proofErr w:type="gramEnd"/>
    </w:p>
    <w:p w14:paraId="6C7557CD"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19" w:name="_heading=h.3j2qqm3" w:colFirst="0" w:colLast="0"/>
      <w:bookmarkEnd w:id="19"/>
      <w:r>
        <w:t>4.1.5. Matriz de Riscos</w:t>
      </w:r>
      <w:r>
        <w:rPr>
          <w:noProof/>
        </w:rPr>
        <w:drawing>
          <wp:inline distT="114300" distB="114300" distL="114300" distR="114300" wp14:anchorId="12A4DB2C" wp14:editId="5978E7A5">
            <wp:extent cx="6119820" cy="2400300"/>
            <wp:effectExtent l="0" t="0" r="0" b="0"/>
            <wp:docPr id="362"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5"/>
                    <a:srcRect/>
                    <a:stretch>
                      <a:fillRect/>
                    </a:stretch>
                  </pic:blipFill>
                  <pic:spPr>
                    <a:xfrm>
                      <a:off x="0" y="0"/>
                      <a:ext cx="6119820" cy="2400300"/>
                    </a:xfrm>
                    <a:prstGeom prst="rect">
                      <a:avLst/>
                    </a:prstGeom>
                    <a:ln/>
                  </pic:spPr>
                </pic:pic>
              </a:graphicData>
            </a:graphic>
          </wp:inline>
        </w:drawing>
      </w:r>
    </w:p>
    <w:p w14:paraId="6CB6349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360" w:lineRule="auto"/>
        <w:ind w:firstLine="720"/>
        <w:jc w:val="center"/>
        <w:rPr>
          <w:sz w:val="18"/>
          <w:szCs w:val="18"/>
        </w:rPr>
      </w:pPr>
      <w:r>
        <w:rPr>
          <w:rFonts w:ascii="Arial" w:eastAsia="Arial" w:hAnsi="Arial" w:cs="Arial"/>
          <w:sz w:val="20"/>
          <w:szCs w:val="20"/>
        </w:rPr>
        <w:t>Matriz de riscos (tabela 2)</w:t>
      </w:r>
    </w:p>
    <w:p w14:paraId="250BFB31"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Para tratar antecipadamente os riscos descritos na matriz acima, o grupo pretende tomar as seguintes medidas de contingência: dedicar maior tempo  na revisão das entregas para que a documentação sempre esteja alinhada, sempre nomear um revisor da documentação, fazer sempre alinhamentos em grupo do que será feito para evitar a individualização das atividades, alinhar com orientador e com o cliente os possíveis problemas nas informações disponíveis para mitigar os possíveis erros na base de dados,  rodar o </w:t>
      </w:r>
      <w:proofErr w:type="spellStart"/>
      <w:r>
        <w:t>crisp</w:t>
      </w:r>
      <w:proofErr w:type="spellEnd"/>
      <w:r>
        <w:t xml:space="preserve">-dm quantas vezes for </w:t>
      </w:r>
      <w:r>
        <w:lastRenderedPageBreak/>
        <w:t>necessário para ter uma alta assertividade e refazer  a análise dos dados caso seja necessário para não cometer erros.</w:t>
      </w:r>
    </w:p>
    <w:p w14:paraId="57B05028"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20" w:name="_heading=h.1y810tw" w:colFirst="0" w:colLast="0"/>
      <w:bookmarkEnd w:id="20"/>
      <w:r>
        <w:t>4.1.6. Personas</w:t>
      </w:r>
    </w:p>
    <w:p w14:paraId="21FFE1B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sz w:val="18"/>
          <w:szCs w:val="18"/>
        </w:rPr>
      </w:pPr>
      <w:r>
        <w:rPr>
          <w:noProof/>
        </w:rPr>
        <w:drawing>
          <wp:inline distT="114300" distB="114300" distL="114300" distR="114300" wp14:anchorId="0E5B9BC8" wp14:editId="6B73FE47">
            <wp:extent cx="6119820" cy="3441700"/>
            <wp:effectExtent l="0" t="0" r="0" b="0"/>
            <wp:docPr id="365"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6"/>
                    <a:srcRect/>
                    <a:stretch>
                      <a:fillRect/>
                    </a:stretch>
                  </pic:blipFill>
                  <pic:spPr>
                    <a:xfrm>
                      <a:off x="0" y="0"/>
                      <a:ext cx="6119820" cy="3441700"/>
                    </a:xfrm>
                    <a:prstGeom prst="rect">
                      <a:avLst/>
                    </a:prstGeom>
                    <a:ln/>
                  </pic:spPr>
                </pic:pic>
              </a:graphicData>
            </a:graphic>
          </wp:inline>
        </w:drawing>
      </w:r>
      <w:proofErr w:type="spellStart"/>
      <w:r>
        <w:rPr>
          <w:rFonts w:ascii="Arial" w:eastAsia="Arial" w:hAnsi="Arial" w:cs="Arial"/>
          <w:sz w:val="20"/>
          <w:szCs w:val="20"/>
        </w:rPr>
        <w:t>Primera</w:t>
      </w:r>
      <w:proofErr w:type="spellEnd"/>
      <w:r>
        <w:rPr>
          <w:rFonts w:ascii="Arial" w:eastAsia="Arial" w:hAnsi="Arial" w:cs="Arial"/>
          <w:sz w:val="20"/>
          <w:szCs w:val="20"/>
        </w:rPr>
        <w:t xml:space="preserve"> persona (imagem 4)</w:t>
      </w:r>
    </w:p>
    <w:p w14:paraId="708281B1"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p>
    <w:p w14:paraId="59B6523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5BEED397" wp14:editId="743833F9">
            <wp:extent cx="6119820" cy="3441700"/>
            <wp:effectExtent l="0" t="0" r="0" b="0"/>
            <wp:docPr id="364"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17"/>
                    <a:srcRect/>
                    <a:stretch>
                      <a:fillRect/>
                    </a:stretch>
                  </pic:blipFill>
                  <pic:spPr>
                    <a:xfrm>
                      <a:off x="0" y="0"/>
                      <a:ext cx="6119820" cy="3441700"/>
                    </a:xfrm>
                    <a:prstGeom prst="rect">
                      <a:avLst/>
                    </a:prstGeom>
                    <a:ln/>
                  </pic:spPr>
                </pic:pic>
              </a:graphicData>
            </a:graphic>
          </wp:inline>
        </w:drawing>
      </w:r>
    </w:p>
    <w:p w14:paraId="427C1B6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
        <w:rPr>
          <w:rFonts w:ascii="Arial" w:eastAsia="Arial" w:hAnsi="Arial" w:cs="Arial"/>
          <w:sz w:val="20"/>
          <w:szCs w:val="20"/>
        </w:rPr>
        <w:t>Segunda persona (imagem 5)</w:t>
      </w:r>
    </w:p>
    <w:p w14:paraId="2E345D6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9F09648"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DC21BC8" w14:textId="77777777" w:rsidR="00CA2C2E" w:rsidRDefault="00000000">
      <w:pPr>
        <w:pStyle w:val="Ttulo3"/>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21" w:name="_heading=h.4i7ojhp" w:colFirst="0" w:colLast="0"/>
      <w:bookmarkEnd w:id="21"/>
      <w:r>
        <w:t>4.1.7. Jornadas do Usuário</w:t>
      </w:r>
    </w:p>
    <w:p w14:paraId="6AB0700A"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DC72C2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CF61CC1"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
        <w:rPr>
          <w:noProof/>
        </w:rPr>
        <w:drawing>
          <wp:inline distT="114300" distB="114300" distL="114300" distR="114300" wp14:anchorId="2B2EDBC8" wp14:editId="3FB2591B">
            <wp:extent cx="6119820" cy="7048500"/>
            <wp:effectExtent l="0" t="0" r="0" b="0"/>
            <wp:docPr id="368"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8"/>
                    <a:srcRect/>
                    <a:stretch>
                      <a:fillRect/>
                    </a:stretch>
                  </pic:blipFill>
                  <pic:spPr>
                    <a:xfrm>
                      <a:off x="0" y="0"/>
                      <a:ext cx="6119820" cy="7048500"/>
                    </a:xfrm>
                    <a:prstGeom prst="rect">
                      <a:avLst/>
                    </a:prstGeom>
                    <a:ln/>
                  </pic:spPr>
                </pic:pic>
              </a:graphicData>
            </a:graphic>
          </wp:inline>
        </w:drawing>
      </w:r>
      <w:r>
        <w:rPr>
          <w:rFonts w:ascii="Arial" w:eastAsia="Arial" w:hAnsi="Arial" w:cs="Arial"/>
          <w:sz w:val="20"/>
          <w:szCs w:val="20"/>
        </w:rPr>
        <w:t>Jornada do usuário (imagem 6)</w:t>
      </w:r>
    </w:p>
    <w:p w14:paraId="78B9D54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C3700D9"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35283D6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63C8779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1CA03678"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22" w:name="_heading=h.2xcytpi" w:colFirst="0" w:colLast="0"/>
      <w:bookmarkEnd w:id="22"/>
      <w:r>
        <w:t>4.2. Compreensão dos Dados</w:t>
      </w:r>
    </w:p>
    <w:p w14:paraId="49565AE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b/>
        </w:rPr>
      </w:pPr>
    </w:p>
    <w:p w14:paraId="10EB454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ind w:left="720"/>
      </w:pPr>
      <w:r>
        <w:t xml:space="preserve">Os dados que iremos utilizar para formulação do nosso modelo preditivo foram disponibilizados pelo cliente no formato </w:t>
      </w:r>
      <w:r>
        <w:rPr>
          <w:b/>
        </w:rPr>
        <w:t>CSV,</w:t>
      </w:r>
      <w:r>
        <w:t xml:space="preserve">  todas as planilhas estão organizadas em linhas e colunas, com o intuito de gerar uma maior compreensão do mesmo. Ao total, foram apresentadas 10 bases contendo diversas informações:</w:t>
      </w:r>
    </w:p>
    <w:p w14:paraId="2CCDDFC8"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0"/>
      </w:pPr>
      <w:r>
        <w:t>Taxa de pedidos aceitos pelo entregador (identificado pelo seu ID);</w:t>
      </w:r>
    </w:p>
    <w:p w14:paraId="710EC276"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r>
        <w:rPr>
          <w:rFonts w:ascii="Arial" w:eastAsia="Arial" w:hAnsi="Arial" w:cs="Arial"/>
          <w:sz w:val="20"/>
          <w:szCs w:val="20"/>
          <w:shd w:val="clear" w:color="auto" w:fill="E0F7FA"/>
        </w:rPr>
        <w:t xml:space="preserve">attendance_rate.csv </w:t>
      </w:r>
      <w:r>
        <w:rPr>
          <w:rFonts w:ascii="Roboto" w:eastAsia="Roboto" w:hAnsi="Roboto" w:cs="Roboto"/>
          <w:color w:val="3C4043"/>
          <w:sz w:val="20"/>
          <w:szCs w:val="20"/>
          <w:highlight w:val="white"/>
        </w:rPr>
        <w:t>(7MB) - 566.099 linhas e 2 colunas</w:t>
      </w:r>
    </w:p>
    <w:p w14:paraId="5E471BA8"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A receita de cada entregador (nela consta os ganhos e gorjetas);</w:t>
      </w:r>
    </w:p>
    <w:p w14:paraId="68FCE05C"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r>
        <w:rPr>
          <w:rFonts w:ascii="Arial" w:eastAsia="Arial" w:hAnsi="Arial" w:cs="Arial"/>
          <w:sz w:val="20"/>
          <w:szCs w:val="20"/>
          <w:shd w:val="clear" w:color="auto" w:fill="E0F7FA"/>
        </w:rPr>
        <w:t xml:space="preserve">earnings.csv </w:t>
      </w:r>
      <w:r>
        <w:rPr>
          <w:rFonts w:ascii="Roboto" w:eastAsia="Roboto" w:hAnsi="Roboto" w:cs="Roboto"/>
          <w:sz w:val="20"/>
          <w:szCs w:val="20"/>
        </w:rPr>
        <w:t>(22 MB) - 566.099 linhas e 4 colunas</w:t>
      </w:r>
    </w:p>
    <w:p w14:paraId="48380B94"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Os pedidos que foram concluídos e </w:t>
      </w:r>
      <w:proofErr w:type="gramStart"/>
      <w:r>
        <w:t>cancelados ;</w:t>
      </w:r>
      <w:proofErr w:type="gramEnd"/>
    </w:p>
    <w:p w14:paraId="292104A9"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r>
        <w:rPr>
          <w:rFonts w:ascii="Arial" w:eastAsia="Arial" w:hAnsi="Arial" w:cs="Arial"/>
          <w:sz w:val="20"/>
          <w:szCs w:val="20"/>
          <w:shd w:val="clear" w:color="auto" w:fill="E0F7FA"/>
        </w:rPr>
        <w:t xml:space="preserve">Ordens </w:t>
      </w:r>
      <w:proofErr w:type="spellStart"/>
      <w:r>
        <w:rPr>
          <w:rFonts w:ascii="Arial" w:eastAsia="Arial" w:hAnsi="Arial" w:cs="Arial"/>
          <w:sz w:val="20"/>
          <w:szCs w:val="20"/>
          <w:shd w:val="clear" w:color="auto" w:fill="E0F7FA"/>
        </w:rPr>
        <w:t>Done</w:t>
      </w:r>
      <w:proofErr w:type="spellEnd"/>
      <w:r>
        <w:rPr>
          <w:rFonts w:ascii="Arial" w:eastAsia="Arial" w:hAnsi="Arial" w:cs="Arial"/>
          <w:sz w:val="20"/>
          <w:szCs w:val="20"/>
          <w:shd w:val="clear" w:color="auto" w:fill="E0F7FA"/>
        </w:rPr>
        <w:t xml:space="preserve"> e Cancel.csv </w:t>
      </w:r>
      <w:r>
        <w:rPr>
          <w:rFonts w:ascii="Roboto" w:eastAsia="Roboto" w:hAnsi="Roboto" w:cs="Roboto"/>
          <w:sz w:val="20"/>
          <w:szCs w:val="20"/>
        </w:rPr>
        <w:t>(9,1 MB) - 653.166 linhas e 4 colunas</w:t>
      </w:r>
    </w:p>
    <w:p w14:paraId="72BC7D57"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O tempo em horas que o RT fica/ficou conectado em um certo período;</w:t>
      </w:r>
    </w:p>
    <w:p w14:paraId="44216A6A"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r>
        <w:rPr>
          <w:rFonts w:ascii="Arial" w:eastAsia="Arial" w:hAnsi="Arial" w:cs="Arial"/>
          <w:sz w:val="20"/>
          <w:szCs w:val="20"/>
          <w:shd w:val="clear" w:color="auto" w:fill="E0F7FA"/>
        </w:rPr>
        <w:t xml:space="preserve">supply.csv </w:t>
      </w:r>
      <w:r>
        <w:rPr>
          <w:rFonts w:ascii="Roboto" w:eastAsia="Roboto" w:hAnsi="Roboto" w:cs="Roboto"/>
          <w:sz w:val="20"/>
          <w:szCs w:val="20"/>
        </w:rPr>
        <w:t>(10,1 MB) - 124.526 linhas e 10 colunas</w:t>
      </w:r>
    </w:p>
    <w:p w14:paraId="50FC4F6E"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As informações gerais de cada entregador (nome, cidade, data de </w:t>
      </w:r>
      <w:proofErr w:type="gramStart"/>
      <w:r>
        <w:t xml:space="preserve">nascimento, </w:t>
      </w:r>
      <w:proofErr w:type="spellStart"/>
      <w:r>
        <w:t>etc</w:t>
      </w:r>
      <w:proofErr w:type="spellEnd"/>
      <w:proofErr w:type="gramEnd"/>
      <w:r>
        <w:t>);</w:t>
      </w:r>
    </w:p>
    <w:p w14:paraId="7A801084"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proofErr w:type="spellStart"/>
      <w:r>
        <w:rPr>
          <w:rFonts w:ascii="Arial" w:eastAsia="Arial" w:hAnsi="Arial" w:cs="Arial"/>
          <w:sz w:val="20"/>
          <w:szCs w:val="20"/>
          <w:shd w:val="clear" w:color="auto" w:fill="E0F7FA"/>
        </w:rPr>
        <w:t>infos</w:t>
      </w:r>
      <w:proofErr w:type="spellEnd"/>
      <w:r>
        <w:rPr>
          <w:rFonts w:ascii="Arial" w:eastAsia="Arial" w:hAnsi="Arial" w:cs="Arial"/>
          <w:sz w:val="20"/>
          <w:szCs w:val="20"/>
          <w:shd w:val="clear" w:color="auto" w:fill="E0F7FA"/>
        </w:rPr>
        <w:t xml:space="preserve"> gerais.csv </w:t>
      </w:r>
      <w:r>
        <w:rPr>
          <w:rFonts w:ascii="Roboto" w:eastAsia="Roboto" w:hAnsi="Roboto" w:cs="Roboto"/>
          <w:sz w:val="20"/>
          <w:szCs w:val="20"/>
        </w:rPr>
        <w:t>(29,9 MB)</w:t>
      </w:r>
      <w:r>
        <w:rPr>
          <w:rFonts w:ascii="Arial" w:eastAsia="Arial" w:hAnsi="Arial" w:cs="Arial"/>
          <w:sz w:val="20"/>
          <w:szCs w:val="20"/>
        </w:rPr>
        <w:t xml:space="preserve"> - 180.178 linhas e 25 colunas</w:t>
      </w:r>
    </w:p>
    <w:p w14:paraId="1E0684D4"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O retorno de um produto uma vez que a ordem foi cancelada;</w:t>
      </w:r>
    </w:p>
    <w:p w14:paraId="7B2269A4"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proofErr w:type="spellStart"/>
      <w:r>
        <w:rPr>
          <w:rFonts w:ascii="Arial" w:eastAsia="Arial" w:hAnsi="Arial" w:cs="Arial"/>
          <w:sz w:val="20"/>
          <w:szCs w:val="20"/>
          <w:shd w:val="clear" w:color="auto" w:fill="E0F7FA"/>
        </w:rPr>
        <w:t>Product</w:t>
      </w:r>
      <w:proofErr w:type="spellEnd"/>
      <w:r>
        <w:rPr>
          <w:rFonts w:ascii="Arial" w:eastAsia="Arial" w:hAnsi="Arial" w:cs="Arial"/>
          <w:sz w:val="20"/>
          <w:szCs w:val="20"/>
          <w:shd w:val="clear" w:color="auto" w:fill="E0F7FA"/>
        </w:rPr>
        <w:t xml:space="preserve"> return.csv </w:t>
      </w:r>
      <w:r>
        <w:rPr>
          <w:rFonts w:ascii="Roboto" w:eastAsia="Roboto" w:hAnsi="Roboto" w:cs="Roboto"/>
          <w:sz w:val="20"/>
          <w:szCs w:val="20"/>
        </w:rPr>
        <w:t>(4,6 MB) - 41.535 linhas e 11 colunas</w:t>
      </w:r>
    </w:p>
    <w:p w14:paraId="723BB45B"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Quanto tempo o entregador fica esperando o suporte;</w:t>
      </w:r>
    </w:p>
    <w:p w14:paraId="778309F5"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r>
        <w:rPr>
          <w:rFonts w:ascii="Arial" w:eastAsia="Arial" w:hAnsi="Arial" w:cs="Arial"/>
          <w:sz w:val="20"/>
          <w:szCs w:val="20"/>
          <w:shd w:val="clear" w:color="auto" w:fill="E0F7FA"/>
        </w:rPr>
        <w:t xml:space="preserve">Tempo de Resolução e Modal.csv </w:t>
      </w:r>
      <w:r>
        <w:rPr>
          <w:rFonts w:ascii="Roboto" w:eastAsia="Roboto" w:hAnsi="Roboto" w:cs="Roboto"/>
          <w:sz w:val="20"/>
          <w:szCs w:val="20"/>
        </w:rPr>
        <w:t>(2,63 GB) - 32.000.000 linhas e 9 colunas</w:t>
      </w:r>
    </w:p>
    <w:p w14:paraId="7921E26D"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Regras para incidentes;</w:t>
      </w:r>
    </w:p>
    <w:p w14:paraId="23F87B7E"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proofErr w:type="spellStart"/>
      <w:r>
        <w:rPr>
          <w:rFonts w:ascii="Arial" w:eastAsia="Arial" w:hAnsi="Arial" w:cs="Arial"/>
          <w:sz w:val="20"/>
          <w:szCs w:val="20"/>
          <w:shd w:val="clear" w:color="auto" w:fill="E0F7FA"/>
        </w:rPr>
        <w:t>Incidentes_Regras</w:t>
      </w:r>
      <w:proofErr w:type="spellEnd"/>
      <w:r>
        <w:rPr>
          <w:rFonts w:ascii="Arial" w:eastAsia="Arial" w:hAnsi="Arial" w:cs="Arial"/>
          <w:sz w:val="20"/>
          <w:szCs w:val="20"/>
          <w:shd w:val="clear" w:color="auto" w:fill="E0F7FA"/>
        </w:rPr>
        <w:t xml:space="preserve"> RT.csv </w:t>
      </w:r>
      <w:r>
        <w:rPr>
          <w:rFonts w:ascii="Roboto" w:eastAsia="Roboto" w:hAnsi="Roboto" w:cs="Roboto"/>
          <w:sz w:val="20"/>
          <w:szCs w:val="20"/>
        </w:rPr>
        <w:t>(234,2 MB) - 2.405.601 linhas e 9 colunas</w:t>
      </w:r>
    </w:p>
    <w:p w14:paraId="0EA6490C"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Todos os casos em que o usuário abre uma reclamação sobre algum pedido;</w:t>
      </w:r>
    </w:p>
    <w:p w14:paraId="1C4D14A6"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presente na base </w:t>
      </w:r>
      <w:proofErr w:type="spellStart"/>
      <w:r>
        <w:rPr>
          <w:rFonts w:ascii="Arial" w:eastAsia="Arial" w:hAnsi="Arial" w:cs="Arial"/>
          <w:sz w:val="20"/>
          <w:szCs w:val="20"/>
          <w:shd w:val="clear" w:color="auto" w:fill="E0F7FA"/>
        </w:rPr>
        <w:t>comp</w:t>
      </w:r>
      <w:proofErr w:type="spellEnd"/>
      <w:r>
        <w:rPr>
          <w:rFonts w:ascii="Arial" w:eastAsia="Arial" w:hAnsi="Arial" w:cs="Arial"/>
          <w:sz w:val="20"/>
          <w:szCs w:val="20"/>
          <w:shd w:val="clear" w:color="auto" w:fill="E0F7FA"/>
        </w:rPr>
        <w:t xml:space="preserve"> defects.csv </w:t>
      </w:r>
      <w:r>
        <w:rPr>
          <w:rFonts w:ascii="Roboto" w:eastAsia="Roboto" w:hAnsi="Roboto" w:cs="Roboto"/>
          <w:sz w:val="20"/>
          <w:szCs w:val="20"/>
        </w:rPr>
        <w:t>(388,9 MB) - 6.783.958 linhas e 10 colunas</w:t>
      </w:r>
    </w:p>
    <w:p w14:paraId="541DDC20" w14:textId="77777777" w:rsidR="00CA2C2E" w:rsidRDefault="00000000">
      <w:pPr>
        <w:numPr>
          <w:ilvl w:val="0"/>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pPr>
      <w:r>
        <w:t xml:space="preserve">Todos os entregadores que já deram </w:t>
      </w:r>
      <w:proofErr w:type="spellStart"/>
      <w:r>
        <w:t>churn</w:t>
      </w:r>
      <w:proofErr w:type="spellEnd"/>
      <w:r>
        <w:t>;</w:t>
      </w:r>
    </w:p>
    <w:p w14:paraId="18929DD4" w14:textId="77777777" w:rsidR="00CA2C2E" w:rsidRDefault="00000000">
      <w:pPr>
        <w:numPr>
          <w:ilvl w:val="1"/>
          <w:numId w:val="4"/>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40"/>
      </w:pPr>
      <w:r>
        <w:t xml:space="preserve">presente na base </w:t>
      </w:r>
      <w:proofErr w:type="spellStart"/>
      <w:r>
        <w:rPr>
          <w:rFonts w:ascii="Arial" w:eastAsia="Arial" w:hAnsi="Arial" w:cs="Arial"/>
          <w:sz w:val="20"/>
          <w:szCs w:val="20"/>
          <w:shd w:val="clear" w:color="auto" w:fill="E0F7FA"/>
        </w:rPr>
        <w:t>criacao</w:t>
      </w:r>
      <w:proofErr w:type="spellEnd"/>
      <w:r>
        <w:rPr>
          <w:rFonts w:ascii="Arial" w:eastAsia="Arial" w:hAnsi="Arial" w:cs="Arial"/>
          <w:sz w:val="20"/>
          <w:szCs w:val="20"/>
          <w:shd w:val="clear" w:color="auto" w:fill="E0F7FA"/>
        </w:rPr>
        <w:t xml:space="preserve"> contas churn.csv </w:t>
      </w:r>
      <w:r>
        <w:rPr>
          <w:rFonts w:ascii="Roboto" w:eastAsia="Roboto" w:hAnsi="Roboto" w:cs="Roboto"/>
          <w:sz w:val="20"/>
          <w:szCs w:val="20"/>
        </w:rPr>
        <w:t>(2,63 GB) - 32.000.000 linhas e 9 colunas</w:t>
      </w:r>
    </w:p>
    <w:p w14:paraId="4BBD9E9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40"/>
        <w:rPr>
          <w:rFonts w:ascii="Roboto" w:eastAsia="Roboto" w:hAnsi="Roboto" w:cs="Roboto"/>
          <w:b/>
        </w:rPr>
      </w:pPr>
      <w:r>
        <w:rPr>
          <w:rFonts w:ascii="Roboto" w:eastAsia="Roboto" w:hAnsi="Roboto" w:cs="Roboto"/>
          <w:sz w:val="20"/>
          <w:szCs w:val="20"/>
        </w:rPr>
        <w:tab/>
      </w:r>
      <w:r>
        <w:rPr>
          <w:rFonts w:ascii="Roboto" w:eastAsia="Roboto" w:hAnsi="Roboto" w:cs="Roboto"/>
          <w:b/>
        </w:rPr>
        <w:t>Colunas de cada CSV:</w:t>
      </w:r>
    </w:p>
    <w:p w14:paraId="4478DE44"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highlight w:val="white"/>
        </w:rPr>
        <w:t>attendance_rate.csv</w:t>
      </w:r>
    </w:p>
    <w:p w14:paraId="6BF3BC61"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proofErr w:type="spellStart"/>
      <w:r>
        <w:rPr>
          <w:rFonts w:ascii="Arial" w:eastAsia="Arial" w:hAnsi="Arial" w:cs="Arial"/>
          <w:highlight w:val="white"/>
        </w:rPr>
        <w:t>storekeper_id</w:t>
      </w:r>
      <w:proofErr w:type="spellEnd"/>
      <w:r>
        <w:rPr>
          <w:rFonts w:ascii="Arial" w:eastAsia="Arial" w:hAnsi="Arial" w:cs="Arial"/>
          <w:highlight w:val="white"/>
        </w:rPr>
        <w:t xml:space="preserve">: </w:t>
      </w:r>
      <w:r>
        <w:rPr>
          <w:rFonts w:ascii="Arial" w:eastAsia="Arial" w:hAnsi="Arial" w:cs="Arial"/>
          <w:sz w:val="20"/>
          <w:szCs w:val="20"/>
          <w:highlight w:val="white"/>
        </w:rPr>
        <w:t>ID do entregador.</w:t>
      </w:r>
    </w:p>
    <w:p w14:paraId="008EC1B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ACCEPTANCE_RATE: Porcentagem de pedidos aceitos pelo entregador em relação ao total de pedidos recebidos.</w:t>
      </w:r>
    </w:p>
    <w:p w14:paraId="7FAB23B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6386C65A"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highlight w:val="white"/>
        </w:rPr>
        <w:t>earnings.csv</w:t>
      </w:r>
    </w:p>
    <w:p w14:paraId="4474550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STOREKEEPER_ID</w:t>
      </w:r>
      <w:r>
        <w:rPr>
          <w:rFonts w:ascii="Arial" w:eastAsia="Arial" w:hAnsi="Arial" w:cs="Arial"/>
          <w:highlight w:val="white"/>
        </w:rPr>
        <w:t xml:space="preserve">: </w:t>
      </w:r>
      <w:r>
        <w:rPr>
          <w:rFonts w:ascii="Arial" w:eastAsia="Arial" w:hAnsi="Arial" w:cs="Arial"/>
          <w:sz w:val="20"/>
          <w:szCs w:val="20"/>
          <w:highlight w:val="white"/>
        </w:rPr>
        <w:t>ID do entregador.</w:t>
      </w:r>
    </w:p>
    <w:p w14:paraId="3DEE70F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MONTH: Primeiro dia do mês, em formato ISO-8601.</w:t>
      </w:r>
    </w:p>
    <w:p w14:paraId="7F71816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lastRenderedPageBreak/>
        <w:t>EARNINGS: Receita do entregador.</w:t>
      </w:r>
    </w:p>
    <w:p w14:paraId="407D86E3"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TIPS: Gorjetas do entregador.</w:t>
      </w:r>
    </w:p>
    <w:p w14:paraId="2AAC76BA"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
    <w:p w14:paraId="35538341"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highlight w:val="white"/>
        </w:rPr>
        <w:t xml:space="preserve"> </w:t>
      </w:r>
      <w:r>
        <w:rPr>
          <w:rFonts w:ascii="Arial" w:eastAsia="Arial" w:hAnsi="Arial" w:cs="Arial"/>
          <w:sz w:val="20"/>
          <w:szCs w:val="20"/>
          <w:highlight w:val="white"/>
        </w:rPr>
        <w:t xml:space="preserve">Ordens </w:t>
      </w:r>
      <w:proofErr w:type="spellStart"/>
      <w:r>
        <w:rPr>
          <w:rFonts w:ascii="Arial" w:eastAsia="Arial" w:hAnsi="Arial" w:cs="Arial"/>
          <w:sz w:val="20"/>
          <w:szCs w:val="20"/>
          <w:highlight w:val="white"/>
        </w:rPr>
        <w:t>Done</w:t>
      </w:r>
      <w:proofErr w:type="spellEnd"/>
      <w:r>
        <w:rPr>
          <w:rFonts w:ascii="Arial" w:eastAsia="Arial" w:hAnsi="Arial" w:cs="Arial"/>
          <w:sz w:val="20"/>
          <w:szCs w:val="20"/>
          <w:highlight w:val="white"/>
        </w:rPr>
        <w:t xml:space="preserve"> e Cancel.csv </w:t>
      </w:r>
    </w:p>
    <w:p w14:paraId="5FDF2B9A"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STOREKEEPER_ID</w:t>
      </w:r>
      <w:r>
        <w:rPr>
          <w:rFonts w:ascii="Arial" w:eastAsia="Arial" w:hAnsi="Arial" w:cs="Arial"/>
          <w:highlight w:val="white"/>
        </w:rPr>
        <w:t xml:space="preserve">: </w:t>
      </w:r>
      <w:r>
        <w:rPr>
          <w:rFonts w:ascii="Arial" w:eastAsia="Arial" w:hAnsi="Arial" w:cs="Arial"/>
          <w:sz w:val="20"/>
          <w:szCs w:val="20"/>
          <w:highlight w:val="white"/>
        </w:rPr>
        <w:t>ID do entregador.</w:t>
      </w:r>
    </w:p>
    <w:p w14:paraId="0F98AEB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ORDERS_DONE: Número de pedidos realizado.</w:t>
      </w:r>
    </w:p>
    <w:p w14:paraId="6F73F21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ORDERS_CANCEL: Ordens totais canceladas pelo entregador.</w:t>
      </w:r>
    </w:p>
    <w:p w14:paraId="4E1BDC29"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CANCEL_OPS_RT: Ordens canceladas manualmente pelo time de operação.</w:t>
      </w:r>
    </w:p>
    <w:p w14:paraId="1DD9EF88"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
    <w:p w14:paraId="4CC6F7B1"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highlight w:val="white"/>
        </w:rPr>
        <w:t xml:space="preserve"> </w:t>
      </w:r>
      <w:r>
        <w:rPr>
          <w:rFonts w:ascii="Arial" w:eastAsia="Arial" w:hAnsi="Arial" w:cs="Arial"/>
          <w:sz w:val="20"/>
          <w:szCs w:val="20"/>
          <w:highlight w:val="white"/>
        </w:rPr>
        <w:t xml:space="preserve">supply.csv </w:t>
      </w:r>
    </w:p>
    <w:p w14:paraId="08191F7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STOREKEEPER_ID</w:t>
      </w:r>
      <w:r>
        <w:rPr>
          <w:rFonts w:ascii="Arial" w:eastAsia="Arial" w:hAnsi="Arial" w:cs="Arial"/>
          <w:highlight w:val="white"/>
        </w:rPr>
        <w:t xml:space="preserve">: </w:t>
      </w:r>
      <w:r>
        <w:rPr>
          <w:rFonts w:ascii="Arial" w:eastAsia="Arial" w:hAnsi="Arial" w:cs="Arial"/>
          <w:sz w:val="20"/>
          <w:szCs w:val="20"/>
          <w:highlight w:val="white"/>
        </w:rPr>
        <w:t>ID do entregador.</w:t>
      </w:r>
    </w:p>
    <w:p w14:paraId="46D9BE40"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proofErr w:type="spellStart"/>
      <w:r>
        <w:rPr>
          <w:rFonts w:ascii="Arial" w:eastAsia="Arial" w:hAnsi="Arial" w:cs="Arial"/>
          <w:sz w:val="20"/>
          <w:szCs w:val="20"/>
          <w:highlight w:val="white"/>
        </w:rPr>
        <w:t>CITY:Cidade</w:t>
      </w:r>
      <w:proofErr w:type="spellEnd"/>
      <w:r>
        <w:rPr>
          <w:rFonts w:ascii="Arial" w:eastAsia="Arial" w:hAnsi="Arial" w:cs="Arial"/>
          <w:sz w:val="20"/>
          <w:szCs w:val="20"/>
          <w:highlight w:val="white"/>
        </w:rPr>
        <w:t xml:space="preserve"> de atuação.</w:t>
      </w:r>
    </w:p>
    <w:p w14:paraId="2A646DC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DATE:Dia</w:t>
      </w:r>
      <w:proofErr w:type="spellEnd"/>
      <w:r>
        <w:rPr>
          <w:rFonts w:ascii="Arial" w:eastAsia="Arial" w:hAnsi="Arial" w:cs="Arial"/>
          <w:sz w:val="20"/>
          <w:szCs w:val="20"/>
          <w:highlight w:val="white"/>
        </w:rPr>
        <w:t xml:space="preserve"> da semana (YYYY-MM-DD).</w:t>
      </w:r>
    </w:p>
    <w:p w14:paraId="69D50F10"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WEEK:Segunda-feira</w:t>
      </w:r>
      <w:proofErr w:type="spellEnd"/>
      <w:r>
        <w:rPr>
          <w:rFonts w:ascii="Arial" w:eastAsia="Arial" w:hAnsi="Arial" w:cs="Arial"/>
          <w:sz w:val="20"/>
          <w:szCs w:val="20"/>
          <w:highlight w:val="white"/>
        </w:rPr>
        <w:t xml:space="preserve"> da semana em referência (YYYY-MM-DD).</w:t>
      </w:r>
    </w:p>
    <w:p w14:paraId="2DAFBE7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CREATED_CARD: Data de Criação do Cartão.</w:t>
      </w:r>
    </w:p>
    <w:p w14:paraId="4A2BADE8"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LEVEL_NAME_2: Nível do entregador.</w:t>
      </w:r>
    </w:p>
    <w:p w14:paraId="08BB77B9"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HAVE_CARD: cartão.</w:t>
      </w:r>
    </w:p>
    <w:p w14:paraId="1AECB0E7"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TRANSPORT_</w:t>
      </w:r>
      <w:proofErr w:type="gramStart"/>
      <w:r>
        <w:rPr>
          <w:rFonts w:ascii="Arial" w:eastAsia="Arial" w:hAnsi="Arial" w:cs="Arial"/>
          <w:sz w:val="20"/>
          <w:szCs w:val="20"/>
          <w:highlight w:val="white"/>
        </w:rPr>
        <w:t>MEDIA</w:t>
      </w:r>
      <w:proofErr w:type="gramEnd"/>
      <w:r>
        <w:rPr>
          <w:rFonts w:ascii="Arial" w:eastAsia="Arial" w:hAnsi="Arial" w:cs="Arial"/>
          <w:sz w:val="20"/>
          <w:szCs w:val="20"/>
          <w:highlight w:val="white"/>
        </w:rPr>
        <w:t>_TYPE: Modal de transporte.</w:t>
      </w:r>
    </w:p>
    <w:p w14:paraId="054B4658"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NUM_ORDERS: Número de pedidos atendidos pelo entregador naquele dia.</w:t>
      </w:r>
    </w:p>
    <w:p w14:paraId="33D648D4"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SUPPLY_HOURS: Horas em que o entregador ficou conectado no período.</w:t>
      </w:r>
    </w:p>
    <w:p w14:paraId="3EB4C2F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37A817F5"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highlight w:val="white"/>
        </w:rPr>
        <w:t xml:space="preserve">  </w:t>
      </w:r>
      <w:proofErr w:type="spellStart"/>
      <w:r>
        <w:rPr>
          <w:rFonts w:ascii="Arial" w:eastAsia="Arial" w:hAnsi="Arial" w:cs="Arial"/>
          <w:sz w:val="20"/>
          <w:szCs w:val="20"/>
          <w:highlight w:val="white"/>
        </w:rPr>
        <w:t>infos</w:t>
      </w:r>
      <w:proofErr w:type="spellEnd"/>
      <w:r>
        <w:rPr>
          <w:rFonts w:ascii="Arial" w:eastAsia="Arial" w:hAnsi="Arial" w:cs="Arial"/>
          <w:sz w:val="20"/>
          <w:szCs w:val="20"/>
          <w:highlight w:val="white"/>
        </w:rPr>
        <w:t xml:space="preserve"> gerais.csv</w:t>
      </w:r>
    </w:p>
    <w:p w14:paraId="46ABDB8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ID: ID do entregador.</w:t>
      </w:r>
    </w:p>
    <w:p w14:paraId="4A10EB5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NOME: Nome do entregador.</w:t>
      </w:r>
    </w:p>
    <w:p w14:paraId="0621054F"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SOBRENOME: Sobrenome do entregador.</w:t>
      </w:r>
    </w:p>
    <w:p w14:paraId="3BD54A9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 xml:space="preserve">GENERO: </w:t>
      </w:r>
      <w:proofErr w:type="spellStart"/>
      <w:r>
        <w:rPr>
          <w:rFonts w:ascii="Arial" w:eastAsia="Arial" w:hAnsi="Arial" w:cs="Arial"/>
          <w:sz w:val="20"/>
          <w:szCs w:val="20"/>
          <w:highlight w:val="white"/>
        </w:rPr>
        <w:t>Genero</w:t>
      </w:r>
      <w:proofErr w:type="spellEnd"/>
      <w:r>
        <w:rPr>
          <w:rFonts w:ascii="Arial" w:eastAsia="Arial" w:hAnsi="Arial" w:cs="Arial"/>
          <w:sz w:val="20"/>
          <w:szCs w:val="20"/>
          <w:highlight w:val="white"/>
        </w:rPr>
        <w:t xml:space="preserve"> do entregador.</w:t>
      </w:r>
    </w:p>
    <w:p w14:paraId="009C5B9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DATA_NASCIMENTO: Data de nascimento do entregador.</w:t>
      </w:r>
    </w:p>
    <w:p w14:paraId="0972F25F"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CIDADE: Cidade de atuação.</w:t>
      </w:r>
    </w:p>
    <w:p w14:paraId="19C8EEAC"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IS_ACTIVE: Se está ativo na plataforma.</w:t>
      </w:r>
    </w:p>
    <w:p w14:paraId="4C78F864"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TRANSPORTE: Modal de transporte.</w:t>
      </w:r>
    </w:p>
    <w:p w14:paraId="57DDE37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AUTO ACEITA: Se aceita os pedidos automaticamente.</w:t>
      </w:r>
    </w:p>
    <w:p w14:paraId="766D1BC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COUNT_ORDERS_LAST_7D: Ordens realizadas nos últimos 7 dias.</w:t>
      </w:r>
    </w:p>
    <w:p w14:paraId="52CECA27"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COUNT_ORDERS_LAST_30D: Ordens realizadas nos últimos 30 dias.</w:t>
      </w:r>
    </w:p>
    <w:p w14:paraId="622E0A90"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COUNT_ORDERS_CANCELED_LAST_7D: Ordens canceladas nos últimos 7 dias.</w:t>
      </w:r>
    </w:p>
    <w:p w14:paraId="1B5832B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COUNT_ORDERS_CANCELED_LAST_30D: Ordens canceladas nos últimos 30 dias.</w:t>
      </w:r>
    </w:p>
    <w:p w14:paraId="219D9E39"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GORJETA: Gorjetas recebidas pelo entregador.</w:t>
      </w:r>
    </w:p>
    <w:p w14:paraId="36CBB617"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PRIMEIRO_PEDIDO: Data do primeiro pedido entregue.</w:t>
      </w:r>
    </w:p>
    <w:p w14:paraId="401571D6"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gramStart"/>
      <w:r>
        <w:rPr>
          <w:rFonts w:ascii="Arial" w:eastAsia="Arial" w:hAnsi="Arial" w:cs="Arial"/>
          <w:sz w:val="20"/>
          <w:szCs w:val="20"/>
          <w:highlight w:val="white"/>
        </w:rPr>
        <w:t>ULTIMO</w:t>
      </w:r>
      <w:proofErr w:type="gramEnd"/>
      <w:r>
        <w:rPr>
          <w:rFonts w:ascii="Arial" w:eastAsia="Arial" w:hAnsi="Arial" w:cs="Arial"/>
          <w:sz w:val="20"/>
          <w:szCs w:val="20"/>
          <w:highlight w:val="white"/>
        </w:rPr>
        <w:t>_PEDIDO: Data do último pedido entregue.</w:t>
      </w:r>
    </w:p>
    <w:p w14:paraId="11BD04A6"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COUNT_ORDERS_RESTAURANTES: Ordens de restaurantes.</w:t>
      </w:r>
    </w:p>
    <w:p w14:paraId="1B6808F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COUNT_ORDERS_MERCADO: Ordens de mercado.</w:t>
      </w:r>
    </w:p>
    <w:p w14:paraId="012D5343"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 xml:space="preserve">COUNT_ORDERS_FARMACIA: Ordens de </w:t>
      </w:r>
      <w:proofErr w:type="spellStart"/>
      <w:r>
        <w:rPr>
          <w:rFonts w:ascii="Arial" w:eastAsia="Arial" w:hAnsi="Arial" w:cs="Arial"/>
          <w:sz w:val="20"/>
          <w:szCs w:val="20"/>
          <w:highlight w:val="white"/>
        </w:rPr>
        <w:t>farmacia</w:t>
      </w:r>
      <w:proofErr w:type="spellEnd"/>
      <w:r>
        <w:rPr>
          <w:rFonts w:ascii="Arial" w:eastAsia="Arial" w:hAnsi="Arial" w:cs="Arial"/>
          <w:sz w:val="20"/>
          <w:szCs w:val="20"/>
          <w:highlight w:val="white"/>
        </w:rPr>
        <w:t>.</w:t>
      </w:r>
    </w:p>
    <w:p w14:paraId="42DFEF28"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COUNT_ORDERS_EXPRESS: Ordens de turbo.</w:t>
      </w:r>
    </w:p>
    <w:p w14:paraId="23E6A5C1"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COUNT_ORDERS_ECOMERCE: Ordens de e-commerce.</w:t>
      </w:r>
    </w:p>
    <w:p w14:paraId="6271A258"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COUNT_ORDERS_ANTOJO: Ordens de lojas que não estão no aplicativo.</w:t>
      </w:r>
    </w:p>
    <w:p w14:paraId="3C6E03E1"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FRETE_MEDIO: Média do tempo gasto nos pedidos.</w:t>
      </w:r>
    </w:p>
    <w:p w14:paraId="6397968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COOKING_TIME_MEDIO: Média de tempo esperando o pedido ficar pronto.</w:t>
      </w:r>
    </w:p>
    <w:p w14:paraId="4976469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ITENS_MEDIO: Média de itens nas entregas.</w:t>
      </w:r>
    </w:p>
    <w:p w14:paraId="597F7D6D"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
    <w:p w14:paraId="0AFBA5A1"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proofErr w:type="spellStart"/>
      <w:r>
        <w:rPr>
          <w:rFonts w:ascii="Arial" w:eastAsia="Arial" w:hAnsi="Arial" w:cs="Arial"/>
          <w:sz w:val="20"/>
          <w:szCs w:val="20"/>
          <w:highlight w:val="white"/>
        </w:rPr>
        <w:t>Product</w:t>
      </w:r>
      <w:proofErr w:type="spellEnd"/>
      <w:r>
        <w:rPr>
          <w:rFonts w:ascii="Arial" w:eastAsia="Arial" w:hAnsi="Arial" w:cs="Arial"/>
          <w:sz w:val="20"/>
          <w:szCs w:val="20"/>
          <w:highlight w:val="white"/>
        </w:rPr>
        <w:t xml:space="preserve"> return.csv</w:t>
      </w:r>
    </w:p>
    <w:p w14:paraId="730DBB98"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ID_ENTREGADOR</w:t>
      </w:r>
      <w:r>
        <w:rPr>
          <w:rFonts w:ascii="Arial" w:eastAsia="Arial" w:hAnsi="Arial" w:cs="Arial"/>
          <w:highlight w:val="white"/>
        </w:rPr>
        <w:t xml:space="preserve">: </w:t>
      </w:r>
      <w:r>
        <w:rPr>
          <w:rFonts w:ascii="Arial" w:eastAsia="Arial" w:hAnsi="Arial" w:cs="Arial"/>
          <w:sz w:val="20"/>
          <w:szCs w:val="20"/>
          <w:highlight w:val="white"/>
        </w:rPr>
        <w:t>ID do entregador.</w:t>
      </w:r>
    </w:p>
    <w:p w14:paraId="70E2B991"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LEVEL_NAME: Nível do entregador</w:t>
      </w:r>
    </w:p>
    <w:p w14:paraId="44F5D98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MODAL       :Meio de locomoção</w:t>
      </w:r>
    </w:p>
    <w:p w14:paraId="26A7C307"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CITY:Cidade</w:t>
      </w:r>
      <w:proofErr w:type="spellEnd"/>
      <w:r>
        <w:rPr>
          <w:rFonts w:ascii="Arial" w:eastAsia="Arial" w:hAnsi="Arial" w:cs="Arial"/>
          <w:sz w:val="20"/>
          <w:szCs w:val="20"/>
          <w:highlight w:val="white"/>
        </w:rPr>
        <w:t xml:space="preserve"> de atuação</w:t>
      </w:r>
    </w:p>
    <w:p w14:paraId="0CF19DF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CREATED_AT:Data</w:t>
      </w:r>
      <w:proofErr w:type="spellEnd"/>
      <w:r>
        <w:rPr>
          <w:rFonts w:ascii="Arial" w:eastAsia="Arial" w:hAnsi="Arial" w:cs="Arial"/>
          <w:sz w:val="20"/>
          <w:szCs w:val="20"/>
          <w:highlight w:val="white"/>
        </w:rPr>
        <w:t xml:space="preserve"> de cadastro</w:t>
      </w:r>
    </w:p>
    <w:p w14:paraId="2C46C076"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ORDER_ID:ID do pedido</w:t>
      </w:r>
    </w:p>
    <w:p w14:paraId="315248A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PRODUCT_RETURNS: Valor da devolução (negativo)</w:t>
      </w:r>
    </w:p>
    <w:p w14:paraId="3CB9398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VERTICAL_SUB_GROUP: Categoria do pedido (farmácia, mercado)</w:t>
      </w:r>
    </w:p>
    <w:p w14:paraId="28E1DA19"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lastRenderedPageBreak/>
        <w:t>COUNT_TO_GMV:Abater</w:t>
      </w:r>
      <w:proofErr w:type="spellEnd"/>
      <w:r>
        <w:rPr>
          <w:rFonts w:ascii="Arial" w:eastAsia="Arial" w:hAnsi="Arial" w:cs="Arial"/>
          <w:sz w:val="20"/>
          <w:szCs w:val="20"/>
          <w:highlight w:val="white"/>
        </w:rPr>
        <w:t xml:space="preserve"> do GMV</w:t>
      </w:r>
    </w:p>
    <w:p w14:paraId="7B78BEE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GMV:Gross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Merchandise</w:t>
      </w:r>
      <w:proofErr w:type="spellEnd"/>
      <w:r>
        <w:rPr>
          <w:rFonts w:ascii="Arial" w:eastAsia="Arial" w:hAnsi="Arial" w:cs="Arial"/>
          <w:sz w:val="20"/>
          <w:szCs w:val="20"/>
          <w:highlight w:val="white"/>
        </w:rPr>
        <w:t xml:space="preserve"> </w:t>
      </w:r>
      <w:proofErr w:type="spellStart"/>
      <w:proofErr w:type="gramStart"/>
      <w:r>
        <w:rPr>
          <w:rFonts w:ascii="Arial" w:eastAsia="Arial" w:hAnsi="Arial" w:cs="Arial"/>
          <w:sz w:val="20"/>
          <w:szCs w:val="20"/>
          <w:highlight w:val="white"/>
        </w:rPr>
        <w:t>Value</w:t>
      </w:r>
      <w:proofErr w:type="spellEnd"/>
      <w:r>
        <w:rPr>
          <w:rFonts w:ascii="Arial" w:eastAsia="Arial" w:hAnsi="Arial" w:cs="Arial"/>
          <w:sz w:val="20"/>
          <w:szCs w:val="20"/>
          <w:highlight w:val="white"/>
        </w:rPr>
        <w:t>(</w:t>
      </w:r>
      <w:proofErr w:type="gramEnd"/>
      <w:r>
        <w:rPr>
          <w:rFonts w:ascii="Arial" w:eastAsia="Arial" w:hAnsi="Arial" w:cs="Arial"/>
          <w:sz w:val="20"/>
          <w:szCs w:val="20"/>
          <w:highlight w:val="white"/>
        </w:rPr>
        <w:t xml:space="preserve">valor total pago no pedido pela </w:t>
      </w:r>
      <w:proofErr w:type="spellStart"/>
      <w:r>
        <w:rPr>
          <w:rFonts w:ascii="Arial" w:eastAsia="Arial" w:hAnsi="Arial" w:cs="Arial"/>
          <w:sz w:val="20"/>
          <w:szCs w:val="20"/>
          <w:highlight w:val="white"/>
        </w:rPr>
        <w:t>Rappi</w:t>
      </w:r>
      <w:proofErr w:type="spellEnd"/>
      <w:r>
        <w:rPr>
          <w:rFonts w:ascii="Arial" w:eastAsia="Arial" w:hAnsi="Arial" w:cs="Arial"/>
          <w:sz w:val="20"/>
          <w:szCs w:val="20"/>
          <w:highlight w:val="white"/>
        </w:rPr>
        <w:t>)</w:t>
      </w:r>
    </w:p>
    <w:p w14:paraId="6241A619"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STORE_ID:ID da loja</w:t>
      </w:r>
    </w:p>
    <w:p w14:paraId="0B8DEDD1"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5EE93182"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Tempo de Resolução e Modal.csv</w:t>
      </w:r>
    </w:p>
    <w:p w14:paraId="331D261D"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STOREKEEPER_ID: ID do entregador</w:t>
      </w:r>
    </w:p>
    <w:p w14:paraId="004BF0D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7C642F50"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proofErr w:type="spellStart"/>
      <w:r>
        <w:rPr>
          <w:rFonts w:ascii="Arial" w:eastAsia="Arial" w:hAnsi="Arial" w:cs="Arial"/>
          <w:sz w:val="20"/>
          <w:szCs w:val="20"/>
          <w:highlight w:val="white"/>
        </w:rPr>
        <w:t>Incidentes_Regras</w:t>
      </w:r>
      <w:proofErr w:type="spellEnd"/>
      <w:r>
        <w:rPr>
          <w:rFonts w:ascii="Arial" w:eastAsia="Arial" w:hAnsi="Arial" w:cs="Arial"/>
          <w:sz w:val="20"/>
          <w:szCs w:val="20"/>
          <w:highlight w:val="white"/>
        </w:rPr>
        <w:t xml:space="preserve"> RT.csv</w:t>
      </w:r>
    </w:p>
    <w:p w14:paraId="2A7818E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STOREKEEPER_ID</w:t>
      </w:r>
      <w:r>
        <w:rPr>
          <w:rFonts w:ascii="Arial" w:eastAsia="Arial" w:hAnsi="Arial" w:cs="Arial"/>
          <w:highlight w:val="white"/>
        </w:rPr>
        <w:t xml:space="preserve">: </w:t>
      </w:r>
      <w:r>
        <w:rPr>
          <w:rFonts w:ascii="Arial" w:eastAsia="Arial" w:hAnsi="Arial" w:cs="Arial"/>
          <w:sz w:val="20"/>
          <w:szCs w:val="20"/>
          <w:highlight w:val="white"/>
        </w:rPr>
        <w:t>ID do entregador.</w:t>
      </w:r>
    </w:p>
    <w:p w14:paraId="5C5F71E3"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DATE: Data do Incidente (formato YY-MM-DD)</w:t>
      </w:r>
    </w:p>
    <w:p w14:paraId="54A0FEDC"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NAME: Nome do Incidente</w:t>
      </w:r>
    </w:p>
    <w:p w14:paraId="3F5E1F41"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INCIDENT_ID:  ID do incidente</w:t>
      </w:r>
    </w:p>
    <w:p w14:paraId="18E1D89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PUNISHMENT_MINUTES :Minutos de suspensão</w:t>
      </w:r>
    </w:p>
    <w:p w14:paraId="2B3E890C"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PUNISHMENT_TYPE: Tipo de punição (</w:t>
      </w:r>
      <w:proofErr w:type="spellStart"/>
      <w:r>
        <w:rPr>
          <w:rFonts w:ascii="Arial" w:eastAsia="Arial" w:hAnsi="Arial" w:cs="Arial"/>
          <w:sz w:val="20"/>
          <w:szCs w:val="20"/>
          <w:highlight w:val="white"/>
        </w:rPr>
        <w:t>permanent_block</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temporary_block</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warning</w:t>
      </w:r>
      <w:proofErr w:type="spellEnd"/>
      <w:r>
        <w:rPr>
          <w:rFonts w:ascii="Arial" w:eastAsia="Arial" w:hAnsi="Arial" w:cs="Arial"/>
          <w:sz w:val="20"/>
          <w:szCs w:val="20"/>
          <w:highlight w:val="white"/>
        </w:rPr>
        <w:t>)</w:t>
      </w:r>
    </w:p>
    <w:p w14:paraId="191C5EB0"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 xml:space="preserve">DISCIPLINE_RULE_BUCKET: É uma derivada de um indicador interno da </w:t>
      </w:r>
      <w:proofErr w:type="spellStart"/>
      <w:r>
        <w:rPr>
          <w:rFonts w:ascii="Arial" w:eastAsia="Arial" w:hAnsi="Arial" w:cs="Arial"/>
          <w:sz w:val="20"/>
          <w:szCs w:val="20"/>
          <w:highlight w:val="white"/>
        </w:rPr>
        <w:t>Rappi</w:t>
      </w:r>
      <w:proofErr w:type="spellEnd"/>
    </w:p>
    <w:p w14:paraId="70694AC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CATEGORY_RULE: Gênero da regra aplicável</w:t>
      </w:r>
    </w:p>
    <w:p w14:paraId="12674B2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ORDER_ID: ID do pedido.</w:t>
      </w:r>
    </w:p>
    <w:p w14:paraId="1FBBD9E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04A29975"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proofErr w:type="spellStart"/>
      <w:r>
        <w:rPr>
          <w:rFonts w:ascii="Arial" w:eastAsia="Arial" w:hAnsi="Arial" w:cs="Arial"/>
          <w:sz w:val="20"/>
          <w:szCs w:val="20"/>
          <w:highlight w:val="white"/>
        </w:rPr>
        <w:t>comp</w:t>
      </w:r>
      <w:proofErr w:type="spellEnd"/>
      <w:r>
        <w:rPr>
          <w:rFonts w:ascii="Arial" w:eastAsia="Arial" w:hAnsi="Arial" w:cs="Arial"/>
          <w:sz w:val="20"/>
          <w:szCs w:val="20"/>
          <w:highlight w:val="white"/>
        </w:rPr>
        <w:t xml:space="preserve"> defects.csv</w:t>
      </w:r>
    </w:p>
    <w:p w14:paraId="6CE5D59F"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STOREKEEPER_ID</w:t>
      </w:r>
      <w:r>
        <w:rPr>
          <w:rFonts w:ascii="Arial" w:eastAsia="Arial" w:hAnsi="Arial" w:cs="Arial"/>
          <w:highlight w:val="white"/>
        </w:rPr>
        <w:t xml:space="preserve">: </w:t>
      </w:r>
      <w:r>
        <w:rPr>
          <w:rFonts w:ascii="Arial" w:eastAsia="Arial" w:hAnsi="Arial" w:cs="Arial"/>
          <w:sz w:val="20"/>
          <w:szCs w:val="20"/>
          <w:highlight w:val="white"/>
        </w:rPr>
        <w:t>ID do entregador.</w:t>
      </w:r>
    </w:p>
    <w:p w14:paraId="484136D6"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WEEK:Segunda-feira</w:t>
      </w:r>
      <w:proofErr w:type="spellEnd"/>
      <w:r>
        <w:rPr>
          <w:rFonts w:ascii="Arial" w:eastAsia="Arial" w:hAnsi="Arial" w:cs="Arial"/>
          <w:sz w:val="20"/>
          <w:szCs w:val="20"/>
          <w:highlight w:val="white"/>
        </w:rPr>
        <w:t xml:space="preserve"> da semana em referência (YYYY-MM-DD).</w:t>
      </w:r>
    </w:p>
    <w:p w14:paraId="08E1962C"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CITY:Cidade</w:t>
      </w:r>
      <w:proofErr w:type="spellEnd"/>
      <w:r>
        <w:rPr>
          <w:rFonts w:ascii="Arial" w:eastAsia="Arial" w:hAnsi="Arial" w:cs="Arial"/>
          <w:sz w:val="20"/>
          <w:szCs w:val="20"/>
          <w:highlight w:val="white"/>
        </w:rPr>
        <w:t xml:space="preserve"> de atuação</w:t>
      </w:r>
    </w:p>
    <w:p w14:paraId="514AD513"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LEVEL_NAME: Nome do nível do entregador.</w:t>
      </w:r>
    </w:p>
    <w:p w14:paraId="3EDD117E"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ORDERS: Número de pedidos que aconteceu algum problema.</w:t>
      </w:r>
    </w:p>
    <w:p w14:paraId="41F4F593"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GMV_TOTAL:Total</w:t>
      </w:r>
      <w:proofErr w:type="spellEnd"/>
      <w:r>
        <w:rPr>
          <w:rFonts w:ascii="Arial" w:eastAsia="Arial" w:hAnsi="Arial" w:cs="Arial"/>
          <w:sz w:val="20"/>
          <w:szCs w:val="20"/>
          <w:highlight w:val="white"/>
        </w:rPr>
        <w:t xml:space="preserve"> da transação (GMV = custo total pago pela </w:t>
      </w:r>
      <w:proofErr w:type="spellStart"/>
      <w:r>
        <w:rPr>
          <w:rFonts w:ascii="Arial" w:eastAsia="Arial" w:hAnsi="Arial" w:cs="Arial"/>
          <w:sz w:val="20"/>
          <w:szCs w:val="20"/>
          <w:highlight w:val="white"/>
        </w:rPr>
        <w:t>Rappi</w:t>
      </w:r>
      <w:proofErr w:type="spellEnd"/>
      <w:r>
        <w:rPr>
          <w:rFonts w:ascii="Arial" w:eastAsia="Arial" w:hAnsi="Arial" w:cs="Arial"/>
          <w:sz w:val="20"/>
          <w:szCs w:val="20"/>
          <w:highlight w:val="white"/>
        </w:rPr>
        <w:t xml:space="preserve"> para a loja).</w:t>
      </w:r>
    </w:p>
    <w:p w14:paraId="6D7DEA5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spellStart"/>
      <w:r>
        <w:rPr>
          <w:rFonts w:ascii="Arial" w:eastAsia="Arial" w:hAnsi="Arial" w:cs="Arial"/>
          <w:sz w:val="20"/>
          <w:szCs w:val="20"/>
          <w:highlight w:val="white"/>
        </w:rPr>
        <w:t>COMPENSATIONS:Valor</w:t>
      </w:r>
      <w:proofErr w:type="spellEnd"/>
      <w:r>
        <w:rPr>
          <w:rFonts w:ascii="Arial" w:eastAsia="Arial" w:hAnsi="Arial" w:cs="Arial"/>
          <w:sz w:val="20"/>
          <w:szCs w:val="20"/>
          <w:highlight w:val="white"/>
        </w:rPr>
        <w:t xml:space="preserve"> pago (devolvido) para o usuário</w:t>
      </w:r>
    </w:p>
    <w:p w14:paraId="1293A83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DEFECT_COMPENSATIONS: ID do pedido</w:t>
      </w:r>
    </w:p>
    <w:p w14:paraId="45A9A1E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DEFECT_ORDER: ID do pedido, a confirmar</w:t>
      </w:r>
    </w:p>
    <w:p w14:paraId="17B4AC74"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0948A4F4"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42ECCAB4" w14:textId="77777777" w:rsidR="00CA2C2E" w:rsidRDefault="00000000">
      <w:pPr>
        <w:numPr>
          <w:ilvl w:val="0"/>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40"/>
        <w:rPr>
          <w:rFonts w:ascii="Arial" w:eastAsia="Arial" w:hAnsi="Arial" w:cs="Arial"/>
          <w:highlight w:val="white"/>
        </w:rPr>
      </w:pPr>
      <w:proofErr w:type="spellStart"/>
      <w:r>
        <w:rPr>
          <w:rFonts w:ascii="Arial" w:eastAsia="Arial" w:hAnsi="Arial" w:cs="Arial"/>
          <w:sz w:val="20"/>
          <w:szCs w:val="20"/>
          <w:highlight w:val="white"/>
        </w:rPr>
        <w:t>criacao</w:t>
      </w:r>
      <w:proofErr w:type="spellEnd"/>
      <w:r>
        <w:rPr>
          <w:rFonts w:ascii="Arial" w:eastAsia="Arial" w:hAnsi="Arial" w:cs="Arial"/>
          <w:sz w:val="20"/>
          <w:szCs w:val="20"/>
          <w:highlight w:val="white"/>
        </w:rPr>
        <w:t xml:space="preserve"> contas churn.csv</w:t>
      </w:r>
    </w:p>
    <w:p w14:paraId="11293FB9"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highlight w:val="white"/>
        </w:rPr>
      </w:pPr>
      <w:r>
        <w:rPr>
          <w:rFonts w:ascii="Arial" w:eastAsia="Arial" w:hAnsi="Arial" w:cs="Arial"/>
          <w:sz w:val="20"/>
          <w:szCs w:val="20"/>
          <w:highlight w:val="white"/>
        </w:rPr>
        <w:t>ID</w:t>
      </w:r>
      <w:r>
        <w:rPr>
          <w:rFonts w:ascii="Arial" w:eastAsia="Arial" w:hAnsi="Arial" w:cs="Arial"/>
          <w:highlight w:val="white"/>
        </w:rPr>
        <w:t xml:space="preserve">: </w:t>
      </w:r>
      <w:r>
        <w:rPr>
          <w:rFonts w:ascii="Arial" w:eastAsia="Arial" w:hAnsi="Arial" w:cs="Arial"/>
          <w:sz w:val="20"/>
          <w:szCs w:val="20"/>
          <w:highlight w:val="white"/>
        </w:rPr>
        <w:t>ID do entregador.</w:t>
      </w:r>
    </w:p>
    <w:p w14:paraId="767E57FF"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FIRST_NOME: Nome do entregador.</w:t>
      </w:r>
    </w:p>
    <w:p w14:paraId="6802CFE4"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GENDER: Gênero do entregador.</w:t>
      </w:r>
    </w:p>
    <w:p w14:paraId="4EEE3A37"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CITY: Cidade de atuação.</w:t>
      </w:r>
    </w:p>
    <w:p w14:paraId="243C2866"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proofErr w:type="gramStart"/>
      <w:r>
        <w:rPr>
          <w:rFonts w:ascii="Arial" w:eastAsia="Arial" w:hAnsi="Arial" w:cs="Arial"/>
          <w:sz w:val="20"/>
          <w:szCs w:val="20"/>
          <w:highlight w:val="white"/>
        </w:rPr>
        <w:t>SK.CREATED</w:t>
      </w:r>
      <w:proofErr w:type="gramEnd"/>
      <w:r>
        <w:rPr>
          <w:rFonts w:ascii="Arial" w:eastAsia="Arial" w:hAnsi="Arial" w:cs="Arial"/>
          <w:sz w:val="20"/>
          <w:szCs w:val="20"/>
          <w:highlight w:val="white"/>
        </w:rPr>
        <w:t>_AT::DATE: Data da criação da conta.</w:t>
      </w:r>
    </w:p>
    <w:p w14:paraId="32E6916B"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TRANSPORT_</w:t>
      </w:r>
      <w:proofErr w:type="gramStart"/>
      <w:r>
        <w:rPr>
          <w:rFonts w:ascii="Arial" w:eastAsia="Arial" w:hAnsi="Arial" w:cs="Arial"/>
          <w:sz w:val="20"/>
          <w:szCs w:val="20"/>
          <w:highlight w:val="white"/>
        </w:rPr>
        <w:t>MEDIA</w:t>
      </w:r>
      <w:proofErr w:type="gramEnd"/>
      <w:r>
        <w:rPr>
          <w:rFonts w:ascii="Arial" w:eastAsia="Arial" w:hAnsi="Arial" w:cs="Arial"/>
          <w:sz w:val="20"/>
          <w:szCs w:val="20"/>
          <w:highlight w:val="white"/>
        </w:rPr>
        <w:t>_TYPE: Modal de transporte.</w:t>
      </w:r>
    </w:p>
    <w:p w14:paraId="526590D5"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CARTAO: Tem cartão pré-pago.</w:t>
      </w:r>
    </w:p>
    <w:p w14:paraId="1D7228DA"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LEVEL_NAME: Nível do entregador.</w:t>
      </w:r>
    </w:p>
    <w:p w14:paraId="3F95F522" w14:textId="77777777" w:rsidR="00CA2C2E" w:rsidRDefault="00000000">
      <w:pPr>
        <w:numPr>
          <w:ilvl w:val="1"/>
          <w:numId w:val="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rFonts w:ascii="Arial" w:eastAsia="Arial" w:hAnsi="Arial" w:cs="Arial"/>
          <w:sz w:val="20"/>
          <w:szCs w:val="20"/>
          <w:highlight w:val="white"/>
        </w:rPr>
      </w:pPr>
      <w:r>
        <w:rPr>
          <w:rFonts w:ascii="Arial" w:eastAsia="Arial" w:hAnsi="Arial" w:cs="Arial"/>
          <w:sz w:val="20"/>
          <w:szCs w:val="20"/>
          <w:highlight w:val="white"/>
        </w:rPr>
        <w:t>FECHA_ULT: Última interação no aplicativo.</w:t>
      </w:r>
    </w:p>
    <w:p w14:paraId="76E9ED31"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ind w:left="1440"/>
        <w:rPr>
          <w:rFonts w:ascii="Arial" w:eastAsia="Arial" w:hAnsi="Arial" w:cs="Arial"/>
          <w:sz w:val="20"/>
          <w:szCs w:val="20"/>
          <w:highlight w:val="white"/>
        </w:rPr>
      </w:pPr>
    </w:p>
    <w:p w14:paraId="073D7AD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i/>
          <w:color w:val="3C0A49"/>
        </w:rPr>
      </w:pPr>
      <w:r>
        <w:t>Uma alternativa que encontramos para a mesclagem de todos esses dados que nos foram disponíveis foi a união de informações que possuem o mesmo identificador. Por exemplo, conseguimos mapear todas as informações disponíveis em relação a um entregador específico quando puxamos seu ID de todas as tabelas. Dessa forma, montaremos nossas pesquisas e análises para que possamos ter uma boa base para formação de nossas hipóteses.</w:t>
      </w:r>
    </w:p>
    <w:p w14:paraId="5C9D943E"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pPr>
      <w:r>
        <w:tab/>
        <w:t>Quando analisada a qualidade das bases de dados disponibilizadas pelo nosso cliente nos deparamos com muitas inconsistências, informações desorganizadas e sem tipificação. Como também muitos dados que fogem totalmente do padrão o que causa uma certa dificuldade na análise e estudo destes.</w:t>
      </w:r>
    </w:p>
    <w:p w14:paraId="244CF31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pPr>
      <w:r>
        <w:lastRenderedPageBreak/>
        <w:tab/>
        <w:t xml:space="preserve">No quesito cobertura/diversidade dos dados, pudemos notar a grande quantidade de informações presentes em diversas tabelas. </w:t>
      </w:r>
      <w:proofErr w:type="gramStart"/>
      <w:r>
        <w:t>Essa gama de informações serão</w:t>
      </w:r>
      <w:proofErr w:type="gramEnd"/>
      <w:r>
        <w:t xml:space="preserve"> analisadas e interpretadas com muita cautela para que não haja conflito no momento da mesclagem.</w:t>
      </w:r>
    </w:p>
    <w:p w14:paraId="371616F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i/>
          <w:color w:val="3C0A49"/>
        </w:rPr>
      </w:pPr>
      <w:r>
        <w:tab/>
        <w:t xml:space="preserve">Especificamente na questão de acesso, a </w:t>
      </w:r>
      <w:proofErr w:type="spellStart"/>
      <w:r>
        <w:t>Rappi</w:t>
      </w:r>
      <w:proofErr w:type="spellEnd"/>
      <w:r>
        <w:t xml:space="preserve"> se prontificou em proporcionar o máximo de informações possíveis, porém, em decorrência de regras internas da empresa, dados que poderiam contribuir para a formulação de hipóteses e desenvolvimento do modelo não serão fornecidos. </w:t>
      </w:r>
    </w:p>
    <w:p w14:paraId="657BCD4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b/>
          <w:color w:val="3C0A49"/>
        </w:rPr>
      </w:pPr>
      <w:r>
        <w:tab/>
        <w:t xml:space="preserve">Quanto às restrições de segurança tomadas em relação ao projeto, tivemos a cautela de não publicar ou compartilhar os dados sensíveis e pessoais referentes à </w:t>
      </w:r>
      <w:proofErr w:type="spellStart"/>
      <w:r>
        <w:t>Rappi</w:t>
      </w:r>
      <w:proofErr w:type="spellEnd"/>
      <w:r>
        <w:t>, priorizamos por uma conduta ética que esteja de acordo com a LGPD.</w:t>
      </w:r>
    </w:p>
    <w:p w14:paraId="597E3A6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pPr>
      <w:r>
        <w:rPr>
          <w:b/>
          <w:color w:val="3C0A49"/>
        </w:rPr>
        <w:tab/>
      </w:r>
      <w:r>
        <w:t xml:space="preserve">Toda a nossa descrição estatística dos dados foi feita na plataforma Google </w:t>
      </w:r>
      <w:proofErr w:type="spellStart"/>
      <w:r>
        <w:t>Colab</w:t>
      </w:r>
      <w:proofErr w:type="spellEnd"/>
      <w:r>
        <w:t>, onde nós importamos todas as bases e começamos a analisar e identificar quais seriam os atributos que mais serviram para modelagem de nosso sistema.</w:t>
      </w:r>
    </w:p>
    <w:p w14:paraId="5A93BB6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pPr>
      <w:r>
        <w:t xml:space="preserve">  Nesta análise inicial, feita por nosso grupo, esmiuçamos cada tabela para trazer todos os dados quantitativos que possam ser úteis para nosso sistema. Também trouxemos representações gráficas que embasam nossas primeiras hipóteses, são elas:</w:t>
      </w:r>
    </w:p>
    <w:p w14:paraId="7088BEB8" w14:textId="77777777" w:rsidR="00CA2C2E" w:rsidRDefault="0000000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76" w:lineRule="auto"/>
      </w:pPr>
      <w:r>
        <w:t xml:space="preserve"> A visualização da distribuição de rendimentos dos couriers e </w:t>
      </w:r>
      <w:proofErr w:type="spellStart"/>
      <w:r>
        <w:t>ex-outliers</w:t>
      </w:r>
      <w:proofErr w:type="spellEnd"/>
      <w:r>
        <w:t xml:space="preserve"> para nos contextualizarmos sobre a situação de ganhos médios mensais dos entregadores que nos traz uma contextualização da renda dos entregadores. (disponível na seção "Data Frame </w:t>
      </w:r>
      <w:proofErr w:type="spellStart"/>
      <w:r>
        <w:t>Earnings</w:t>
      </w:r>
      <w:proofErr w:type="spellEnd"/>
      <w:r>
        <w:t xml:space="preserve">” do Notebook.) </w:t>
      </w:r>
    </w:p>
    <w:p w14:paraId="49099F6A" w14:textId="77777777" w:rsidR="00CA2C2E" w:rsidRDefault="0000000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76" w:lineRule="auto"/>
      </w:pPr>
      <w:r>
        <w:t xml:space="preserve"> Visualização da distribuição de rendimentos no </w:t>
      </w:r>
      <w:proofErr w:type="spellStart"/>
      <w:r>
        <w:t>sweet</w:t>
      </w:r>
      <w:proofErr w:type="spellEnd"/>
      <w:r>
        <w:t xml:space="preserve"> spot que nos disponibiliza uma visualização mais real do que seriam os verdadeiros ganhos mensais de um entregador, ou seja, foram retirados os pontos fora da curva (outliers). Essa visualização pode ser encontrada também na seção “Data Frame </w:t>
      </w:r>
      <w:proofErr w:type="spellStart"/>
      <w:r>
        <w:t>Earnings</w:t>
      </w:r>
      <w:proofErr w:type="spellEnd"/>
      <w:r>
        <w:t>”.</w:t>
      </w:r>
    </w:p>
    <w:p w14:paraId="1135880B" w14:textId="77777777" w:rsidR="00CA2C2E" w:rsidRDefault="00000000">
      <w:pPr>
        <w:numPr>
          <w:ilvl w:val="0"/>
          <w:numId w:val="2"/>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pPr>
      <w:r>
        <w:t xml:space="preserve"> Uma visão da correlação alta entre o nível de renda e ganhos com gorjetas para que possamos entender se uma influencia a outra, e, se isso é um causador de “</w:t>
      </w:r>
      <w:proofErr w:type="spellStart"/>
      <w:r>
        <w:t>churn</w:t>
      </w:r>
      <w:proofErr w:type="spellEnd"/>
      <w:r>
        <w:t xml:space="preserve">” do entregador. Também disponível na seção “Data Frame </w:t>
      </w:r>
      <w:proofErr w:type="spellStart"/>
      <w:r>
        <w:t>Earnings</w:t>
      </w:r>
      <w:proofErr w:type="spellEnd"/>
      <w:r>
        <w:t>” do Notebook.</w:t>
      </w:r>
    </w:p>
    <w:p w14:paraId="4DB0BC0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rPr>
          <w:color w:val="4472C4"/>
          <w:u w:val="single"/>
        </w:rPr>
      </w:pPr>
    </w:p>
    <w:p w14:paraId="10293A1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ind w:left="720"/>
        <w:rPr>
          <w:b/>
          <w:color w:val="3C0A49"/>
        </w:rPr>
      </w:pPr>
      <w:r>
        <w:rPr>
          <w:b/>
          <w:color w:val="3C0A49"/>
        </w:rPr>
        <w:t xml:space="preserve">Definição do target: </w:t>
      </w:r>
    </w:p>
    <w:p w14:paraId="18A597DD"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ind w:left="720"/>
      </w:pPr>
      <w:r>
        <w:t xml:space="preserve">O target definido é uma classe. Durante a análise de dados, percebemos a existência de três </w:t>
      </w:r>
      <w:proofErr w:type="spellStart"/>
      <w:r>
        <w:t>ocorrências:O</w:t>
      </w:r>
      <w:proofErr w:type="spellEnd"/>
      <w:r>
        <w:t xml:space="preserve"> entregador que sai definitivamente da plataforma; O entregador que é inconsistente, ou seja, sai e retorna à plataforma com frequência; O entregador que não saiu da plataforma no período analisado, sendo que este representa a base de entregadores com a qual a </w:t>
      </w:r>
      <w:proofErr w:type="spellStart"/>
      <w:r>
        <w:t>Rappi</w:t>
      </w:r>
      <w:proofErr w:type="spellEnd"/>
      <w:r>
        <w:t xml:space="preserve"> conta atualmente para continuar operando. Portanto, para que o nosso modelo se encaixasse melhor ao contexto analisado, separamos as 3 possibilidades para o target, assim, seguem as três categorias de </w:t>
      </w:r>
      <w:proofErr w:type="spellStart"/>
      <w:r>
        <w:t>RT’s</w:t>
      </w:r>
      <w:proofErr w:type="spellEnd"/>
      <w:r>
        <w:t xml:space="preserve"> definidas:</w:t>
      </w:r>
    </w:p>
    <w:p w14:paraId="23BFAC2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ind w:left="720"/>
      </w:pPr>
      <w:proofErr w:type="spellStart"/>
      <w:r>
        <w:rPr>
          <w:b/>
          <w:color w:val="3C0A49"/>
        </w:rPr>
        <w:lastRenderedPageBreak/>
        <w:t>True</w:t>
      </w:r>
      <w:proofErr w:type="spellEnd"/>
      <w:r>
        <w:rPr>
          <w:b/>
          <w:color w:val="3C0A49"/>
        </w:rPr>
        <w:t>:</w:t>
      </w:r>
      <w:r>
        <w:rPr>
          <w:b/>
        </w:rPr>
        <w:t xml:space="preserve"> </w:t>
      </w:r>
      <w:r>
        <w:t xml:space="preserve">entregadores que nunca deram </w:t>
      </w:r>
      <w:proofErr w:type="spellStart"/>
      <w:r>
        <w:t>churn</w:t>
      </w:r>
      <w:proofErr w:type="spellEnd"/>
      <w:r>
        <w:t>;</w:t>
      </w:r>
    </w:p>
    <w:p w14:paraId="0B3C878D"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ind w:left="720"/>
      </w:pPr>
      <w:proofErr w:type="spellStart"/>
      <w:r>
        <w:rPr>
          <w:b/>
          <w:color w:val="3C0A49"/>
        </w:rPr>
        <w:t>Quasi</w:t>
      </w:r>
      <w:proofErr w:type="spellEnd"/>
      <w:r>
        <w:rPr>
          <w:b/>
          <w:color w:val="3C0A49"/>
        </w:rPr>
        <w:t>:</w:t>
      </w:r>
      <w:r>
        <w:rPr>
          <w:b/>
        </w:rPr>
        <w:t xml:space="preserve"> </w:t>
      </w:r>
      <w:r>
        <w:t>inconsistentes;</w:t>
      </w:r>
    </w:p>
    <w:p w14:paraId="2C28D9DB"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ind w:left="720"/>
      </w:pPr>
      <w:r>
        <w:rPr>
          <w:b/>
          <w:color w:val="3C0A49"/>
        </w:rPr>
        <w:t>False:</w:t>
      </w:r>
      <w:r>
        <w:rPr>
          <w:b/>
        </w:rPr>
        <w:t xml:space="preserve"> </w:t>
      </w:r>
      <w:r>
        <w:t xml:space="preserve">entregadores que deram </w:t>
      </w:r>
      <w:proofErr w:type="spellStart"/>
      <w:r>
        <w:t>churn</w:t>
      </w:r>
      <w:proofErr w:type="spellEnd"/>
      <w:r>
        <w:t xml:space="preserve"> definitivo.</w:t>
      </w:r>
    </w:p>
    <w:p w14:paraId="363A71CA"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23" w:name="_heading=h.1ci93xb" w:colFirst="0" w:colLast="0"/>
      <w:bookmarkEnd w:id="23"/>
      <w:r>
        <w:t>4.3. Preparação dos Dados</w:t>
      </w:r>
    </w:p>
    <w:p w14:paraId="7B2C13F1"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b/>
          <w:color w:val="3C0A49"/>
          <w:sz w:val="28"/>
          <w:szCs w:val="28"/>
        </w:rPr>
      </w:pPr>
      <w:bookmarkStart w:id="24" w:name="_heading=h.963vse3ikxfa" w:colFirst="0" w:colLast="0"/>
      <w:bookmarkEnd w:id="24"/>
      <w:proofErr w:type="spellStart"/>
      <w:r>
        <w:rPr>
          <w:b/>
          <w:color w:val="3C0A49"/>
          <w:sz w:val="28"/>
          <w:szCs w:val="28"/>
        </w:rPr>
        <w:t>Feature</w:t>
      </w:r>
      <w:proofErr w:type="spellEnd"/>
      <w:r>
        <w:rPr>
          <w:b/>
          <w:color w:val="3C0A49"/>
          <w:sz w:val="28"/>
          <w:szCs w:val="28"/>
        </w:rPr>
        <w:t xml:space="preserve"> Tempo de Resolução Modal:</w:t>
      </w:r>
    </w:p>
    <w:p w14:paraId="65060247"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25" w:name="_heading=h.3pt3eka9zww4" w:colFirst="0" w:colLast="0"/>
      <w:bookmarkEnd w:id="25"/>
      <w:r>
        <w:rPr>
          <w:b/>
          <w:color w:val="3C0A49"/>
        </w:rPr>
        <w:t>Manipulações:</w:t>
      </w:r>
    </w:p>
    <w:p w14:paraId="470183E3" w14:textId="77777777" w:rsidR="00291240"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color w:val="202124"/>
        </w:rPr>
      </w:pPr>
      <w:r>
        <w:tab/>
        <w:t xml:space="preserve">Para a construção da </w:t>
      </w:r>
      <w:proofErr w:type="spellStart"/>
      <w:r>
        <w:t>feature</w:t>
      </w:r>
      <w:proofErr w:type="spellEnd"/>
      <w:r>
        <w:t xml:space="preserve"> Tempo de Resolução Modal, denotada pelo </w:t>
      </w:r>
      <w:proofErr w:type="spellStart"/>
      <w:r>
        <w:t>dataframe</w:t>
      </w:r>
      <w:proofErr w:type="spellEnd"/>
      <w:r>
        <w:t xml:space="preserve"> “</w:t>
      </w:r>
      <w:proofErr w:type="spellStart"/>
      <w:r>
        <w:t>df_resTime</w:t>
      </w:r>
      <w:proofErr w:type="spellEnd"/>
      <w:r>
        <w:t xml:space="preserve">” no Google </w:t>
      </w:r>
      <w:proofErr w:type="spellStart"/>
      <w:r>
        <w:t>Collaboratory</w:t>
      </w:r>
      <w:proofErr w:type="spellEnd"/>
      <w:r>
        <w:t xml:space="preserve"> (</w:t>
      </w:r>
      <w:proofErr w:type="spellStart"/>
      <w:r>
        <w:t>Collab</w:t>
      </w:r>
      <w:proofErr w:type="spellEnd"/>
      <w:r>
        <w:t xml:space="preserve">) do grupo, foi utilizada a planilha </w:t>
      </w:r>
      <w:r>
        <w:rPr>
          <w:color w:val="202124"/>
        </w:rPr>
        <w:t xml:space="preserve">tempo-resolução-modal-def. A manipulação utilizada para iniciar a tratativa dos dados foi a exclusão de das colunas pouco relevantes para o desenvolvimento da </w:t>
      </w:r>
      <w:proofErr w:type="spellStart"/>
      <w:r>
        <w:rPr>
          <w:color w:val="202124"/>
        </w:rPr>
        <w:t>feature</w:t>
      </w:r>
      <w:proofErr w:type="spellEnd"/>
      <w:r w:rsidR="00291240">
        <w:rPr>
          <w:color w:val="202124"/>
        </w:rPr>
        <w:t>.</w:t>
      </w:r>
    </w:p>
    <w:p w14:paraId="43AD2682" w14:textId="7CE13F66"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202124"/>
        </w:rPr>
      </w:pPr>
      <w:r>
        <w:rPr>
          <w:color w:val="202124"/>
        </w:rPr>
        <w:tab/>
        <w:t>Para facilitar a análise futura, os valores da coluna Tempo foram alterados de sua forma padrão em segundos para horas, e após convertidos esses valores são formatados para apresentarem apenas duas casas decimais</w:t>
      </w:r>
      <w:r w:rsidR="00291240">
        <w:rPr>
          <w:color w:val="202124"/>
        </w:rPr>
        <w:t>.</w:t>
      </w:r>
    </w:p>
    <w:p w14:paraId="118A5616" w14:textId="3B36ECC3" w:rsidR="00CA2C2E" w:rsidRDefault="00000000" w:rsidP="00291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color w:val="202124"/>
        </w:rPr>
      </w:pPr>
      <w:r>
        <w:rPr>
          <w:color w:val="202124"/>
        </w:rPr>
        <w:tab/>
        <w:t xml:space="preserve">Para remoção dos itens duplicados, foi utilizado um método de </w:t>
      </w:r>
      <w:proofErr w:type="spellStart"/>
      <w:r>
        <w:rPr>
          <w:color w:val="202124"/>
        </w:rPr>
        <w:t>sort</w:t>
      </w:r>
      <w:proofErr w:type="spellEnd"/>
      <w:r>
        <w:rPr>
          <w:color w:val="202124"/>
        </w:rPr>
        <w:t xml:space="preserve"> nos valores da coluna </w:t>
      </w:r>
      <w:proofErr w:type="spellStart"/>
      <w:r>
        <w:rPr>
          <w:color w:val="202124"/>
        </w:rPr>
        <w:t>Resolution_time</w:t>
      </w:r>
      <w:proofErr w:type="spellEnd"/>
      <w:r>
        <w:rPr>
          <w:color w:val="202124"/>
        </w:rPr>
        <w:t xml:space="preserve"> que elencou todos os valores em ordem decrescente e selecionou, para um mesmo ticket, apenas o maior valor cabível, pois este representava o tempo total que o ticket ficou aberto na plataforma.</w:t>
      </w:r>
    </w:p>
    <w:p w14:paraId="4525D306" w14:textId="3531EFBE" w:rsidR="00291240" w:rsidRPr="00291240" w:rsidRDefault="00291240" w:rsidP="00291240">
      <w:pPr>
        <w:tabs>
          <w:tab w:val="clear"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sz w:val="28"/>
          <w:szCs w:val="28"/>
        </w:rPr>
      </w:pPr>
      <w:r>
        <w:rPr>
          <w:b/>
          <w:bCs/>
          <w:sz w:val="24"/>
          <w:szCs w:val="24"/>
        </w:rPr>
        <w:t>ABAIXO, SERIA POSSÍVEL VISUALIZAR OS DADOS FORNECIDOS PELO PARCEIRO PARA A CONSTRUÇÃO DO MODELO PREDITIVO. NO ENTANTO, EM RESPOSTA AO PEDIDO DO PARCEIRO PARA PROTEGER DADOS SENSÍVEIS, OS DADOS FORAM OCULTADOS.</w:t>
      </w:r>
    </w:p>
    <w:p w14:paraId="0315545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color w:val="202124"/>
        </w:rPr>
      </w:pPr>
    </w:p>
    <w:p w14:paraId="6450AED2"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26" w:name="_heading=h.c8g62gwyva3t" w:colFirst="0" w:colLast="0"/>
      <w:bookmarkEnd w:id="26"/>
      <w:r>
        <w:rPr>
          <w:b/>
          <w:color w:val="3C0A49"/>
        </w:rPr>
        <w:t xml:space="preserve">Derivação de novos atributos: </w:t>
      </w:r>
    </w:p>
    <w:p w14:paraId="3570D3CB" w14:textId="14BE98C9" w:rsidR="00CA2C2E" w:rsidRDefault="00000000" w:rsidP="00291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
        <w:tab/>
        <w:t xml:space="preserve">Para quantificar o tempo total que o </w:t>
      </w:r>
      <w:proofErr w:type="gramStart"/>
      <w:r>
        <w:t>entregador(</w:t>
      </w:r>
      <w:proofErr w:type="gramEnd"/>
      <w:r>
        <w:t xml:space="preserve">RT) “perdeu” com tickets aberto na plataforma da </w:t>
      </w:r>
      <w:proofErr w:type="spellStart"/>
      <w:r>
        <w:t>Rappi</w:t>
      </w:r>
      <w:proofErr w:type="spellEnd"/>
      <w:r>
        <w:t>, foi criada uma nova tabela denominada “</w:t>
      </w:r>
      <w:proofErr w:type="spellStart"/>
      <w:r>
        <w:t>temp_sum</w:t>
      </w:r>
      <w:proofErr w:type="spellEnd"/>
      <w:r>
        <w:t xml:space="preserve">”, sendo que esta utiliza o método sum do </w:t>
      </w:r>
      <w:proofErr w:type="spellStart"/>
      <w:r>
        <w:t>python</w:t>
      </w:r>
      <w:proofErr w:type="spellEnd"/>
      <w:r>
        <w:t xml:space="preserve"> para fazer o somatório de todos os itens e método “</w:t>
      </w:r>
      <w:proofErr w:type="spellStart"/>
      <w:r>
        <w:t>groupBy</w:t>
      </w:r>
      <w:proofErr w:type="spellEnd"/>
      <w:r>
        <w:t xml:space="preserve">” da biblioteca Pandas que agrupa os </w:t>
      </w:r>
      <w:proofErr w:type="spellStart"/>
      <w:r>
        <w:t>ID’s</w:t>
      </w:r>
      <w:proofErr w:type="spellEnd"/>
      <w:r>
        <w:t xml:space="preserve"> iguais e facilita o somatório.</w:t>
      </w:r>
    </w:p>
    <w:p w14:paraId="7D358C13" w14:textId="0F263941" w:rsidR="00CA2C2E" w:rsidRDefault="00000000" w:rsidP="00291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
        <w:tab/>
        <w:t xml:space="preserve">Para quantificar o tempo médio dos tickets do entregador(RT) abertos na plataforma da </w:t>
      </w:r>
      <w:proofErr w:type="spellStart"/>
      <w:r>
        <w:t>Rappi</w:t>
      </w:r>
      <w:proofErr w:type="spellEnd"/>
      <w:r>
        <w:t>, foi criada uma nova tabela denominada “</w:t>
      </w:r>
      <w:proofErr w:type="spellStart"/>
      <w:r>
        <w:t>temp_mean</w:t>
      </w:r>
      <w:proofErr w:type="spellEnd"/>
      <w:r>
        <w:t xml:space="preserve">”, sendo que esta utiliza o método </w:t>
      </w:r>
      <w:proofErr w:type="spellStart"/>
      <w:r>
        <w:t>mean</w:t>
      </w:r>
      <w:proofErr w:type="spellEnd"/>
      <w:r>
        <w:t xml:space="preserve"> do </w:t>
      </w:r>
      <w:proofErr w:type="spellStart"/>
      <w:r>
        <w:t>python</w:t>
      </w:r>
      <w:proofErr w:type="spellEnd"/>
      <w:r>
        <w:t xml:space="preserve"> para fazer a média de todos os itens e método “</w:t>
      </w:r>
      <w:proofErr w:type="spellStart"/>
      <w:r>
        <w:t>groupBy</w:t>
      </w:r>
      <w:proofErr w:type="spellEnd"/>
      <w:r>
        <w:t xml:space="preserve">” da biblioteca Pandas que agrupa os </w:t>
      </w:r>
      <w:proofErr w:type="spellStart"/>
      <w:r>
        <w:t>ID’s</w:t>
      </w:r>
      <w:proofErr w:type="spellEnd"/>
      <w:r>
        <w:t xml:space="preserve"> iguais e facilita o processo de cálculo da média para cada ID.</w:t>
      </w:r>
    </w:p>
    <w:p w14:paraId="7DE64A44" w14:textId="75C5FE84" w:rsidR="00291240" w:rsidRDefault="00291240" w:rsidP="00291240">
      <w:pPr>
        <w:spacing w:after="200" w:line="276" w:lineRule="auto"/>
        <w:jc w:val="center"/>
        <w:rPr>
          <w:sz w:val="28"/>
          <w:szCs w:val="28"/>
        </w:rPr>
      </w:pPr>
      <w:r>
        <w:rPr>
          <w:b/>
          <w:bCs/>
          <w:sz w:val="24"/>
          <w:szCs w:val="24"/>
        </w:rPr>
        <w:t xml:space="preserve">ABAIXO, SERIA POSSÍVEL VISUALIZAR DADOS </w:t>
      </w:r>
      <w:r>
        <w:rPr>
          <w:b/>
          <w:bCs/>
          <w:sz w:val="24"/>
          <w:szCs w:val="24"/>
        </w:rPr>
        <w:t>SENSÍVEIS SOBRE A REGRA DE NEGÓCIOS DO PARCEIRO P</w:t>
      </w:r>
      <w:r>
        <w:rPr>
          <w:b/>
          <w:bCs/>
          <w:sz w:val="24"/>
          <w:szCs w:val="24"/>
        </w:rPr>
        <w:t xml:space="preserve">ARA A CONSTRUÇÃO DO MODELO PREDITIVO. NO </w:t>
      </w:r>
      <w:r>
        <w:rPr>
          <w:b/>
          <w:bCs/>
          <w:sz w:val="24"/>
          <w:szCs w:val="24"/>
        </w:rPr>
        <w:lastRenderedPageBreak/>
        <w:t>ENTANTO, EM RESPOSTA AO PEDIDO DO PARCEIRO PARA PROTEGER DADOS SENSÍVEIS, OS DADOS FORAM OCULTADOS.</w:t>
      </w:r>
    </w:p>
    <w:p w14:paraId="6540BEDC" w14:textId="229259C9" w:rsidR="00CA2C2E" w:rsidRDefault="00291240" w:rsidP="0029124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
        <w:tab/>
      </w:r>
      <w:r w:rsidR="00000000">
        <w:t xml:space="preserve">Após estas três manipulações, é feita uma mescla entre </w:t>
      </w:r>
      <w:r>
        <w:t>d</w:t>
      </w:r>
      <w:r w:rsidR="00000000">
        <w:t>a</w:t>
      </w:r>
      <w:r>
        <w:t>s</w:t>
      </w:r>
      <w:r w:rsidR="00000000">
        <w:t xml:space="preserve"> tabela</w:t>
      </w:r>
      <w:r>
        <w:t xml:space="preserve">s </w:t>
      </w:r>
      <w:r w:rsidR="00000000">
        <w:t>através do método “</w:t>
      </w:r>
      <w:proofErr w:type="spellStart"/>
      <w:proofErr w:type="gramStart"/>
      <w:r w:rsidR="00000000">
        <w:t>pd.merge</w:t>
      </w:r>
      <w:proofErr w:type="spellEnd"/>
      <w:proofErr w:type="gramEnd"/>
      <w:r w:rsidR="00000000">
        <w:t>()” da biblioteca pandas através da verificação do ID</w:t>
      </w:r>
      <w:r>
        <w:t>.</w:t>
      </w:r>
    </w:p>
    <w:p w14:paraId="7FE6E372"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27" w:name="_heading=h.2tghjijux0js" w:colFirst="0" w:colLast="0"/>
      <w:bookmarkEnd w:id="27"/>
      <w:r>
        <w:rPr>
          <w:b/>
          <w:color w:val="3C0A49"/>
        </w:rPr>
        <w:t xml:space="preserve">Remoção de dados nulos: </w:t>
      </w:r>
    </w:p>
    <w:p w14:paraId="57B09156"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
        <w:tab/>
        <w:t>As linhas com valores nulos nesta tabela são um dado irrisório que representa apenas 0,5% do total, desta forma sua exclusão é feita utilizando o método “</w:t>
      </w:r>
      <w:proofErr w:type="spellStart"/>
      <w:proofErr w:type="gramStart"/>
      <w:r>
        <w:t>dropna</w:t>
      </w:r>
      <w:proofErr w:type="spellEnd"/>
      <w:r>
        <w:t>(</w:t>
      </w:r>
      <w:proofErr w:type="gramEnd"/>
      <w:r>
        <w:t xml:space="preserve">)” da biblioteca pandas. Esta manipulação ainda será analisada para verificar se não o modelo não se torna enviesado, </w:t>
      </w:r>
      <w:proofErr w:type="gramStart"/>
      <w:r>
        <w:t>contudo</w:t>
      </w:r>
      <w:proofErr w:type="gramEnd"/>
      <w:r>
        <w:t xml:space="preserve"> será mantido desta forma até a análise dos outputs resultantes da predição feita pelo algoritmo selecionado pelo grupo. </w:t>
      </w:r>
    </w:p>
    <w:p w14:paraId="2BC47313" w14:textId="13E0A90C"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A7F69C9"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28" w:name="_heading=h.sf63f916e4yx" w:colFirst="0" w:colLast="0"/>
      <w:bookmarkEnd w:id="28"/>
      <w:r>
        <w:rPr>
          <w:b/>
          <w:color w:val="3C0A49"/>
        </w:rPr>
        <w:t xml:space="preserve">Identificação da </w:t>
      </w:r>
      <w:proofErr w:type="spellStart"/>
      <w:r>
        <w:rPr>
          <w:b/>
          <w:color w:val="3C0A49"/>
        </w:rPr>
        <w:t>Feature</w:t>
      </w:r>
      <w:proofErr w:type="spellEnd"/>
      <w:r>
        <w:rPr>
          <w:b/>
          <w:color w:val="3C0A49"/>
        </w:rPr>
        <w:t xml:space="preserve"> selecionada: </w:t>
      </w:r>
    </w:p>
    <w:p w14:paraId="7F4EF337" w14:textId="3B0946BF" w:rsidR="00CA2C2E" w:rsidRPr="00CA2709" w:rsidRDefault="00000000" w:rsidP="00CA2709">
      <w:pPr>
        <w:tabs>
          <w:tab w:val="clear"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200" w:line="276" w:lineRule="auto"/>
        <w:jc w:val="center"/>
        <w:rPr>
          <w:sz w:val="28"/>
          <w:szCs w:val="28"/>
        </w:rPr>
      </w:pPr>
      <w:r>
        <w:tab/>
      </w:r>
      <w:r w:rsidR="00CA2709">
        <w:rPr>
          <w:b/>
          <w:bCs/>
          <w:sz w:val="24"/>
          <w:szCs w:val="24"/>
        </w:rPr>
        <w:t>ABAIXO, SERIA POSSÍVEL VISUALIZAR OS DADOS FORNECIDOS PELO PARCEIRO PARA A CONSTRUÇÃO DO MODELO PREDITIVO. NO ENTANTO, EM RESPOSTA AO PEDIDO DO PARCEIRO PARA PROTEGER DADOS SENSÍVEIS, OS DADOS FORAM OCULTADOS.</w:t>
      </w:r>
    </w:p>
    <w:p w14:paraId="699FF1D3"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29" w:name="_heading=h.lfti69z0zsm3" w:colFirst="0" w:colLast="0"/>
      <w:bookmarkStart w:id="30" w:name="_heading=h.og0m5dbqwu51" w:colFirst="0" w:colLast="0"/>
      <w:bookmarkEnd w:id="29"/>
      <w:bookmarkEnd w:id="30"/>
      <w:r>
        <w:rPr>
          <w:b/>
          <w:color w:val="3C0A49"/>
        </w:rPr>
        <w:t>Derivação de novos atributos:</w:t>
      </w:r>
    </w:p>
    <w:p w14:paraId="380D0D96"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Pelo fato desta base que estamos trabalhando estar separada apenas por pedidos e não por entregadores, tivemos que fazer um trabalho de agrupamento de todos os pedidos de cada entregador. Juntamente com isso, fizemos uma média do valor total de todos os pedidos retornados de cada entregador, por exemplo: se um RT x teve 3 pedidos retornados, nós somamos o valor total desses pedidos e dividimos por três para obter uma média para esse courier. Assim, podemos ter uma visão mais ampla de cada entregador. Para isso, nós utilizamos um comando chamado </w:t>
      </w:r>
      <w:proofErr w:type="gramStart"/>
      <w:r>
        <w:t>“.</w:t>
      </w:r>
      <w:proofErr w:type="spellStart"/>
      <w:r>
        <w:t>groupby</w:t>
      </w:r>
      <w:proofErr w:type="spellEnd"/>
      <w:proofErr w:type="gramEnd"/>
      <w:r>
        <w:t>” que foi extraído da biblioteca “pandas”.</w:t>
      </w:r>
    </w:p>
    <w:p w14:paraId="67CEF67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443652D8" wp14:editId="7314F45E">
            <wp:extent cx="6119820" cy="355600"/>
            <wp:effectExtent l="0" t="0" r="0" b="0"/>
            <wp:docPr id="3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6119820" cy="355600"/>
                    </a:xfrm>
                    <a:prstGeom prst="rect">
                      <a:avLst/>
                    </a:prstGeom>
                    <a:ln/>
                  </pic:spPr>
                </pic:pic>
              </a:graphicData>
            </a:graphic>
          </wp:inline>
        </w:drawing>
      </w:r>
    </w:p>
    <w:p w14:paraId="09D28F0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Como, com a mudança que fizemos com o </w:t>
      </w:r>
      <w:proofErr w:type="gramStart"/>
      <w:r>
        <w:t>valores,  a</w:t>
      </w:r>
      <w:proofErr w:type="gramEnd"/>
      <w:r>
        <w:t xml:space="preserve"> coluna de “ORDER_ID” já não fazia mais menção a cada pedido e sim a soma de todos eles, renomeamos essa coluna para “</w:t>
      </w:r>
      <w:proofErr w:type="spellStart"/>
      <w:r>
        <w:t>N°</w:t>
      </w:r>
      <w:proofErr w:type="spellEnd"/>
      <w:r>
        <w:t xml:space="preserve"> de pedidos”. Após isso juntamos todas as informações em uma única tabela final que se chama “</w:t>
      </w:r>
      <w:proofErr w:type="spellStart"/>
      <w:r>
        <w:t>df_productReturn</w:t>
      </w:r>
      <w:proofErr w:type="spellEnd"/>
      <w:r>
        <w:t>”.</w:t>
      </w:r>
    </w:p>
    <w:p w14:paraId="6DC49CF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r>
        <w:rPr>
          <w:noProof/>
        </w:rPr>
        <w:drawing>
          <wp:inline distT="114300" distB="114300" distL="114300" distR="114300" wp14:anchorId="05EFBA6E" wp14:editId="58CFC03D">
            <wp:extent cx="6119820" cy="177800"/>
            <wp:effectExtent l="0" t="0" r="0" b="0"/>
            <wp:docPr id="3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b="87095"/>
                    <a:stretch>
                      <a:fillRect/>
                    </a:stretch>
                  </pic:blipFill>
                  <pic:spPr>
                    <a:xfrm>
                      <a:off x="0" y="0"/>
                      <a:ext cx="6119820" cy="177800"/>
                    </a:xfrm>
                    <a:prstGeom prst="rect">
                      <a:avLst/>
                    </a:prstGeom>
                    <a:ln/>
                  </pic:spPr>
                </pic:pic>
              </a:graphicData>
            </a:graphic>
          </wp:inline>
        </w:drawing>
      </w:r>
      <w:r>
        <w:rPr>
          <w:b/>
          <w:color w:val="3C0A49"/>
        </w:rPr>
        <w:t xml:space="preserve">Identificação da </w:t>
      </w:r>
      <w:proofErr w:type="spellStart"/>
      <w:r>
        <w:rPr>
          <w:b/>
          <w:color w:val="3C0A49"/>
        </w:rPr>
        <w:t>Feature</w:t>
      </w:r>
      <w:proofErr w:type="spellEnd"/>
      <w:r>
        <w:rPr>
          <w:b/>
          <w:color w:val="3C0A49"/>
        </w:rPr>
        <w:t xml:space="preserve"> selecionada: </w:t>
      </w:r>
    </w:p>
    <w:p w14:paraId="2AC6586B"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pPr>
      <w:bookmarkStart w:id="31" w:name="_heading=h.cbm9w5h81swk" w:colFirst="0" w:colLast="0"/>
      <w:bookmarkEnd w:id="31"/>
      <w:r>
        <w:lastRenderedPageBreak/>
        <w:tab/>
        <w:t>Ao final, obtemos a seguinte tabela abaixo.</w:t>
      </w:r>
    </w:p>
    <w:p w14:paraId="163ACCA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350EB96E" wp14:editId="10EC7F90">
            <wp:extent cx="4572000" cy="5610225"/>
            <wp:effectExtent l="0" t="0" r="0" b="0"/>
            <wp:docPr id="31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4572000" cy="5610225"/>
                    </a:xfrm>
                    <a:prstGeom prst="rect">
                      <a:avLst/>
                    </a:prstGeom>
                    <a:ln/>
                  </pic:spPr>
                </pic:pic>
              </a:graphicData>
            </a:graphic>
          </wp:inline>
        </w:drawing>
      </w:r>
    </w:p>
    <w:p w14:paraId="68C8E21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O objetivo dessa </w:t>
      </w:r>
      <w:proofErr w:type="spellStart"/>
      <w:r>
        <w:t>feature</w:t>
      </w:r>
      <w:proofErr w:type="spellEnd"/>
      <w:r>
        <w:t xml:space="preserve"> é entender o quanto os produtos retornados podem interferir na decisão do entregador de dar </w:t>
      </w:r>
      <w:proofErr w:type="spellStart"/>
      <w:r>
        <w:t>chun</w:t>
      </w:r>
      <w:proofErr w:type="spellEnd"/>
      <w:r>
        <w:t xml:space="preserve"> ou não a partir da comparação do valor ou da quantidade de pedidos de cada entregador. O problema que encontramos ao analisar essas informações foi que só encontramos 25.719 entregadores que passaram por essa situação e esse número é muito baixo comparado com a quantidade de </w:t>
      </w:r>
      <w:proofErr w:type="spellStart"/>
      <w:proofErr w:type="gramStart"/>
      <w:r>
        <w:t>IDs</w:t>
      </w:r>
      <w:proofErr w:type="spellEnd"/>
      <w:r>
        <w:t xml:space="preserve">  que</w:t>
      </w:r>
      <w:proofErr w:type="gramEnd"/>
      <w:r>
        <w:t xml:space="preserve"> estamos tratando na tabela consolidada final “</w:t>
      </w:r>
      <w:proofErr w:type="spellStart"/>
      <w:r>
        <w:t>Iconsol-feature-eng</w:t>
      </w:r>
      <w:proofErr w:type="spellEnd"/>
      <w:r>
        <w:t>” que são, no total, 159.576.</w:t>
      </w:r>
    </w:p>
    <w:p w14:paraId="7D96E05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028CB09"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b/>
          <w:color w:val="3C0A49"/>
          <w:sz w:val="28"/>
          <w:szCs w:val="28"/>
        </w:rPr>
      </w:pPr>
      <w:bookmarkStart w:id="32" w:name="_heading=h.hz5npjc7agau" w:colFirst="0" w:colLast="0"/>
      <w:bookmarkEnd w:id="32"/>
      <w:proofErr w:type="spellStart"/>
      <w:r>
        <w:rPr>
          <w:b/>
          <w:color w:val="3C0A49"/>
          <w:sz w:val="28"/>
          <w:szCs w:val="28"/>
        </w:rPr>
        <w:lastRenderedPageBreak/>
        <w:t>Feature</w:t>
      </w:r>
      <w:proofErr w:type="spellEnd"/>
      <w:r>
        <w:rPr>
          <w:b/>
          <w:color w:val="3C0A49"/>
          <w:sz w:val="28"/>
          <w:szCs w:val="28"/>
        </w:rPr>
        <w:t xml:space="preserve"> </w:t>
      </w:r>
      <w:proofErr w:type="spellStart"/>
      <w:r>
        <w:rPr>
          <w:b/>
          <w:color w:val="3C0A49"/>
          <w:sz w:val="28"/>
          <w:szCs w:val="28"/>
        </w:rPr>
        <w:t>Attendance</w:t>
      </w:r>
      <w:proofErr w:type="spellEnd"/>
      <w:r>
        <w:rPr>
          <w:b/>
          <w:color w:val="3C0A49"/>
          <w:sz w:val="28"/>
          <w:szCs w:val="28"/>
        </w:rPr>
        <w:t xml:space="preserve"> Rate</w:t>
      </w:r>
    </w:p>
    <w:p w14:paraId="5801EDE9"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sz w:val="28"/>
          <w:szCs w:val="28"/>
        </w:rPr>
      </w:pPr>
      <w:bookmarkStart w:id="33" w:name="_heading=h.gtlf5fcsgiqs" w:colFirst="0" w:colLast="0"/>
      <w:bookmarkEnd w:id="33"/>
      <w:r>
        <w:rPr>
          <w:b/>
          <w:color w:val="3C0A49"/>
        </w:rPr>
        <w:t>Manipulações:</w:t>
      </w:r>
    </w:p>
    <w:p w14:paraId="25935E18" w14:textId="77777777" w:rsidR="00291240" w:rsidRDefault="00000000" w:rsidP="00291240">
      <w:pPr>
        <w:keepNext/>
        <w:keepLines/>
        <w:pBdr>
          <w:top w:val="nil"/>
          <w:left w:val="nil"/>
          <w:bottom w:val="nil"/>
          <w:right w:val="nil"/>
          <w:between w:val="nil"/>
        </w:pBdr>
        <w:tabs>
          <w:tab w:val="clear"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jc w:val="both"/>
      </w:pPr>
      <w:bookmarkStart w:id="34" w:name="_heading=h.iniie1f0irtp" w:colFirst="0" w:colLast="0"/>
      <w:bookmarkEnd w:id="34"/>
      <w:r>
        <w:rPr>
          <w:b/>
          <w:color w:val="3C0A49"/>
        </w:rPr>
        <w:tab/>
      </w:r>
      <w:r>
        <w:t xml:space="preserve">Analisando as bases nós recolhemos as informações da tabela “attendance-rate-def.csv que denota a taxa de aceitação pelo id de cada entregador, o objetivo dessa </w:t>
      </w:r>
      <w:proofErr w:type="spellStart"/>
      <w:r>
        <w:t>feature</w:t>
      </w:r>
      <w:proofErr w:type="spellEnd"/>
      <w:r>
        <w:t xml:space="preserve"> é obter a porcentagem da taxa de aceitação dos pedidos e relacionar com a saída dos entregadores. Como essa tabela possui apenas duas colunas, nós iniciamos as manipulações tratando os dados, os ID 's que pareciam vazios foram zerados e a taxa foi convertida em </w:t>
      </w:r>
      <w:proofErr w:type="spellStart"/>
      <w:r>
        <w:t>porcentagem.</w:t>
      </w:r>
      <w:bookmarkStart w:id="35" w:name="_heading=h.moclfvld5d9z" w:colFirst="0" w:colLast="0"/>
      <w:bookmarkEnd w:id="35"/>
      <w:proofErr w:type="spellEnd"/>
    </w:p>
    <w:p w14:paraId="47213ABE" w14:textId="77777777" w:rsidR="00291240" w:rsidRDefault="00291240" w:rsidP="00291240">
      <w:pPr>
        <w:keepNext/>
        <w:keepLines/>
        <w:pBdr>
          <w:top w:val="nil"/>
          <w:left w:val="nil"/>
          <w:bottom w:val="nil"/>
          <w:right w:val="nil"/>
          <w:between w:val="nil"/>
        </w:pBdr>
        <w:tabs>
          <w:tab w:val="clear"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jc w:val="both"/>
      </w:pPr>
      <w:r>
        <w:tab/>
      </w:r>
      <w:r w:rsidR="00000000">
        <w:t>Começamos a converter os dados armazenando</w:t>
      </w:r>
      <w:r>
        <w:t xml:space="preserve"> </w:t>
      </w:r>
      <w:r w:rsidR="00000000">
        <w:t>dentro de um novo "data frame",  com a função “round” diminuímos as casas decimais, logo após multiplicamos a taxa por 100 para obter uma porcentagem.</w:t>
      </w:r>
    </w:p>
    <w:p w14:paraId="2EF171BA" w14:textId="300F47FF" w:rsidR="00CA2C2E" w:rsidRDefault="00CA2C2E" w:rsidP="00291240">
      <w:pPr>
        <w:keepNext/>
        <w:keepLines/>
        <w:pBdr>
          <w:top w:val="nil"/>
          <w:left w:val="nil"/>
          <w:bottom w:val="nil"/>
          <w:right w:val="nil"/>
          <w:between w:val="nil"/>
        </w:pBdr>
        <w:tabs>
          <w:tab w:val="clear"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jc w:val="both"/>
      </w:pPr>
    </w:p>
    <w:p w14:paraId="7FA4B3F9"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36" w:name="_heading=h.xxc0yg1hfhnr" w:colFirst="0" w:colLast="0"/>
      <w:bookmarkEnd w:id="36"/>
      <w:r>
        <w:rPr>
          <w:b/>
          <w:color w:val="3C0A49"/>
        </w:rPr>
        <w:t xml:space="preserve">Substituição de dados nulos: </w:t>
      </w:r>
    </w:p>
    <w:p w14:paraId="6C995BA1" w14:textId="236FBBFD"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w:t>
      </w:r>
      <w:r>
        <w:tab/>
        <w:t xml:space="preserve">Na tabela aparecem alguns dados nulos ou vazios, como isso pode indicar possíveis </w:t>
      </w:r>
      <w:r w:rsidR="00291240">
        <w:t>saídas nós</w:t>
      </w:r>
      <w:r>
        <w:t xml:space="preserve"> preenchemos os dados com zero. A função “</w:t>
      </w:r>
      <w:proofErr w:type="spellStart"/>
      <w:r>
        <w:t>fillna</w:t>
      </w:r>
      <w:proofErr w:type="spellEnd"/>
      <w:r>
        <w:t xml:space="preserve">” substitui os valores </w:t>
      </w:r>
      <w:proofErr w:type="spellStart"/>
      <w:r>
        <w:t>NaN</w:t>
      </w:r>
      <w:proofErr w:type="spellEnd"/>
      <w:r>
        <w:t xml:space="preserve"> que estão no </w:t>
      </w:r>
      <w:proofErr w:type="spellStart"/>
      <w:r>
        <w:t>dataframe</w:t>
      </w:r>
      <w:proofErr w:type="spellEnd"/>
      <w:r>
        <w:t xml:space="preserve"> por algum valor </w:t>
      </w:r>
      <w:r w:rsidR="00291240">
        <w:t>determinado, nesse</w:t>
      </w:r>
      <w:r>
        <w:t xml:space="preserve"> caso o zero.</w:t>
      </w:r>
      <w:r>
        <w:rPr>
          <w:noProof/>
        </w:rPr>
        <w:drawing>
          <wp:inline distT="114300" distB="114300" distL="114300" distR="114300" wp14:anchorId="16CD038A" wp14:editId="520D88F1">
            <wp:extent cx="5846577" cy="604459"/>
            <wp:effectExtent l="0" t="0" r="0" b="0"/>
            <wp:docPr id="2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l="8525" t="31850" r="51380" b="60667"/>
                    <a:stretch>
                      <a:fillRect/>
                    </a:stretch>
                  </pic:blipFill>
                  <pic:spPr>
                    <a:xfrm>
                      <a:off x="0" y="0"/>
                      <a:ext cx="5846577" cy="604459"/>
                    </a:xfrm>
                    <a:prstGeom prst="rect">
                      <a:avLst/>
                    </a:prstGeom>
                    <a:ln/>
                  </pic:spPr>
                </pic:pic>
              </a:graphicData>
            </a:graphic>
          </wp:inline>
        </w:drawing>
      </w:r>
    </w:p>
    <w:p w14:paraId="525D1936"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37" w:name="_heading=h.ah8x3k4fkfcp" w:colFirst="0" w:colLast="0"/>
      <w:bookmarkEnd w:id="37"/>
      <w:r>
        <w:rPr>
          <w:b/>
          <w:color w:val="3C0A49"/>
        </w:rPr>
        <w:lastRenderedPageBreak/>
        <w:t xml:space="preserve">Identificação da </w:t>
      </w:r>
      <w:proofErr w:type="spellStart"/>
      <w:r>
        <w:rPr>
          <w:b/>
          <w:color w:val="3C0A49"/>
        </w:rPr>
        <w:t>Feature</w:t>
      </w:r>
      <w:proofErr w:type="spellEnd"/>
      <w:r>
        <w:rPr>
          <w:b/>
          <w:color w:val="3C0A49"/>
        </w:rPr>
        <w:t xml:space="preserve"> selecionada: </w:t>
      </w:r>
    </w:p>
    <w:p w14:paraId="589D11D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Após todas as alterações teremos a seguinte </w:t>
      </w:r>
      <w:proofErr w:type="spellStart"/>
      <w:r>
        <w:t>feature</w:t>
      </w:r>
      <w:proofErr w:type="spellEnd"/>
      <w:r>
        <w:t>:</w:t>
      </w:r>
      <w:r>
        <w:rPr>
          <w:noProof/>
        </w:rPr>
        <w:drawing>
          <wp:inline distT="114300" distB="114300" distL="114300" distR="114300" wp14:anchorId="6C4B6E26" wp14:editId="24CD9786">
            <wp:extent cx="3952848" cy="4154410"/>
            <wp:effectExtent l="0" t="0" r="0" b="0"/>
            <wp:docPr id="30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l="8771" t="26644" r="58217" b="11554"/>
                    <a:stretch>
                      <a:fillRect/>
                    </a:stretch>
                  </pic:blipFill>
                  <pic:spPr>
                    <a:xfrm>
                      <a:off x="0" y="0"/>
                      <a:ext cx="3952848" cy="4154410"/>
                    </a:xfrm>
                    <a:prstGeom prst="rect">
                      <a:avLst/>
                    </a:prstGeom>
                    <a:ln/>
                  </pic:spPr>
                </pic:pic>
              </a:graphicData>
            </a:graphic>
          </wp:inline>
        </w:drawing>
      </w:r>
    </w:p>
    <w:p w14:paraId="1CC2748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Essa </w:t>
      </w:r>
      <w:proofErr w:type="spellStart"/>
      <w:r>
        <w:t>Feature</w:t>
      </w:r>
      <w:proofErr w:type="spellEnd"/>
      <w:r>
        <w:t xml:space="preserve"> indica  a porcentagem  de aceitação que se refere a  quantos pedidos eles  estão aceitando e fazendo, ela  é de grande importância pois pode indicar quando os </w:t>
      </w:r>
      <w:proofErr w:type="spellStart"/>
      <w:r>
        <w:t>RT’s</w:t>
      </w:r>
      <w:proofErr w:type="spellEnd"/>
      <w:r>
        <w:t xml:space="preserve"> estão deixando de fazer entregas e assim deixando  a </w:t>
      </w:r>
      <w:proofErr w:type="spellStart"/>
      <w:r>
        <w:t>Rappi</w:t>
      </w:r>
      <w:proofErr w:type="spellEnd"/>
      <w:r>
        <w:t xml:space="preserve">, no  nosso modelo preditivo essa informação pode  ajudar a  classificar quais tendem a sair, assim ela se torna  decisiva e essencial. </w:t>
      </w:r>
    </w:p>
    <w:p w14:paraId="6AFCDF1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20862B6"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b/>
          <w:color w:val="3C0A49"/>
          <w:sz w:val="28"/>
          <w:szCs w:val="28"/>
        </w:rPr>
      </w:pPr>
      <w:bookmarkStart w:id="38" w:name="_heading=h.ooncz5bqcd4u" w:colFirst="0" w:colLast="0"/>
      <w:bookmarkEnd w:id="38"/>
      <w:proofErr w:type="spellStart"/>
      <w:r>
        <w:rPr>
          <w:b/>
          <w:color w:val="3C0A49"/>
          <w:sz w:val="28"/>
          <w:szCs w:val="28"/>
        </w:rPr>
        <w:t>Feature</w:t>
      </w:r>
      <w:proofErr w:type="spellEnd"/>
      <w:r>
        <w:rPr>
          <w:b/>
          <w:color w:val="3C0A49"/>
          <w:sz w:val="28"/>
          <w:szCs w:val="28"/>
        </w:rPr>
        <w:t xml:space="preserve"> </w:t>
      </w:r>
      <w:proofErr w:type="spellStart"/>
      <w:r>
        <w:rPr>
          <w:b/>
          <w:color w:val="3C0A49"/>
          <w:sz w:val="28"/>
          <w:szCs w:val="28"/>
        </w:rPr>
        <w:t>Earnings</w:t>
      </w:r>
      <w:proofErr w:type="spellEnd"/>
    </w:p>
    <w:p w14:paraId="16BF874F"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40"/>
        <w:rPr>
          <w:b/>
          <w:color w:val="3C0A49"/>
        </w:rPr>
      </w:pPr>
      <w:bookmarkStart w:id="39" w:name="_heading=h.xndh5xfxtx3" w:colFirst="0" w:colLast="0"/>
      <w:bookmarkEnd w:id="39"/>
      <w:r>
        <w:rPr>
          <w:b/>
          <w:color w:val="3C0A49"/>
        </w:rPr>
        <w:t>Manipulações:</w:t>
      </w:r>
    </w:p>
    <w:p w14:paraId="4CB6951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w:t>
      </w:r>
      <w:r>
        <w:tab/>
        <w:t xml:space="preserve">Para a construção das </w:t>
      </w:r>
      <w:proofErr w:type="spellStart"/>
      <w:r>
        <w:t>features</w:t>
      </w:r>
      <w:proofErr w:type="spellEnd"/>
      <w:r>
        <w:t xml:space="preserve"> relacionadas aos ganhos dos </w:t>
      </w:r>
      <w:proofErr w:type="spellStart"/>
      <w:r>
        <w:t>RTs</w:t>
      </w:r>
      <w:proofErr w:type="spellEnd"/>
      <w:r>
        <w:t xml:space="preserve"> no notebook da equipe foi utilizada a base “</w:t>
      </w:r>
      <w:r>
        <w:rPr>
          <w:rFonts w:ascii="Courier New" w:eastAsia="Courier New" w:hAnsi="Courier New" w:cs="Courier New"/>
          <w:color w:val="A31515"/>
          <w:sz w:val="21"/>
          <w:szCs w:val="21"/>
        </w:rPr>
        <w:t>earnings-def.csv</w:t>
      </w:r>
      <w:r>
        <w:t>”.</w:t>
      </w:r>
    </w:p>
    <w:p w14:paraId="1382E82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A base foi armazenada na variável </w:t>
      </w:r>
      <w:proofErr w:type="spellStart"/>
      <w:r>
        <w:t>df_earnings_D</w:t>
      </w:r>
      <w:proofErr w:type="spellEnd"/>
      <w:r>
        <w:t xml:space="preserve"> usando a biblioteca pandas no </w:t>
      </w:r>
      <w:proofErr w:type="spellStart"/>
      <w:r>
        <w:t>python</w:t>
      </w:r>
      <w:proofErr w:type="spellEnd"/>
      <w:r>
        <w:t>.</w:t>
      </w:r>
    </w:p>
    <w:p w14:paraId="2010F49D"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4584F9B6"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196C8A5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7E3AC2EC" wp14:editId="2F54D05F">
            <wp:extent cx="6119820" cy="203200"/>
            <wp:effectExtent l="0" t="0" r="0" b="0"/>
            <wp:docPr id="30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6119820" cy="203200"/>
                    </a:xfrm>
                    <a:prstGeom prst="rect">
                      <a:avLst/>
                    </a:prstGeom>
                    <a:ln/>
                  </pic:spPr>
                </pic:pic>
              </a:graphicData>
            </a:graphic>
          </wp:inline>
        </w:drawing>
      </w:r>
    </w:p>
    <w:p w14:paraId="74031F0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lastRenderedPageBreak/>
        <w:drawing>
          <wp:inline distT="114300" distB="114300" distL="114300" distR="114300" wp14:anchorId="63CA9112" wp14:editId="6D2C4118">
            <wp:extent cx="4257675" cy="2000250"/>
            <wp:effectExtent l="0" t="0" r="0" b="0"/>
            <wp:docPr id="30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4257675" cy="2000250"/>
                    </a:xfrm>
                    <a:prstGeom prst="rect">
                      <a:avLst/>
                    </a:prstGeom>
                    <a:ln/>
                  </pic:spPr>
                </pic:pic>
              </a:graphicData>
            </a:graphic>
          </wp:inline>
        </w:drawing>
      </w:r>
    </w:p>
    <w:p w14:paraId="36CAA5C4"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17460FA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Com auxílio de um laço de repetição a coluna “MONTH” foi formatada de texto para um valor numérico somente com os meses no intuito de possibilitar a relação </w:t>
      </w:r>
      <w:proofErr w:type="spellStart"/>
      <w:r>
        <w:t>churn</w:t>
      </w:r>
      <w:proofErr w:type="spellEnd"/>
      <w:r>
        <w:t xml:space="preserve"> com ganhos por período.  </w:t>
      </w:r>
    </w:p>
    <w:p w14:paraId="75D3E73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55CA2297" wp14:editId="469DD1D9">
            <wp:extent cx="6119820" cy="2895600"/>
            <wp:effectExtent l="0" t="0" r="0" b="0"/>
            <wp:docPr id="30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6119820" cy="2895600"/>
                    </a:xfrm>
                    <a:prstGeom prst="rect">
                      <a:avLst/>
                    </a:prstGeom>
                    <a:ln/>
                  </pic:spPr>
                </pic:pic>
              </a:graphicData>
            </a:graphic>
          </wp:inline>
        </w:drawing>
      </w:r>
    </w:p>
    <w:p w14:paraId="5D5914F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212121"/>
          <w:highlight w:val="white"/>
        </w:rPr>
      </w:pPr>
      <w:r>
        <w:tab/>
        <w:t xml:space="preserve">Após a formatação da base  as </w:t>
      </w:r>
      <w:proofErr w:type="spellStart"/>
      <w:r>
        <w:t>features</w:t>
      </w:r>
      <w:proofErr w:type="spellEnd"/>
      <w:r>
        <w:t xml:space="preserve"> escolhidas foram a </w:t>
      </w:r>
      <w:r>
        <w:rPr>
          <w:rFonts w:ascii="Courier New" w:eastAsia="Courier New" w:hAnsi="Courier New" w:cs="Courier New"/>
          <w:b/>
          <w:color w:val="212121"/>
          <w:sz w:val="21"/>
          <w:szCs w:val="21"/>
          <w:highlight w:val="white"/>
        </w:rPr>
        <w:t xml:space="preserve">EARNINGS </w:t>
      </w:r>
      <w:r>
        <w:rPr>
          <w:rFonts w:ascii="Courier New" w:eastAsia="Courier New" w:hAnsi="Courier New" w:cs="Courier New"/>
          <w:color w:val="212121"/>
          <w:highlight w:val="white"/>
        </w:rPr>
        <w:t xml:space="preserve">e </w:t>
      </w:r>
      <w:r>
        <w:rPr>
          <w:rFonts w:ascii="Courier New" w:eastAsia="Courier New" w:hAnsi="Courier New" w:cs="Courier New"/>
          <w:b/>
          <w:color w:val="212121"/>
          <w:sz w:val="21"/>
          <w:szCs w:val="21"/>
          <w:highlight w:val="white"/>
        </w:rPr>
        <w:t>TIPS</w:t>
      </w:r>
      <w:r>
        <w:rPr>
          <w:rFonts w:ascii="Courier New" w:eastAsia="Courier New" w:hAnsi="Courier New" w:cs="Courier New"/>
          <w:color w:val="212121"/>
          <w:highlight w:val="white"/>
        </w:rPr>
        <w:t xml:space="preserve">, </w:t>
      </w:r>
      <w:r>
        <w:rPr>
          <w:color w:val="212121"/>
          <w:highlight w:val="white"/>
        </w:rPr>
        <w:t xml:space="preserve">pensando nas demais foi concluído que os meses não é um dado importante para se importar para o modelo, visto que não há uma maneira de </w:t>
      </w:r>
      <w:proofErr w:type="spellStart"/>
      <w:r>
        <w:rPr>
          <w:color w:val="212121"/>
          <w:highlight w:val="white"/>
        </w:rPr>
        <w:t>distribuir-los</w:t>
      </w:r>
      <w:proofErr w:type="spellEnd"/>
      <w:r>
        <w:rPr>
          <w:color w:val="212121"/>
          <w:highlight w:val="white"/>
        </w:rPr>
        <w:t xml:space="preserve"> de maneira não aleatória para os demais </w:t>
      </w:r>
      <w:proofErr w:type="spellStart"/>
      <w:r>
        <w:rPr>
          <w:color w:val="212121"/>
          <w:highlight w:val="white"/>
        </w:rPr>
        <w:t>Rts’s</w:t>
      </w:r>
      <w:proofErr w:type="spellEnd"/>
      <w:r>
        <w:rPr>
          <w:color w:val="212121"/>
          <w:highlight w:val="white"/>
        </w:rPr>
        <w:t xml:space="preserve"> que não estavam presentes na base </w:t>
      </w:r>
      <w:r>
        <w:t>“</w:t>
      </w:r>
      <w:r>
        <w:rPr>
          <w:rFonts w:ascii="Courier New" w:eastAsia="Courier New" w:hAnsi="Courier New" w:cs="Courier New"/>
          <w:color w:val="A31515"/>
          <w:sz w:val="21"/>
          <w:szCs w:val="21"/>
        </w:rPr>
        <w:t>earnings-def.csv</w:t>
      </w:r>
      <w:r>
        <w:t>”</w:t>
      </w:r>
      <w:r>
        <w:rPr>
          <w:color w:val="212121"/>
          <w:highlight w:val="white"/>
        </w:rPr>
        <w:t xml:space="preserve"> e que constam no modelo final. </w:t>
      </w:r>
    </w:p>
    <w:p w14:paraId="3D875E8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212121"/>
          <w:highlight w:val="white"/>
        </w:rPr>
      </w:pPr>
      <w:r>
        <w:rPr>
          <w:color w:val="212121"/>
          <w:highlight w:val="white"/>
        </w:rPr>
        <w:t xml:space="preserve"> </w:t>
      </w:r>
      <w:r>
        <w:rPr>
          <w:color w:val="212121"/>
          <w:highlight w:val="white"/>
        </w:rPr>
        <w:tab/>
        <w:t>Por fim, a coluna “</w:t>
      </w:r>
      <w:r>
        <w:rPr>
          <w:rFonts w:ascii="Courier New" w:eastAsia="Courier New" w:hAnsi="Courier New" w:cs="Courier New"/>
          <w:b/>
          <w:color w:val="212121"/>
          <w:sz w:val="21"/>
          <w:szCs w:val="21"/>
          <w:highlight w:val="white"/>
        </w:rPr>
        <w:t>STOREKEEPER_ID</w:t>
      </w:r>
      <w:r>
        <w:rPr>
          <w:color w:val="212121"/>
          <w:highlight w:val="white"/>
        </w:rPr>
        <w:t xml:space="preserve">” foi renomeada para </w:t>
      </w:r>
      <w:r>
        <w:rPr>
          <w:b/>
          <w:color w:val="212121"/>
          <w:highlight w:val="white"/>
        </w:rPr>
        <w:t>“</w:t>
      </w:r>
      <w:r>
        <w:rPr>
          <w:rFonts w:ascii="Courier New" w:eastAsia="Courier New" w:hAnsi="Courier New" w:cs="Courier New"/>
          <w:b/>
          <w:color w:val="212121"/>
          <w:sz w:val="21"/>
          <w:szCs w:val="21"/>
          <w:highlight w:val="white"/>
        </w:rPr>
        <w:t>ID</w:t>
      </w:r>
      <w:r>
        <w:rPr>
          <w:b/>
          <w:color w:val="212121"/>
          <w:highlight w:val="white"/>
        </w:rPr>
        <w:t xml:space="preserve">” </w:t>
      </w:r>
      <w:r>
        <w:rPr>
          <w:color w:val="212121"/>
          <w:highlight w:val="white"/>
        </w:rPr>
        <w:t xml:space="preserve">no intuito de </w:t>
      </w:r>
      <w:r>
        <w:rPr>
          <w:color w:val="202124"/>
          <w:highlight w:val="white"/>
        </w:rPr>
        <w:t>cumprir</w:t>
      </w:r>
      <w:r>
        <w:rPr>
          <w:color w:val="212121"/>
          <w:highlight w:val="white"/>
        </w:rPr>
        <w:t xml:space="preserve"> com o  combinado da equipe em relação a nomenclatura utilizadas.  Em seguida houve o cálculo da média de todos os </w:t>
      </w:r>
      <w:proofErr w:type="spellStart"/>
      <w:r>
        <w:rPr>
          <w:color w:val="212121"/>
          <w:highlight w:val="white"/>
        </w:rPr>
        <w:t>ID’s</w:t>
      </w:r>
      <w:proofErr w:type="spellEnd"/>
      <w:r>
        <w:rPr>
          <w:color w:val="212121"/>
          <w:highlight w:val="white"/>
        </w:rPr>
        <w:t xml:space="preserve"> para não haver recorrência de ID.</w:t>
      </w:r>
    </w:p>
    <w:p w14:paraId="0D41CCA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212121"/>
          <w:highlight w:val="white"/>
        </w:rPr>
      </w:pPr>
      <w:r>
        <w:rPr>
          <w:color w:val="212121"/>
          <w:highlight w:val="white"/>
        </w:rPr>
        <w:lastRenderedPageBreak/>
        <w:t xml:space="preserve"> </w:t>
      </w:r>
      <w:r>
        <w:rPr>
          <w:noProof/>
          <w:color w:val="212121"/>
          <w:highlight w:val="white"/>
        </w:rPr>
        <w:drawing>
          <wp:inline distT="114300" distB="114300" distL="114300" distR="114300" wp14:anchorId="2F884740" wp14:editId="1A223ECA">
            <wp:extent cx="5295900" cy="1714500"/>
            <wp:effectExtent l="0" t="0" r="0" b="0"/>
            <wp:docPr id="30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a:srcRect/>
                    <a:stretch>
                      <a:fillRect/>
                    </a:stretch>
                  </pic:blipFill>
                  <pic:spPr>
                    <a:xfrm>
                      <a:off x="0" y="0"/>
                      <a:ext cx="5295900" cy="1714500"/>
                    </a:xfrm>
                    <a:prstGeom prst="rect">
                      <a:avLst/>
                    </a:prstGeom>
                    <a:ln/>
                  </pic:spPr>
                </pic:pic>
              </a:graphicData>
            </a:graphic>
          </wp:inline>
        </w:drawing>
      </w:r>
    </w:p>
    <w:p w14:paraId="3055600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
        <w:tab/>
        <w:t xml:space="preserve">Essa </w:t>
      </w:r>
      <w:proofErr w:type="spellStart"/>
      <w:r>
        <w:t>feature</w:t>
      </w:r>
      <w:proofErr w:type="spellEnd"/>
      <w:r>
        <w:t xml:space="preserve"> é de extrema relevância para o modelo, visto que, a aderência dos entregadores  no app é baseada em seus ganhos, outro ponto é que notamos ao cruzar as tabelas “</w:t>
      </w:r>
      <w:proofErr w:type="spellStart"/>
      <w:r>
        <w:t>Supply</w:t>
      </w:r>
      <w:proofErr w:type="spellEnd"/>
      <w:r>
        <w:t>” com “</w:t>
      </w:r>
      <w:proofErr w:type="spellStart"/>
      <w:r>
        <w:t>Earnings</w:t>
      </w:r>
      <w:proofErr w:type="spellEnd"/>
      <w:r>
        <w:t xml:space="preserve">” que a taxa de horas de trabalho dos couriers não são condizentes com seus ganhos. Assim acredito que os </w:t>
      </w:r>
      <w:proofErr w:type="spellStart"/>
      <w:r>
        <w:t>Rt’s</w:t>
      </w:r>
      <w:proofErr w:type="spellEnd"/>
      <w:r>
        <w:t xml:space="preserve"> que não foram compensados de maneira simétrica com as suas horas de atividade têm mais chances de dar </w:t>
      </w:r>
      <w:proofErr w:type="spellStart"/>
      <w:r>
        <w:t>churn</w:t>
      </w:r>
      <w:proofErr w:type="spellEnd"/>
      <w:r>
        <w:t>.</w:t>
      </w:r>
    </w:p>
    <w:p w14:paraId="56512D2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33E17C0" w14:textId="77777777" w:rsidR="00CA2C2E" w:rsidRDefault="00CA2C2E">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40" w:name="_heading=h.2anf7ly04x7" w:colFirst="0" w:colLast="0"/>
      <w:bookmarkEnd w:id="40"/>
    </w:p>
    <w:p w14:paraId="0021C76B"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41" w:name="_heading=h.wz52bmybslfw" w:colFirst="0" w:colLast="0"/>
      <w:bookmarkEnd w:id="41"/>
      <w:r>
        <w:t>4.4 Modelagem</w:t>
      </w:r>
    </w:p>
    <w:p w14:paraId="2AEBFCD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Os seguintes modelos foram escolhidos para fazer  o aprendizado de máquina mediante o tratamento de dados realizados anteriormente: </w:t>
      </w:r>
    </w:p>
    <w:p w14:paraId="3A505C1C"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b/>
          <w:color w:val="3C0A49"/>
          <w:sz w:val="28"/>
          <w:szCs w:val="28"/>
        </w:rPr>
      </w:pPr>
      <w:bookmarkStart w:id="42" w:name="_heading=h.49ez88nejvto" w:colFirst="0" w:colLast="0"/>
      <w:bookmarkEnd w:id="42"/>
      <w:r>
        <w:rPr>
          <w:b/>
          <w:color w:val="3C0A49"/>
          <w:sz w:val="28"/>
          <w:szCs w:val="28"/>
        </w:rPr>
        <w:t xml:space="preserve">Random Forest </w:t>
      </w:r>
    </w:p>
    <w:p w14:paraId="37EA5FB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highlight w:val="white"/>
        </w:rPr>
      </w:pPr>
      <w:r>
        <w:tab/>
        <w:t>O Random Forest ou “Floresta de decisão” é um método de aprendizagem “ensemble”, usado para classificações, regressões e outras tarefas, que opera construindo uma infinidade de árvores de decisão (</w:t>
      </w:r>
      <w:proofErr w:type="spellStart"/>
      <w:r>
        <w:t>decision</w:t>
      </w:r>
      <w:proofErr w:type="spellEnd"/>
      <w:r>
        <w:t xml:space="preserve"> </w:t>
      </w:r>
      <w:proofErr w:type="spellStart"/>
      <w:r>
        <w:t>tree</w:t>
      </w:r>
      <w:proofErr w:type="spellEnd"/>
      <w:r>
        <w:t xml:space="preserve">) </w:t>
      </w:r>
      <w:r>
        <w:rPr>
          <w:highlight w:val="white"/>
        </w:rPr>
        <w:t>cada uma com os mesmos nós, mas usando dados diferentes que levam a folhas diferentes</w:t>
      </w:r>
      <w:r>
        <w:rPr>
          <w:color w:val="292929"/>
          <w:highlight w:val="white"/>
        </w:rPr>
        <w:t>.</w:t>
      </w:r>
      <w:r>
        <w:t xml:space="preserve"> </w:t>
      </w:r>
      <w:r>
        <w:rPr>
          <w:highlight w:val="white"/>
        </w:rPr>
        <w:t>Ele mescla as decisões de várias árvores de decisão para encontrar uma resposta, que representa a média de todas essas árvores de decisão.</w:t>
      </w:r>
    </w:p>
    <w:p w14:paraId="356786A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highlight w:val="white"/>
        </w:rPr>
      </w:pPr>
      <w:r>
        <w:rPr>
          <w:noProof/>
          <w:highlight w:val="white"/>
        </w:rPr>
        <w:lastRenderedPageBreak/>
        <w:drawing>
          <wp:inline distT="114300" distB="114300" distL="114300" distR="114300" wp14:anchorId="2ECF8B5F" wp14:editId="6B2299FE">
            <wp:extent cx="3437570" cy="2329811"/>
            <wp:effectExtent l="0" t="0" r="0" b="0"/>
            <wp:docPr id="3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8"/>
                    <a:srcRect b="11148"/>
                    <a:stretch>
                      <a:fillRect/>
                    </a:stretch>
                  </pic:blipFill>
                  <pic:spPr>
                    <a:xfrm>
                      <a:off x="0" y="0"/>
                      <a:ext cx="3437570" cy="2329811"/>
                    </a:xfrm>
                    <a:prstGeom prst="rect">
                      <a:avLst/>
                    </a:prstGeom>
                    <a:ln/>
                  </pic:spPr>
                </pic:pic>
              </a:graphicData>
            </a:graphic>
          </wp:inline>
        </w:drawing>
      </w:r>
    </w:p>
    <w:p w14:paraId="5FA5F9A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sz w:val="20"/>
          <w:szCs w:val="20"/>
          <w:highlight w:val="white"/>
        </w:rPr>
      </w:pPr>
      <w:r>
        <w:rPr>
          <w:rFonts w:ascii="Arial" w:eastAsia="Arial" w:hAnsi="Arial" w:cs="Arial"/>
          <w:sz w:val="20"/>
          <w:szCs w:val="20"/>
        </w:rPr>
        <w:t xml:space="preserve">Modelo Random </w:t>
      </w:r>
      <w:proofErr w:type="spellStart"/>
      <w:r>
        <w:rPr>
          <w:rFonts w:ascii="Arial" w:eastAsia="Arial" w:hAnsi="Arial" w:cs="Arial"/>
          <w:sz w:val="20"/>
          <w:szCs w:val="20"/>
        </w:rPr>
        <w:t>forest</w:t>
      </w:r>
      <w:proofErr w:type="spellEnd"/>
      <w:r>
        <w:rPr>
          <w:rFonts w:ascii="Arial" w:eastAsia="Arial" w:hAnsi="Arial" w:cs="Arial"/>
          <w:sz w:val="20"/>
          <w:szCs w:val="20"/>
        </w:rPr>
        <w:t xml:space="preserve"> (imagem 7)</w:t>
      </w:r>
    </w:p>
    <w:p w14:paraId="7D6769F6"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308" w:lineRule="auto"/>
        <w:rPr>
          <w:highlight w:val="white"/>
        </w:rPr>
      </w:pPr>
      <w:r>
        <w:rPr>
          <w:highlight w:val="white"/>
        </w:rPr>
        <w:tab/>
        <w:t>A razão pela qual esse modelo funciona tão bem  é que as árvores se protegem de seus erros individuais (desde que não errem constantemente na mesma direção). Enquanto algumas árvores podem estar erradas, muitas outras estarão certas, então, como um grupo, as árvores podem se mover na direção correta.</w:t>
      </w:r>
    </w:p>
    <w:p w14:paraId="0358EA9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308" w:lineRule="auto"/>
        <w:rPr>
          <w:highlight w:val="white"/>
        </w:rPr>
      </w:pPr>
      <w:r>
        <w:rPr>
          <w:highlight w:val="white"/>
        </w:rPr>
        <w:t>Como forma de aplicação desse modelo, o importamos da biblioteca “</w:t>
      </w:r>
      <w:proofErr w:type="spellStart"/>
      <w:r>
        <w:rPr>
          <w:highlight w:val="white"/>
        </w:rPr>
        <w:t>sklearn</w:t>
      </w:r>
      <w:proofErr w:type="spellEnd"/>
      <w:r>
        <w:rPr>
          <w:highlight w:val="white"/>
        </w:rPr>
        <w:t xml:space="preserve">” do </w:t>
      </w:r>
      <w:proofErr w:type="spellStart"/>
      <w:r>
        <w:rPr>
          <w:highlight w:val="white"/>
        </w:rPr>
        <w:t>pyhton</w:t>
      </w:r>
      <w:proofErr w:type="spellEnd"/>
      <w:r>
        <w:rPr>
          <w:highlight w:val="white"/>
        </w:rPr>
        <w:t xml:space="preserve"> e, então, determinamos o nosso x e y de treino assim como representado na imagem abaixo:</w:t>
      </w:r>
    </w:p>
    <w:p w14:paraId="052C962D"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308" w:lineRule="auto"/>
        <w:rPr>
          <w:highlight w:val="white"/>
        </w:rPr>
      </w:pPr>
    </w:p>
    <w:p w14:paraId="1A89DE5E"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rPr>
          <w:noProof/>
          <w:highlight w:val="white"/>
        </w:rPr>
        <w:drawing>
          <wp:inline distT="114300" distB="114300" distL="114300" distR="114300" wp14:anchorId="297AA75A" wp14:editId="6172E7C2">
            <wp:extent cx="5409248" cy="1453231"/>
            <wp:effectExtent l="0" t="0" r="0" b="0"/>
            <wp:docPr id="33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9"/>
                    <a:srcRect b="8652"/>
                    <a:stretch>
                      <a:fillRect/>
                    </a:stretch>
                  </pic:blipFill>
                  <pic:spPr>
                    <a:xfrm>
                      <a:off x="0" y="0"/>
                      <a:ext cx="5409248" cy="1453231"/>
                    </a:xfrm>
                    <a:prstGeom prst="rect">
                      <a:avLst/>
                    </a:prstGeom>
                    <a:ln/>
                  </pic:spPr>
                </pic:pic>
              </a:graphicData>
            </a:graphic>
          </wp:inline>
        </w:drawing>
      </w:r>
    </w:p>
    <w:p w14:paraId="3624817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rPr>
          <w:highlight w:val="white"/>
        </w:rPr>
        <w:t xml:space="preserve">Além disso, utilizamos </w:t>
      </w:r>
      <w:proofErr w:type="spellStart"/>
      <w:r>
        <w:rPr>
          <w:highlight w:val="white"/>
        </w:rPr>
        <w:t>hiperparâmetros</w:t>
      </w:r>
      <w:proofErr w:type="spellEnd"/>
      <w:r>
        <w:rPr>
          <w:highlight w:val="white"/>
        </w:rPr>
        <w:t xml:space="preserve"> para o refinamento dos resultados do nosso modelo. Esses </w:t>
      </w:r>
      <w:proofErr w:type="spellStart"/>
      <w:r>
        <w:rPr>
          <w:highlight w:val="white"/>
        </w:rPr>
        <w:t>hiperparâmetros</w:t>
      </w:r>
      <w:proofErr w:type="spellEnd"/>
      <w:r>
        <w:rPr>
          <w:highlight w:val="white"/>
        </w:rPr>
        <w:t xml:space="preserve"> servem como moldes que determinam como e até que ponto os dados devem ser analisados. Recorremos a dois tipos de ferramentas que automatizam o processo de ajuste dos parâmetros: </w:t>
      </w:r>
      <w:proofErr w:type="spellStart"/>
      <w:r>
        <w:rPr>
          <w:highlight w:val="white"/>
        </w:rPr>
        <w:t>GridSearch</w:t>
      </w:r>
      <w:proofErr w:type="spellEnd"/>
      <w:r>
        <w:rPr>
          <w:highlight w:val="white"/>
        </w:rPr>
        <w:t xml:space="preserve"> e </w:t>
      </w:r>
      <w:proofErr w:type="spellStart"/>
      <w:r>
        <w:rPr>
          <w:highlight w:val="white"/>
        </w:rPr>
        <w:t>RandomSearch</w:t>
      </w:r>
      <w:proofErr w:type="spellEnd"/>
      <w:r>
        <w:rPr>
          <w:highlight w:val="white"/>
        </w:rPr>
        <w:t>.</w:t>
      </w:r>
    </w:p>
    <w:p w14:paraId="3187400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2CAFC37A"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6DEAF9F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6A850A24"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0CE2FFF1"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7B81738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3038E31F"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
    <w:p w14:paraId="116DEC3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highlight w:val="white"/>
        </w:rPr>
      </w:pPr>
      <w:proofErr w:type="spellStart"/>
      <w:r>
        <w:rPr>
          <w:b/>
          <w:color w:val="3C0A49"/>
          <w:highlight w:val="white"/>
        </w:rPr>
        <w:lastRenderedPageBreak/>
        <w:t>GridSearch</w:t>
      </w:r>
      <w:proofErr w:type="spellEnd"/>
      <w:r>
        <w:rPr>
          <w:b/>
          <w:color w:val="3C0A49"/>
          <w:highlight w:val="white"/>
        </w:rPr>
        <w:t xml:space="preserve">: </w:t>
      </w:r>
    </w:p>
    <w:p w14:paraId="410BA63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rPr>
          <w:highlight w:val="white"/>
        </w:rPr>
        <w:t>De maneira sistemática, faz diversas combinações dos parâmetros e depois de avaliá-los os armazena num único objeto.</w:t>
      </w:r>
      <w:r>
        <w:rPr>
          <w:noProof/>
          <w:highlight w:val="white"/>
        </w:rPr>
        <w:drawing>
          <wp:inline distT="114300" distB="114300" distL="114300" distR="114300" wp14:anchorId="1031E2EF" wp14:editId="64DB9C0D">
            <wp:extent cx="6119820" cy="2082800"/>
            <wp:effectExtent l="0" t="0" r="0" b="0"/>
            <wp:docPr id="3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0"/>
                    <a:srcRect/>
                    <a:stretch>
                      <a:fillRect/>
                    </a:stretch>
                  </pic:blipFill>
                  <pic:spPr>
                    <a:xfrm>
                      <a:off x="0" y="0"/>
                      <a:ext cx="6119820" cy="2082800"/>
                    </a:xfrm>
                    <a:prstGeom prst="rect">
                      <a:avLst/>
                    </a:prstGeom>
                    <a:ln/>
                  </pic:spPr>
                </pic:pic>
              </a:graphicData>
            </a:graphic>
          </wp:inline>
        </w:drawing>
      </w:r>
    </w:p>
    <w:p w14:paraId="76F35FB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color w:val="404040"/>
          <w:highlight w:val="white"/>
        </w:rPr>
      </w:pPr>
      <w:proofErr w:type="spellStart"/>
      <w:r>
        <w:rPr>
          <w:b/>
          <w:color w:val="3C0A49"/>
        </w:rPr>
        <w:t>RandomSearch</w:t>
      </w:r>
      <w:proofErr w:type="spellEnd"/>
      <w:r>
        <w:rPr>
          <w:b/>
          <w:color w:val="3C0A49"/>
        </w:rPr>
        <w:t xml:space="preserve">: </w:t>
      </w:r>
    </w:p>
    <w:p w14:paraId="71ABFF5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r>
        <w:rPr>
          <w:color w:val="404040"/>
          <w:highlight w:val="white"/>
        </w:rPr>
        <w:t xml:space="preserve">É um método no qual combinações aleatórias de </w:t>
      </w:r>
      <w:proofErr w:type="spellStart"/>
      <w:r>
        <w:rPr>
          <w:color w:val="404040"/>
          <w:highlight w:val="white"/>
        </w:rPr>
        <w:t>hiperparâmetros</w:t>
      </w:r>
      <w:proofErr w:type="spellEnd"/>
      <w:r>
        <w:rPr>
          <w:color w:val="404040"/>
          <w:highlight w:val="white"/>
        </w:rPr>
        <w:t xml:space="preserve"> são selecionadas e usadas para treinar um modelo. Uma distribuição de amostragem é definida para cada </w:t>
      </w:r>
      <w:proofErr w:type="spellStart"/>
      <w:r>
        <w:rPr>
          <w:color w:val="404040"/>
          <w:highlight w:val="white"/>
        </w:rPr>
        <w:t>hiperparâmetro</w:t>
      </w:r>
      <w:proofErr w:type="spellEnd"/>
      <w:r>
        <w:rPr>
          <w:color w:val="404040"/>
          <w:highlight w:val="white"/>
        </w:rPr>
        <w:t xml:space="preserve"> para fazer um Random Search.</w:t>
      </w:r>
    </w:p>
    <w:p w14:paraId="6E6FA33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b/>
        </w:rPr>
      </w:pPr>
      <w:r>
        <w:rPr>
          <w:b/>
          <w:noProof/>
        </w:rPr>
        <w:drawing>
          <wp:anchor distT="0" distB="0" distL="0" distR="0" simplePos="0" relativeHeight="251664384" behindDoc="1" locked="0" layoutInCell="1" hidden="0" allowOverlap="1" wp14:anchorId="57FE8586" wp14:editId="5A55479C">
            <wp:simplePos x="0" y="0"/>
            <wp:positionH relativeFrom="page">
              <wp:posOffset>720090</wp:posOffset>
            </wp:positionH>
            <wp:positionV relativeFrom="page">
              <wp:posOffset>4818882</wp:posOffset>
            </wp:positionV>
            <wp:extent cx="6056948" cy="2138300"/>
            <wp:effectExtent l="0" t="0" r="0" b="0"/>
            <wp:wrapNone/>
            <wp:docPr id="29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6056948" cy="2138300"/>
                    </a:xfrm>
                    <a:prstGeom prst="rect">
                      <a:avLst/>
                    </a:prstGeom>
                    <a:ln/>
                  </pic:spPr>
                </pic:pic>
              </a:graphicData>
            </a:graphic>
          </wp:anchor>
        </w:drawing>
      </w:r>
    </w:p>
    <w:p w14:paraId="4BD5638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b/>
        </w:rPr>
      </w:pPr>
    </w:p>
    <w:p w14:paraId="5456FC5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p>
    <w:p w14:paraId="281B8374"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p>
    <w:p w14:paraId="428EB78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p>
    <w:p w14:paraId="7824A83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p>
    <w:p w14:paraId="31551EF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p>
    <w:p w14:paraId="2991C85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pPr>
    </w:p>
    <w:p w14:paraId="58C0816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t xml:space="preserve">Como complemento, utilizamos uma técnica chamada “Cross </w:t>
      </w:r>
      <w:proofErr w:type="spellStart"/>
      <w:r>
        <w:t>Validation</w:t>
      </w:r>
      <w:proofErr w:type="spellEnd"/>
      <w:r>
        <w:t xml:space="preserve">” (avaliação cruzada) que protege o nosso modelo de </w:t>
      </w:r>
      <w:proofErr w:type="spellStart"/>
      <w:r>
        <w:t>Overfitting</w:t>
      </w:r>
      <w:proofErr w:type="spellEnd"/>
      <w:r>
        <w:t xml:space="preserve">. </w:t>
      </w:r>
      <w:r>
        <w:rPr>
          <w:highlight w:val="white"/>
        </w:rPr>
        <w:t>Na validação cruzada, você cria um número fixo de dobras (ou partições) dos dados, executa a análise em cada dobra e, em seguida, calcula a média da estimativa de erro geral. A ideia é que, uma vez que tenhamos identificado nossa melhor combinação de parâmetros, testamos o desempenho desse conjunto de parâmetros em um contexto diferente. Sua aplicação ocorre da seguinte forma:</w:t>
      </w:r>
    </w:p>
    <w:p w14:paraId="6C325D8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rPr>
          <w:noProof/>
          <w:highlight w:val="white"/>
        </w:rPr>
        <w:lastRenderedPageBreak/>
        <w:drawing>
          <wp:inline distT="114300" distB="114300" distL="114300" distR="114300" wp14:anchorId="14A91506" wp14:editId="3598497E">
            <wp:extent cx="6119820" cy="2108200"/>
            <wp:effectExtent l="0" t="0" r="0" b="0"/>
            <wp:docPr id="33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2"/>
                    <a:srcRect/>
                    <a:stretch>
                      <a:fillRect/>
                    </a:stretch>
                  </pic:blipFill>
                  <pic:spPr>
                    <a:xfrm>
                      <a:off x="0" y="0"/>
                      <a:ext cx="6119820" cy="2108200"/>
                    </a:xfrm>
                    <a:prstGeom prst="rect">
                      <a:avLst/>
                    </a:prstGeom>
                    <a:ln/>
                  </pic:spPr>
                </pic:pic>
              </a:graphicData>
            </a:graphic>
          </wp:inline>
        </w:drawing>
      </w:r>
    </w:p>
    <w:p w14:paraId="633A2A6D"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p>
    <w:p w14:paraId="497A8E82" w14:textId="77777777" w:rsidR="00CA2C2E" w:rsidRDefault="00000000">
      <w:pPr>
        <w:keepNext/>
        <w:keepLines/>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b/>
          <w:color w:val="3C0A49"/>
          <w:sz w:val="28"/>
          <w:szCs w:val="28"/>
        </w:rPr>
      </w:pPr>
      <w:proofErr w:type="spellStart"/>
      <w:r>
        <w:rPr>
          <w:b/>
          <w:color w:val="3C0A49"/>
          <w:sz w:val="28"/>
          <w:szCs w:val="28"/>
        </w:rPr>
        <w:t>LightGBM</w:t>
      </w:r>
      <w:proofErr w:type="spellEnd"/>
    </w:p>
    <w:p w14:paraId="7DB9F52D"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color w:val="1D1C1D"/>
          <w:highlight w:val="white"/>
        </w:rPr>
      </w:pPr>
      <w:r>
        <w:rPr>
          <w:highlight w:val="white"/>
        </w:rPr>
        <w:tab/>
        <w:t xml:space="preserve"> </w:t>
      </w:r>
      <w:r>
        <w:rPr>
          <w:color w:val="1D1C1D"/>
          <w:highlight w:val="white"/>
        </w:rPr>
        <w:t xml:space="preserve">O </w:t>
      </w:r>
      <w:proofErr w:type="spellStart"/>
      <w:r>
        <w:rPr>
          <w:color w:val="1D1C1D"/>
          <w:highlight w:val="white"/>
        </w:rPr>
        <w:t>LightGBM</w:t>
      </w:r>
      <w:proofErr w:type="spellEnd"/>
      <w:r>
        <w:rPr>
          <w:color w:val="1D1C1D"/>
          <w:highlight w:val="white"/>
        </w:rPr>
        <w:t xml:space="preserve"> cria árvores de decisão que crescem em folha, o que significa que, dada uma condição, apenas uma única folha é dividida, dependendo do ganho. Às vezes, as árvores foliares podem se ajustar em excesso, especialmente com conjuntos de dados menores. Limitar a profundidade da árvore pode ajudar a evitar o </w:t>
      </w:r>
      <w:proofErr w:type="spellStart"/>
      <w:r>
        <w:rPr>
          <w:color w:val="1D1C1D"/>
          <w:highlight w:val="white"/>
        </w:rPr>
        <w:t>overfitting</w:t>
      </w:r>
      <w:proofErr w:type="spellEnd"/>
      <w:r>
        <w:rPr>
          <w:color w:val="1D1C1D"/>
          <w:highlight w:val="white"/>
        </w:rPr>
        <w:t>.</w:t>
      </w:r>
    </w:p>
    <w:p w14:paraId="61FFCB6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color w:val="1D1C1D"/>
          <w:highlight w:val="white"/>
        </w:rPr>
      </w:pPr>
      <w:r>
        <w:rPr>
          <w:color w:val="1D1C1D"/>
          <w:highlight w:val="white"/>
        </w:rPr>
        <w:t>Para a aplicação desse modelo, o importamos da biblioteca “</w:t>
      </w:r>
      <w:proofErr w:type="spellStart"/>
      <w:r>
        <w:rPr>
          <w:color w:val="1D1C1D"/>
          <w:highlight w:val="white"/>
        </w:rPr>
        <w:t>lightbgm</w:t>
      </w:r>
      <w:proofErr w:type="spellEnd"/>
      <w:r>
        <w:rPr>
          <w:color w:val="1D1C1D"/>
          <w:highlight w:val="white"/>
        </w:rPr>
        <w:t xml:space="preserve">” do </w:t>
      </w:r>
      <w:proofErr w:type="spellStart"/>
      <w:r>
        <w:rPr>
          <w:color w:val="1D1C1D"/>
          <w:highlight w:val="white"/>
        </w:rPr>
        <w:t>python</w:t>
      </w:r>
      <w:proofErr w:type="spellEnd"/>
      <w:r>
        <w:rPr>
          <w:color w:val="1D1C1D"/>
          <w:highlight w:val="white"/>
        </w:rPr>
        <w:t xml:space="preserve"> e, depois determinamos o nosso x e y de treino para as primeiras análises.</w:t>
      </w:r>
    </w:p>
    <w:p w14:paraId="2D2A818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both"/>
        <w:rPr>
          <w:color w:val="1D1C1D"/>
          <w:highlight w:val="white"/>
        </w:rPr>
      </w:pPr>
      <w:r>
        <w:rPr>
          <w:noProof/>
          <w:color w:val="1D1C1D"/>
          <w:highlight w:val="white"/>
        </w:rPr>
        <w:drawing>
          <wp:inline distT="114300" distB="114300" distL="114300" distR="114300" wp14:anchorId="2E483719" wp14:editId="23768922">
            <wp:extent cx="6119820" cy="1816100"/>
            <wp:effectExtent l="0" t="0" r="0" b="0"/>
            <wp:docPr id="3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33"/>
                    <a:srcRect/>
                    <a:stretch>
                      <a:fillRect/>
                    </a:stretch>
                  </pic:blipFill>
                  <pic:spPr>
                    <a:xfrm>
                      <a:off x="0" y="0"/>
                      <a:ext cx="6119820" cy="1816100"/>
                    </a:xfrm>
                    <a:prstGeom prst="rect">
                      <a:avLst/>
                    </a:prstGeom>
                    <a:ln/>
                  </pic:spPr>
                </pic:pic>
              </a:graphicData>
            </a:graphic>
          </wp:inline>
        </w:drawing>
      </w:r>
    </w:p>
    <w:p w14:paraId="52B8462D"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r>
        <w:t xml:space="preserve">Assim como no exemplo de modelo acima, a ferramenta de </w:t>
      </w:r>
      <w:proofErr w:type="spellStart"/>
      <w:r>
        <w:t>GridSearch</w:t>
      </w:r>
      <w:proofErr w:type="spellEnd"/>
      <w:r>
        <w:t xml:space="preserve"> foi usada para o ajuste dos </w:t>
      </w:r>
      <w:proofErr w:type="spellStart"/>
      <w:r>
        <w:t>hiperparâmetros</w:t>
      </w:r>
      <w:proofErr w:type="spellEnd"/>
      <w:r>
        <w:t>.</w:t>
      </w:r>
    </w:p>
    <w:p w14:paraId="02690B49"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12E2A851"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1C5FF922"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28E53F5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7DBB594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175CB18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roofErr w:type="spellStart"/>
      <w:r>
        <w:rPr>
          <w:b/>
          <w:color w:val="3C0A49"/>
        </w:rPr>
        <w:lastRenderedPageBreak/>
        <w:t>GridSearch</w:t>
      </w:r>
      <w:proofErr w:type="spellEnd"/>
      <w:r>
        <w:rPr>
          <w:b/>
          <w:color w:val="3C0A49"/>
        </w:rPr>
        <w:t xml:space="preserve">: </w:t>
      </w:r>
    </w:p>
    <w:p w14:paraId="5A12DBC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b/>
          <w:noProof/>
          <w:color w:val="3C0A49"/>
        </w:rPr>
        <w:drawing>
          <wp:inline distT="114300" distB="114300" distL="114300" distR="114300" wp14:anchorId="1577A908" wp14:editId="2A9C5CEB">
            <wp:extent cx="6119820" cy="4749800"/>
            <wp:effectExtent l="0" t="0" r="0" b="0"/>
            <wp:docPr id="33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4"/>
                    <a:srcRect/>
                    <a:stretch>
                      <a:fillRect/>
                    </a:stretch>
                  </pic:blipFill>
                  <pic:spPr>
                    <a:xfrm>
                      <a:off x="0" y="0"/>
                      <a:ext cx="6119820" cy="4749800"/>
                    </a:xfrm>
                    <a:prstGeom prst="rect">
                      <a:avLst/>
                    </a:prstGeom>
                    <a:ln/>
                  </pic:spPr>
                </pic:pic>
              </a:graphicData>
            </a:graphic>
          </wp:inline>
        </w:drawing>
      </w:r>
    </w:p>
    <w:p w14:paraId="2085944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b/>
          <w:color w:val="3C0A49"/>
        </w:rPr>
        <w:t xml:space="preserve">Cross </w:t>
      </w:r>
      <w:proofErr w:type="spellStart"/>
      <w:r>
        <w:rPr>
          <w:b/>
          <w:color w:val="3C0A49"/>
        </w:rPr>
        <w:t>Validation</w:t>
      </w:r>
      <w:proofErr w:type="spellEnd"/>
      <w:r>
        <w:rPr>
          <w:b/>
          <w:color w:val="3C0A49"/>
        </w:rPr>
        <w:t>:</w:t>
      </w:r>
      <w:r>
        <w:rPr>
          <w:noProof/>
        </w:rPr>
        <w:drawing>
          <wp:inline distT="114300" distB="114300" distL="114300" distR="114300" wp14:anchorId="4BA56203" wp14:editId="22ADE13D">
            <wp:extent cx="6119820" cy="2082800"/>
            <wp:effectExtent l="0" t="0" r="0" b="0"/>
            <wp:docPr id="34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5"/>
                    <a:srcRect/>
                    <a:stretch>
                      <a:fillRect/>
                    </a:stretch>
                  </pic:blipFill>
                  <pic:spPr>
                    <a:xfrm>
                      <a:off x="0" y="0"/>
                      <a:ext cx="6119820" cy="2082800"/>
                    </a:xfrm>
                    <a:prstGeom prst="rect">
                      <a:avLst/>
                    </a:prstGeom>
                    <a:ln/>
                  </pic:spPr>
                </pic:pic>
              </a:graphicData>
            </a:graphic>
          </wp:inline>
        </w:drawing>
      </w:r>
    </w:p>
    <w:p w14:paraId="3F95D908"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72B3EA0F"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7B273FB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BC3B8C7" w14:textId="77777777" w:rsidR="00CA2C2E" w:rsidRDefault="00000000">
      <w:pPr>
        <w:keepNext/>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b/>
          <w:color w:val="3C0A49"/>
          <w:sz w:val="28"/>
          <w:szCs w:val="28"/>
        </w:rPr>
      </w:pPr>
      <w:bookmarkStart w:id="43" w:name="_heading=h.wc8a01z9wcfh" w:colFirst="0" w:colLast="0"/>
      <w:bookmarkEnd w:id="43"/>
      <w:proofErr w:type="spellStart"/>
      <w:r>
        <w:rPr>
          <w:b/>
          <w:color w:val="3C0A49"/>
          <w:sz w:val="28"/>
          <w:szCs w:val="28"/>
        </w:rPr>
        <w:lastRenderedPageBreak/>
        <w:t>ADABoost</w:t>
      </w:r>
      <w:proofErr w:type="spellEnd"/>
    </w:p>
    <w:p w14:paraId="0E9482C9" w14:textId="77777777" w:rsidR="00CA2C2E" w:rsidRDefault="00000000">
      <w:pPr>
        <w:keepNext/>
        <w:keepLines/>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80" w:after="80"/>
        <w:rPr>
          <w:sz w:val="14"/>
          <w:szCs w:val="14"/>
        </w:rPr>
      </w:pPr>
      <w:bookmarkStart w:id="44" w:name="_heading=h.f743tjnvs9aq" w:colFirst="0" w:colLast="0"/>
      <w:bookmarkEnd w:id="44"/>
      <w:proofErr w:type="spellStart"/>
      <w:r>
        <w:rPr>
          <w:color w:val="292929"/>
          <w:highlight w:val="white"/>
        </w:rPr>
        <w:t>AdaBoost</w:t>
      </w:r>
      <w:proofErr w:type="spellEnd"/>
      <w:r>
        <w:rPr>
          <w:color w:val="292929"/>
          <w:highlight w:val="white"/>
        </w:rPr>
        <w:t xml:space="preserve"> é um dos métodos mais populares de </w:t>
      </w:r>
      <w:proofErr w:type="spellStart"/>
      <w:r>
        <w:rPr>
          <w:color w:val="292929"/>
          <w:highlight w:val="white"/>
        </w:rPr>
        <w:t>Boosting</w:t>
      </w:r>
      <w:proofErr w:type="spellEnd"/>
      <w:r>
        <w:rPr>
          <w:color w:val="292929"/>
          <w:highlight w:val="white"/>
        </w:rPr>
        <w:t xml:space="preserve">, conceito que se refere a combinação de diversos modelos de aprendizagem fracos para criar um modelo de aprendizagem forte. A </w:t>
      </w:r>
      <w:proofErr w:type="spellStart"/>
      <w:r>
        <w:rPr>
          <w:color w:val="292929"/>
          <w:highlight w:val="white"/>
        </w:rPr>
        <w:t>idéia</w:t>
      </w:r>
      <w:proofErr w:type="spellEnd"/>
      <w:r>
        <w:rPr>
          <w:color w:val="292929"/>
          <w:highlight w:val="white"/>
        </w:rPr>
        <w:t xml:space="preserve"> por trás consiste em treinar preditores sequencialmente, cada um tentado corrigir seu predecessor</w:t>
      </w:r>
    </w:p>
    <w:p w14:paraId="726A205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
        <w:rPr>
          <w:noProof/>
        </w:rPr>
        <w:drawing>
          <wp:inline distT="114300" distB="114300" distL="114300" distR="114300" wp14:anchorId="03A693F7" wp14:editId="2887240D">
            <wp:extent cx="4228148" cy="2495561"/>
            <wp:effectExtent l="0" t="0" r="0" b="0"/>
            <wp:docPr id="30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a:stretch>
                      <a:fillRect/>
                    </a:stretch>
                  </pic:blipFill>
                  <pic:spPr>
                    <a:xfrm>
                      <a:off x="0" y="0"/>
                      <a:ext cx="4228148" cy="2495561"/>
                    </a:xfrm>
                    <a:prstGeom prst="rect">
                      <a:avLst/>
                    </a:prstGeom>
                    <a:ln/>
                  </pic:spPr>
                </pic:pic>
              </a:graphicData>
            </a:graphic>
          </wp:inline>
        </w:drawing>
      </w:r>
    </w:p>
    <w:p w14:paraId="6C67F38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pPr>
      <w:r>
        <w:rPr>
          <w:rFonts w:ascii="Arial" w:eastAsia="Arial" w:hAnsi="Arial" w:cs="Arial"/>
          <w:sz w:val="20"/>
          <w:szCs w:val="20"/>
        </w:rPr>
        <w:t xml:space="preserve">Modelo </w:t>
      </w:r>
      <w:proofErr w:type="spellStart"/>
      <w:r>
        <w:rPr>
          <w:rFonts w:ascii="Arial" w:eastAsia="Arial" w:hAnsi="Arial" w:cs="Arial"/>
          <w:sz w:val="20"/>
          <w:szCs w:val="20"/>
        </w:rPr>
        <w:t>ADAboost</w:t>
      </w:r>
      <w:proofErr w:type="spellEnd"/>
      <w:r>
        <w:rPr>
          <w:rFonts w:ascii="Arial" w:eastAsia="Arial" w:hAnsi="Arial" w:cs="Arial"/>
          <w:sz w:val="20"/>
          <w:szCs w:val="20"/>
        </w:rPr>
        <w:t xml:space="preserve"> (imagem 8)</w:t>
      </w:r>
    </w:p>
    <w:p w14:paraId="6AF6BCB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r>
        <w:rPr>
          <w:b/>
          <w:color w:val="3C0A49"/>
        </w:rPr>
        <w:t xml:space="preserve">Grid Search: </w:t>
      </w:r>
    </w:p>
    <w:p w14:paraId="16B197C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3617D601"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r>
        <w:rPr>
          <w:b/>
          <w:noProof/>
          <w:color w:val="3C0A49"/>
        </w:rPr>
        <w:drawing>
          <wp:inline distT="114300" distB="114300" distL="114300" distR="114300" wp14:anchorId="637EDED6" wp14:editId="1537A8F6">
            <wp:extent cx="6119820" cy="1295400"/>
            <wp:effectExtent l="0" t="0" r="0" b="0"/>
            <wp:docPr id="30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6119820" cy="1295400"/>
                    </a:xfrm>
                    <a:prstGeom prst="rect">
                      <a:avLst/>
                    </a:prstGeom>
                    <a:ln/>
                  </pic:spPr>
                </pic:pic>
              </a:graphicData>
            </a:graphic>
          </wp:inline>
        </w:drawing>
      </w:r>
    </w:p>
    <w:p w14:paraId="4B79A6C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Através do Grid Search encontramos os melhores </w:t>
      </w:r>
      <w:proofErr w:type="spellStart"/>
      <w:r>
        <w:t>hiperparâmetros</w:t>
      </w:r>
      <w:proofErr w:type="spellEnd"/>
      <w:r>
        <w:t xml:space="preserve"> para o modelo. </w:t>
      </w:r>
    </w:p>
    <w:p w14:paraId="14FEEB0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128BCFED"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18B48327"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45" w:name="_heading=h.mcskqzch9sjv" w:colFirst="0" w:colLast="0"/>
      <w:bookmarkEnd w:id="45"/>
      <w:r>
        <w:t>4.5. Avaliação</w:t>
      </w:r>
    </w:p>
    <w:p w14:paraId="601830A7"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color w:val="1155CC"/>
        </w:rPr>
      </w:pPr>
      <w:r>
        <w:tab/>
        <w:t xml:space="preserve">Usando os resultados que foram obtidos anteriormente com o teste de diversos modelos e a realização de testes preliminares, foi </w:t>
      </w:r>
      <w:proofErr w:type="gramStart"/>
      <w:r>
        <w:t>possível  selecionar</w:t>
      </w:r>
      <w:proofErr w:type="gramEnd"/>
      <w:r>
        <w:t xml:space="preserve"> os modelos mais acurados para utilização final, conforme dados disponíveis no notebook do projeto.</w:t>
      </w:r>
    </w:p>
    <w:p w14:paraId="1B0F6D6F"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tab/>
        <w:t xml:space="preserve">Os modelos foram treinados e as métricas de avaliação utilizadas foram as típicas de algoritmos de regressão, como </w:t>
      </w:r>
      <w:proofErr w:type="spellStart"/>
      <w:r>
        <w:t>acurácia</w:t>
      </w:r>
      <w:proofErr w:type="spellEnd"/>
      <w:r>
        <w:t xml:space="preserve"> de treino e de teste, </w:t>
      </w:r>
      <w:proofErr w:type="spellStart"/>
      <w:r>
        <w:t>revocação</w:t>
      </w:r>
      <w:proofErr w:type="spellEnd"/>
      <w:r>
        <w:t xml:space="preserve">, </w:t>
      </w:r>
      <w:proofErr w:type="spellStart"/>
      <w:r>
        <w:t>precisão</w:t>
      </w:r>
      <w:proofErr w:type="spellEnd"/>
      <w:r>
        <w:t xml:space="preserve">, F1 score, matriz de </w:t>
      </w:r>
      <w:proofErr w:type="spellStart"/>
      <w:r>
        <w:t>confusão</w:t>
      </w:r>
      <w:proofErr w:type="spellEnd"/>
      <w:r>
        <w:t xml:space="preserve"> e </w:t>
      </w:r>
      <w:proofErr w:type="spellStart"/>
      <w:r>
        <w:t>importância</w:t>
      </w:r>
      <w:proofErr w:type="spellEnd"/>
      <w:r>
        <w:t xml:space="preserve"> de cada </w:t>
      </w:r>
      <w:proofErr w:type="spellStart"/>
      <w:r>
        <w:t>feature</w:t>
      </w:r>
      <w:proofErr w:type="spellEnd"/>
      <w:r>
        <w:t xml:space="preserve"> para o modelo.</w:t>
      </w:r>
    </w:p>
    <w:p w14:paraId="39E5EAFB"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lastRenderedPageBreak/>
        <w:tab/>
        <w:t xml:space="preserve">Observa-se que os algoritmos escolhidos na </w:t>
      </w:r>
      <w:proofErr w:type="spellStart"/>
      <w:r>
        <w:t>seção</w:t>
      </w:r>
      <w:proofErr w:type="spellEnd"/>
      <w:r>
        <w:t xml:space="preserve"> anterior são adequados para </w:t>
      </w:r>
      <w:proofErr w:type="spellStart"/>
      <w:r>
        <w:t>classificação</w:t>
      </w:r>
      <w:proofErr w:type="spellEnd"/>
      <w:r>
        <w:t xml:space="preserve"> conforme as regras de negócio estabelecidas pelo cliente, como apontado na </w:t>
      </w:r>
      <w:proofErr w:type="spellStart"/>
      <w:r>
        <w:t>seção</w:t>
      </w:r>
      <w:proofErr w:type="spellEnd"/>
      <w:r>
        <w:t xml:space="preserve"> específica desse documento.</w:t>
      </w:r>
    </w:p>
    <w:p w14:paraId="447466BD"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tab/>
        <w:t xml:space="preserve">Vale destacar também que todos os modelos foram testados utilizando os dados iniciais conforme disponibilizados pelo cliente </w:t>
      </w:r>
      <w:proofErr w:type="gramStart"/>
      <w:r>
        <w:t>e também</w:t>
      </w:r>
      <w:proofErr w:type="gramEnd"/>
      <w:r>
        <w:t xml:space="preserve"> passaram por um tratamento de </w:t>
      </w:r>
      <w:proofErr w:type="spellStart"/>
      <w:r>
        <w:rPr>
          <w:i/>
        </w:rPr>
        <w:t>resampling</w:t>
      </w:r>
      <w:proofErr w:type="spellEnd"/>
      <w:r>
        <w:t xml:space="preserve"> com o objetivo de melhorar os resultados obtidos.</w:t>
      </w:r>
    </w:p>
    <w:p w14:paraId="40964C68"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tab/>
        <w:t>Abaixo segue avaliação dos modelos utilizados e como linguagens de programação trabalham com número ao invés de letras ou palavras, foi feita a “tradução” dos termos do target para:</w:t>
      </w:r>
    </w:p>
    <w:p w14:paraId="60FE1343" w14:textId="77777777" w:rsidR="00CA2C2E" w:rsidRDefault="000000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b/>
        </w:rPr>
      </w:pPr>
      <w:proofErr w:type="spellStart"/>
      <w:r>
        <w:rPr>
          <w:b/>
        </w:rPr>
        <w:t>Churn</w:t>
      </w:r>
      <w:proofErr w:type="spellEnd"/>
      <w:r>
        <w:rPr>
          <w:b/>
        </w:rPr>
        <w:t xml:space="preserve"> Definitivo: 0</w:t>
      </w:r>
    </w:p>
    <w:p w14:paraId="0E35D73F" w14:textId="77777777" w:rsidR="00CA2C2E" w:rsidRDefault="000000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b/>
        </w:rPr>
      </w:pPr>
      <w:r>
        <w:rPr>
          <w:b/>
        </w:rPr>
        <w:t>Entregador Constante (Não sai da plataforma): 1</w:t>
      </w:r>
    </w:p>
    <w:p w14:paraId="428F4090" w14:textId="77777777" w:rsidR="00CA2C2E" w:rsidRDefault="000000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rPr>
      </w:pPr>
      <w:r>
        <w:rPr>
          <w:b/>
        </w:rPr>
        <w:t xml:space="preserve">Entregador inconsistente: 2 </w:t>
      </w:r>
    </w:p>
    <w:p w14:paraId="0CACA264" w14:textId="77777777" w:rsidR="00CA2C2E" w:rsidRDefault="00000000">
      <w:pPr>
        <w:keepNext/>
        <w:keepLines/>
        <w:pBdr>
          <w:top w:val="nil"/>
          <w:left w:val="nil"/>
          <w:bottom w:val="nil"/>
          <w:right w:val="nil"/>
          <w:between w:val="nil"/>
        </w:pBd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b/>
          <w:color w:val="3C0A49"/>
          <w:sz w:val="28"/>
          <w:szCs w:val="28"/>
        </w:rPr>
      </w:pPr>
      <w:bookmarkStart w:id="46" w:name="_heading=h.dxvpxemhn6di" w:colFirst="0" w:colLast="0"/>
      <w:bookmarkEnd w:id="46"/>
      <w:proofErr w:type="spellStart"/>
      <w:r>
        <w:rPr>
          <w:b/>
          <w:color w:val="3C0A49"/>
          <w:sz w:val="28"/>
          <w:szCs w:val="28"/>
        </w:rPr>
        <w:t>AdaBoost</w:t>
      </w:r>
      <w:proofErr w:type="spellEnd"/>
    </w:p>
    <w:p w14:paraId="55DE9425"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tab/>
      </w:r>
      <w:proofErr w:type="spellStart"/>
      <w:r>
        <w:t>AdaBoost</w:t>
      </w:r>
      <w:proofErr w:type="spellEnd"/>
      <w:r>
        <w:t xml:space="preserve"> é o algoritmo utilizado para tarefas de classificação binária e parte do princípio de </w:t>
      </w:r>
      <w:proofErr w:type="spellStart"/>
      <w:r>
        <w:t>Adaptive</w:t>
      </w:r>
      <w:proofErr w:type="spellEnd"/>
      <w:r>
        <w:t xml:space="preserve"> </w:t>
      </w:r>
      <w:proofErr w:type="spellStart"/>
      <w:r>
        <w:t>Boosting</w:t>
      </w:r>
      <w:proofErr w:type="spellEnd"/>
      <w:r>
        <w:t xml:space="preserve">. Ele utiliza uma série de algoritmos considerados "fracos" e, </w:t>
      </w:r>
      <w:proofErr w:type="gramStart"/>
      <w:r>
        <w:t>posteriormente,  consolida</w:t>
      </w:r>
      <w:proofErr w:type="gramEnd"/>
      <w:r>
        <w:t xml:space="preserve"> os resultados obtidos em uma </w:t>
      </w:r>
      <w:proofErr w:type="spellStart"/>
      <w:r>
        <w:t>decisão</w:t>
      </w:r>
      <w:proofErr w:type="spellEnd"/>
      <w:r>
        <w:t xml:space="preserve"> final.</w:t>
      </w:r>
    </w:p>
    <w:p w14:paraId="56E623A9"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Acuracidade utilizando dados iniciais:</w:t>
      </w:r>
    </w:p>
    <w:p w14:paraId="55F2EA87"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rPr>
          <w:b/>
        </w:rPr>
      </w:pPr>
      <w:r>
        <w:rPr>
          <w:b/>
          <w:noProof/>
        </w:rPr>
        <w:drawing>
          <wp:inline distT="114300" distB="114300" distL="114300" distR="114300" wp14:anchorId="1359AA74" wp14:editId="71ECE9BF">
            <wp:extent cx="3485198" cy="440086"/>
            <wp:effectExtent l="0" t="0" r="0" b="0"/>
            <wp:docPr id="34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8"/>
                    <a:srcRect/>
                    <a:stretch>
                      <a:fillRect/>
                    </a:stretch>
                  </pic:blipFill>
                  <pic:spPr>
                    <a:xfrm>
                      <a:off x="0" y="0"/>
                      <a:ext cx="3485198" cy="440086"/>
                    </a:xfrm>
                    <a:prstGeom prst="rect">
                      <a:avLst/>
                    </a:prstGeom>
                    <a:ln/>
                  </pic:spPr>
                </pic:pic>
              </a:graphicData>
            </a:graphic>
          </wp:inline>
        </w:drawing>
      </w:r>
    </w:p>
    <w:p w14:paraId="631C189B"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 xml:space="preserve">Acuracidade utilizando dados </w:t>
      </w:r>
      <w:proofErr w:type="spellStart"/>
      <w:r>
        <w:rPr>
          <w:rFonts w:ascii="Space Mono" w:eastAsia="Space Mono" w:hAnsi="Space Mono" w:cs="Space Mono"/>
          <w:b/>
          <w:i/>
          <w:color w:val="3C0A49"/>
        </w:rPr>
        <w:t>resampled</w:t>
      </w:r>
      <w:proofErr w:type="spellEnd"/>
      <w:r>
        <w:rPr>
          <w:rFonts w:ascii="Space Mono" w:eastAsia="Space Mono" w:hAnsi="Space Mono" w:cs="Space Mono"/>
          <w:b/>
          <w:color w:val="3C0A49"/>
        </w:rPr>
        <w:t>:</w:t>
      </w:r>
    </w:p>
    <w:p w14:paraId="47E8CACC"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28D03AC6" wp14:editId="576B9778">
            <wp:extent cx="3656648" cy="477696"/>
            <wp:effectExtent l="0" t="0" r="0" b="0"/>
            <wp:docPr id="34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9"/>
                    <a:srcRect/>
                    <a:stretch>
                      <a:fillRect/>
                    </a:stretch>
                  </pic:blipFill>
                  <pic:spPr>
                    <a:xfrm>
                      <a:off x="0" y="0"/>
                      <a:ext cx="3656648" cy="477696"/>
                    </a:xfrm>
                    <a:prstGeom prst="rect">
                      <a:avLst/>
                    </a:prstGeom>
                    <a:ln/>
                  </pic:spPr>
                </pic:pic>
              </a:graphicData>
            </a:graphic>
          </wp:inline>
        </w:drawing>
      </w:r>
    </w:p>
    <w:p w14:paraId="48B8E1CE"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77BB72AD"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6D2B44B1"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2FF71F3B"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3675E7B0"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644608D4"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6DCD8833"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
    <w:p w14:paraId="00EF0EE8"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Matriz de confusão utilizando dados iniciais:</w:t>
      </w:r>
    </w:p>
    <w:p w14:paraId="6E1B8FD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color w:val="3C0A49"/>
        </w:rPr>
      </w:pPr>
      <w:r>
        <w:rPr>
          <w:noProof/>
          <w:color w:val="3C0A49"/>
        </w:rPr>
        <w:lastRenderedPageBreak/>
        <w:drawing>
          <wp:inline distT="114300" distB="114300" distL="114300" distR="114300" wp14:anchorId="559EB2C1" wp14:editId="443C7FFD">
            <wp:extent cx="3930488" cy="3337693"/>
            <wp:effectExtent l="0" t="0" r="0" b="0"/>
            <wp:docPr id="3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0"/>
                    <a:srcRect/>
                    <a:stretch>
                      <a:fillRect/>
                    </a:stretch>
                  </pic:blipFill>
                  <pic:spPr>
                    <a:xfrm>
                      <a:off x="0" y="0"/>
                      <a:ext cx="3930488" cy="3337693"/>
                    </a:xfrm>
                    <a:prstGeom prst="rect">
                      <a:avLst/>
                    </a:prstGeom>
                    <a:ln/>
                  </pic:spPr>
                </pic:pic>
              </a:graphicData>
            </a:graphic>
          </wp:inline>
        </w:drawing>
      </w:r>
    </w:p>
    <w:p w14:paraId="326A998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Space Mono" w:eastAsia="Space Mono" w:hAnsi="Space Mono" w:cs="Space Mono"/>
          <w:b/>
          <w:color w:val="3C0A49"/>
        </w:rPr>
      </w:pPr>
      <w:r>
        <w:rPr>
          <w:rFonts w:ascii="Space Mono" w:eastAsia="Space Mono" w:hAnsi="Space Mono" w:cs="Space Mono"/>
          <w:b/>
          <w:color w:val="3C0A49"/>
        </w:rPr>
        <w:t xml:space="preserve">Matriz de confusão utilizando dados </w:t>
      </w:r>
      <w:proofErr w:type="spellStart"/>
      <w:r>
        <w:rPr>
          <w:rFonts w:ascii="Space Mono" w:eastAsia="Space Mono" w:hAnsi="Space Mono" w:cs="Space Mono"/>
          <w:b/>
          <w:color w:val="3C0A49"/>
        </w:rPr>
        <w:t>resampled</w:t>
      </w:r>
      <w:proofErr w:type="spellEnd"/>
      <w:r>
        <w:rPr>
          <w:rFonts w:ascii="Space Mono" w:eastAsia="Space Mono" w:hAnsi="Space Mono" w:cs="Space Mono"/>
          <w:b/>
          <w:color w:val="3C0A49"/>
        </w:rPr>
        <w:t>:</w:t>
      </w:r>
    </w:p>
    <w:p w14:paraId="3E90B4A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color w:val="3C0A49"/>
        </w:rPr>
      </w:pPr>
      <w:r>
        <w:rPr>
          <w:noProof/>
          <w:color w:val="3C0A49"/>
        </w:rPr>
        <w:drawing>
          <wp:inline distT="114300" distB="114300" distL="114300" distR="114300" wp14:anchorId="6006D9A3" wp14:editId="01D81C0F">
            <wp:extent cx="3342323" cy="2814587"/>
            <wp:effectExtent l="0" t="0" r="0" b="0"/>
            <wp:docPr id="3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3342323" cy="2814587"/>
                    </a:xfrm>
                    <a:prstGeom prst="rect">
                      <a:avLst/>
                    </a:prstGeom>
                    <a:ln/>
                  </pic:spPr>
                </pic:pic>
              </a:graphicData>
            </a:graphic>
          </wp:inline>
        </w:drawing>
      </w:r>
    </w:p>
    <w:p w14:paraId="50700226" w14:textId="77777777" w:rsidR="00CA2C2E" w:rsidRDefault="00000000">
      <w:pPr>
        <w:keepNext/>
        <w:keepLines/>
        <w:pBdr>
          <w:top w:val="nil"/>
          <w:left w:val="nil"/>
          <w:bottom w:val="nil"/>
          <w:right w:val="nil"/>
          <w:between w:val="nil"/>
        </w:pBd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b/>
          <w:color w:val="3C0A49"/>
          <w:sz w:val="28"/>
          <w:szCs w:val="28"/>
        </w:rPr>
      </w:pPr>
      <w:bookmarkStart w:id="47" w:name="_heading=h.ny8d4mad48yw" w:colFirst="0" w:colLast="0"/>
      <w:bookmarkEnd w:id="47"/>
      <w:r>
        <w:rPr>
          <w:b/>
          <w:color w:val="3C0A49"/>
          <w:sz w:val="28"/>
          <w:szCs w:val="28"/>
        </w:rPr>
        <w:t xml:space="preserve">Random Forest </w:t>
      </w:r>
      <w:proofErr w:type="spellStart"/>
      <w:r>
        <w:rPr>
          <w:b/>
          <w:color w:val="3C0A49"/>
          <w:sz w:val="28"/>
          <w:szCs w:val="28"/>
        </w:rPr>
        <w:t>Classifier</w:t>
      </w:r>
      <w:proofErr w:type="spellEnd"/>
    </w:p>
    <w:p w14:paraId="740F5992"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proofErr w:type="spellStart"/>
      <w:r>
        <w:t>RandomForest</w:t>
      </w:r>
      <w:proofErr w:type="spellEnd"/>
      <w:r>
        <w:t xml:space="preserve"> é um algoritmo de aprendizado de </w:t>
      </w:r>
      <w:proofErr w:type="spellStart"/>
      <w:r>
        <w:t>máquina</w:t>
      </w:r>
      <w:proofErr w:type="spellEnd"/>
      <w:r>
        <w:t xml:space="preserve"> "ensemble</w:t>
      </w:r>
      <w:proofErr w:type="gramStart"/>
      <w:r>
        <w:t>" ,que</w:t>
      </w:r>
      <w:proofErr w:type="gramEnd"/>
      <w:r>
        <w:t xml:space="preserve"> usa o resultado de diversas </w:t>
      </w:r>
      <w:proofErr w:type="spellStart"/>
      <w:r>
        <w:t>árvores</w:t>
      </w:r>
      <w:proofErr w:type="spellEnd"/>
      <w:r>
        <w:t xml:space="preserve"> de </w:t>
      </w:r>
      <w:proofErr w:type="spellStart"/>
      <w:r>
        <w:t>decisão</w:t>
      </w:r>
      <w:proofErr w:type="spellEnd"/>
      <w:r>
        <w:t xml:space="preserve"> para embasar suas </w:t>
      </w:r>
      <w:proofErr w:type="spellStart"/>
      <w:r>
        <w:t>decisões</w:t>
      </w:r>
      <w:proofErr w:type="spellEnd"/>
      <w:r>
        <w:t>.</w:t>
      </w:r>
    </w:p>
    <w:p w14:paraId="0BEC3A37"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color w:val="3C0A49"/>
        </w:rPr>
      </w:pPr>
      <w:r>
        <w:t xml:space="preserve">O modelo apresentou excelente </w:t>
      </w:r>
      <w:proofErr w:type="spellStart"/>
      <w:r>
        <w:t>acurácia</w:t>
      </w:r>
      <w:proofErr w:type="spellEnd"/>
      <w:r>
        <w:t xml:space="preserve">, tanto no </w:t>
      </w:r>
      <w:proofErr w:type="spellStart"/>
      <w:r>
        <w:t>dataset</w:t>
      </w:r>
      <w:proofErr w:type="spellEnd"/>
      <w:r>
        <w:t xml:space="preserve"> de treino quanto no de teste, embora nesse caso tenha se aproximado de um </w:t>
      </w:r>
      <w:proofErr w:type="spellStart"/>
      <w:r>
        <w:t>overfit</w:t>
      </w:r>
      <w:proofErr w:type="spellEnd"/>
      <w:r>
        <w:t>.</w:t>
      </w:r>
    </w:p>
    <w:p w14:paraId="00821358"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Acuracidade utilizando dados iniciais:</w:t>
      </w:r>
    </w:p>
    <w:p w14:paraId="192CD5C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3C0A49"/>
        </w:rPr>
      </w:pPr>
      <w:r>
        <w:rPr>
          <w:noProof/>
          <w:color w:val="3C0A49"/>
        </w:rPr>
        <w:drawing>
          <wp:inline distT="114300" distB="114300" distL="114300" distR="114300" wp14:anchorId="5AB916C2" wp14:editId="09AAE9DF">
            <wp:extent cx="4056698" cy="498412"/>
            <wp:effectExtent l="0" t="0" r="0" b="0"/>
            <wp:docPr id="3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056698" cy="498412"/>
                    </a:xfrm>
                    <a:prstGeom prst="rect">
                      <a:avLst/>
                    </a:prstGeom>
                    <a:ln/>
                  </pic:spPr>
                </pic:pic>
              </a:graphicData>
            </a:graphic>
          </wp:inline>
        </w:drawing>
      </w:r>
    </w:p>
    <w:p w14:paraId="6811558F"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lastRenderedPageBreak/>
        <w:t xml:space="preserve">Acuracidade utilizando dados </w:t>
      </w:r>
      <w:proofErr w:type="spellStart"/>
      <w:r>
        <w:rPr>
          <w:rFonts w:ascii="Space Mono" w:eastAsia="Space Mono" w:hAnsi="Space Mono" w:cs="Space Mono"/>
          <w:b/>
          <w:i/>
          <w:color w:val="3C0A49"/>
        </w:rPr>
        <w:t>resampled</w:t>
      </w:r>
      <w:proofErr w:type="spellEnd"/>
      <w:r>
        <w:rPr>
          <w:rFonts w:ascii="Space Mono" w:eastAsia="Space Mono" w:hAnsi="Space Mono" w:cs="Space Mono"/>
          <w:b/>
          <w:color w:val="3C0A49"/>
        </w:rPr>
        <w:t>:</w:t>
      </w:r>
    </w:p>
    <w:p w14:paraId="7C0C2B5F"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7CDACEE0" wp14:editId="713F506C">
            <wp:extent cx="4294823" cy="630516"/>
            <wp:effectExtent l="0" t="0" r="0" b="0"/>
            <wp:docPr id="3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4294823" cy="630516"/>
                    </a:xfrm>
                    <a:prstGeom prst="rect">
                      <a:avLst/>
                    </a:prstGeom>
                    <a:ln/>
                  </pic:spPr>
                </pic:pic>
              </a:graphicData>
            </a:graphic>
          </wp:inline>
        </w:drawing>
      </w:r>
    </w:p>
    <w:p w14:paraId="79E8CA8D"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Matriz de confusão utilizando dados iniciais:</w:t>
      </w:r>
    </w:p>
    <w:p w14:paraId="72AF8AEA"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24FD328D" wp14:editId="208913AE">
            <wp:extent cx="3266123" cy="2781949"/>
            <wp:effectExtent l="0" t="0" r="0" b="0"/>
            <wp:docPr id="3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266123" cy="2781949"/>
                    </a:xfrm>
                    <a:prstGeom prst="rect">
                      <a:avLst/>
                    </a:prstGeom>
                    <a:ln/>
                  </pic:spPr>
                </pic:pic>
              </a:graphicData>
            </a:graphic>
          </wp:inline>
        </w:drawing>
      </w:r>
    </w:p>
    <w:p w14:paraId="5371316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Space Mono" w:eastAsia="Space Mono" w:hAnsi="Space Mono" w:cs="Space Mono"/>
          <w:b/>
          <w:color w:val="3C0A49"/>
        </w:rPr>
      </w:pPr>
      <w:r>
        <w:rPr>
          <w:rFonts w:ascii="Space Mono" w:eastAsia="Space Mono" w:hAnsi="Space Mono" w:cs="Space Mono"/>
          <w:b/>
          <w:color w:val="3C0A49"/>
        </w:rPr>
        <w:t xml:space="preserve">Matriz de confusão utilizando dados </w:t>
      </w:r>
      <w:proofErr w:type="spellStart"/>
      <w:r>
        <w:rPr>
          <w:rFonts w:ascii="Space Mono" w:eastAsia="Space Mono" w:hAnsi="Space Mono" w:cs="Space Mono"/>
          <w:b/>
          <w:color w:val="3C0A49"/>
        </w:rPr>
        <w:t>resampled</w:t>
      </w:r>
      <w:proofErr w:type="spellEnd"/>
      <w:r>
        <w:rPr>
          <w:rFonts w:ascii="Space Mono" w:eastAsia="Space Mono" w:hAnsi="Space Mono" w:cs="Space Mono"/>
          <w:b/>
          <w:color w:val="3C0A49"/>
        </w:rPr>
        <w:t>:</w:t>
      </w:r>
    </w:p>
    <w:p w14:paraId="3881737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color w:val="3C0A49"/>
        </w:rPr>
      </w:pPr>
      <w:r>
        <w:rPr>
          <w:noProof/>
          <w:color w:val="3C0A49"/>
        </w:rPr>
        <w:drawing>
          <wp:inline distT="114300" distB="114300" distL="114300" distR="114300" wp14:anchorId="45C4C67D" wp14:editId="28FF7FCE">
            <wp:extent cx="3380423" cy="2853603"/>
            <wp:effectExtent l="0" t="0" r="0" b="0"/>
            <wp:docPr id="3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3380423" cy="2853603"/>
                    </a:xfrm>
                    <a:prstGeom prst="rect">
                      <a:avLst/>
                    </a:prstGeom>
                    <a:ln/>
                  </pic:spPr>
                </pic:pic>
              </a:graphicData>
            </a:graphic>
          </wp:inline>
        </w:drawing>
      </w:r>
    </w:p>
    <w:p w14:paraId="593792C4" w14:textId="77777777" w:rsidR="00CA2C2E" w:rsidRDefault="00000000">
      <w:pPr>
        <w:keepNext/>
        <w:keepLines/>
        <w:pBdr>
          <w:top w:val="nil"/>
          <w:left w:val="nil"/>
          <w:bottom w:val="nil"/>
          <w:right w:val="nil"/>
          <w:between w:val="nil"/>
        </w:pBd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b/>
          <w:color w:val="3C0A49"/>
          <w:sz w:val="28"/>
          <w:szCs w:val="28"/>
        </w:rPr>
      </w:pPr>
      <w:bookmarkStart w:id="48" w:name="_heading=h.m9gyeboxgkja" w:colFirst="0" w:colLast="0"/>
      <w:bookmarkEnd w:id="48"/>
      <w:proofErr w:type="spellStart"/>
      <w:r>
        <w:rPr>
          <w:b/>
          <w:color w:val="3C0A49"/>
          <w:sz w:val="28"/>
          <w:szCs w:val="28"/>
        </w:rPr>
        <w:t>LightGBM</w:t>
      </w:r>
      <w:proofErr w:type="spellEnd"/>
    </w:p>
    <w:p w14:paraId="440650AE"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t xml:space="preserve">Foi possível obter </w:t>
      </w:r>
      <w:proofErr w:type="spellStart"/>
      <w:r>
        <w:t>métricas</w:t>
      </w:r>
      <w:proofErr w:type="spellEnd"/>
      <w:r>
        <w:t xml:space="preserve"> aceitáveis a partir desse modelo, que utiliza uma estrutura de aumento de gradiente baseado </w:t>
      </w:r>
      <w:proofErr w:type="gramStart"/>
      <w:r>
        <w:t>em  uma</w:t>
      </w:r>
      <w:proofErr w:type="gramEnd"/>
      <w:r>
        <w:t xml:space="preserve"> </w:t>
      </w:r>
      <w:proofErr w:type="spellStart"/>
      <w:r>
        <w:t>série</w:t>
      </w:r>
      <w:proofErr w:type="spellEnd"/>
      <w:r>
        <w:t xml:space="preserve"> de </w:t>
      </w:r>
      <w:proofErr w:type="spellStart"/>
      <w:r>
        <w:t>árvores</w:t>
      </w:r>
      <w:proofErr w:type="spellEnd"/>
      <w:r>
        <w:t xml:space="preserve"> de </w:t>
      </w:r>
      <w:proofErr w:type="spellStart"/>
      <w:r>
        <w:t>decisão</w:t>
      </w:r>
      <w:proofErr w:type="spellEnd"/>
      <w:r>
        <w:t xml:space="preserve"> para embasar suas escolhas ("ensemble"). Ele pode ser usado para tarefas de </w:t>
      </w:r>
      <w:proofErr w:type="spellStart"/>
      <w:r>
        <w:t>classificação</w:t>
      </w:r>
      <w:proofErr w:type="spellEnd"/>
      <w:r>
        <w:t xml:space="preserve"> ou outras tarefas de </w:t>
      </w:r>
      <w:proofErr w:type="spellStart"/>
      <w:r>
        <w:t>machine</w:t>
      </w:r>
      <w:proofErr w:type="spellEnd"/>
      <w:r>
        <w:t xml:space="preserve"> </w:t>
      </w:r>
      <w:proofErr w:type="spellStart"/>
      <w:r>
        <w:t>learning</w:t>
      </w:r>
      <w:proofErr w:type="spellEnd"/>
      <w:r>
        <w:t>.</w:t>
      </w:r>
    </w:p>
    <w:p w14:paraId="4151F722"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lastRenderedPageBreak/>
        <w:t xml:space="preserve">Especificamente, o modelo atingiu métricas padrão acima de 90% utilizando a base de dados </w:t>
      </w:r>
      <w:proofErr w:type="spellStart"/>
      <w:r>
        <w:rPr>
          <w:i/>
        </w:rPr>
        <w:t>resampled</w:t>
      </w:r>
      <w:proofErr w:type="spellEnd"/>
      <w:r>
        <w:t>, porém não apresentou performance adequada utilizando os dados iniciais.</w:t>
      </w:r>
    </w:p>
    <w:p w14:paraId="0082979E"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pPr>
      <w:r>
        <w:t>Acuracidade utilizando dados iniciais:</w:t>
      </w:r>
    </w:p>
    <w:p w14:paraId="2CFF27B8"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6CD6C5DE" wp14:editId="0671D328">
            <wp:extent cx="4342448" cy="520013"/>
            <wp:effectExtent l="0" t="0" r="0" b="0"/>
            <wp:docPr id="32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342448" cy="520013"/>
                    </a:xfrm>
                    <a:prstGeom prst="rect">
                      <a:avLst/>
                    </a:prstGeom>
                    <a:ln/>
                  </pic:spPr>
                </pic:pic>
              </a:graphicData>
            </a:graphic>
          </wp:inline>
        </w:drawing>
      </w:r>
    </w:p>
    <w:p w14:paraId="53A394D6"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 xml:space="preserve">Acuracidade utilizando dados </w:t>
      </w:r>
      <w:proofErr w:type="spellStart"/>
      <w:r>
        <w:rPr>
          <w:rFonts w:ascii="Space Mono" w:eastAsia="Space Mono" w:hAnsi="Space Mono" w:cs="Space Mono"/>
          <w:b/>
          <w:i/>
          <w:color w:val="3C0A49"/>
        </w:rPr>
        <w:t>resampled</w:t>
      </w:r>
      <w:proofErr w:type="spellEnd"/>
      <w:r>
        <w:rPr>
          <w:rFonts w:ascii="Space Mono" w:eastAsia="Space Mono" w:hAnsi="Space Mono" w:cs="Space Mono"/>
          <w:b/>
          <w:color w:val="3C0A49"/>
        </w:rPr>
        <w:t>:</w:t>
      </w:r>
    </w:p>
    <w:p w14:paraId="4591B6A9"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57BE6299" wp14:editId="3DD962D8">
            <wp:extent cx="4544849" cy="546475"/>
            <wp:effectExtent l="0" t="0" r="0" b="0"/>
            <wp:docPr id="3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4544849" cy="546475"/>
                    </a:xfrm>
                    <a:prstGeom prst="rect">
                      <a:avLst/>
                    </a:prstGeom>
                    <a:ln/>
                  </pic:spPr>
                </pic:pic>
              </a:graphicData>
            </a:graphic>
          </wp:inline>
        </w:drawing>
      </w:r>
    </w:p>
    <w:p w14:paraId="02195C8C"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Matriz de confusão utilizando dados iniciais:</w:t>
      </w:r>
    </w:p>
    <w:p w14:paraId="22001099"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57B1DB73" wp14:editId="5D3CA298">
            <wp:extent cx="3723323" cy="3078273"/>
            <wp:effectExtent l="0" t="0" r="0" b="0"/>
            <wp:docPr id="3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8"/>
                    <a:srcRect t="1246" b="1246"/>
                    <a:stretch>
                      <a:fillRect/>
                    </a:stretch>
                  </pic:blipFill>
                  <pic:spPr>
                    <a:xfrm>
                      <a:off x="0" y="0"/>
                      <a:ext cx="3723323" cy="3078273"/>
                    </a:xfrm>
                    <a:prstGeom prst="rect">
                      <a:avLst/>
                    </a:prstGeom>
                    <a:ln/>
                  </pic:spPr>
                </pic:pic>
              </a:graphicData>
            </a:graphic>
          </wp:inline>
        </w:drawing>
      </w:r>
    </w:p>
    <w:p w14:paraId="778977BA"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p>
    <w:p w14:paraId="6FC3099D"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p>
    <w:p w14:paraId="2854AD5E"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p>
    <w:p w14:paraId="538BC730"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p>
    <w:p w14:paraId="346566B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Space Mono" w:eastAsia="Space Mono" w:hAnsi="Space Mono" w:cs="Space Mono"/>
          <w:b/>
          <w:color w:val="3C0A49"/>
        </w:rPr>
      </w:pPr>
      <w:r>
        <w:rPr>
          <w:rFonts w:ascii="Space Mono" w:eastAsia="Space Mono" w:hAnsi="Space Mono" w:cs="Space Mono"/>
          <w:b/>
          <w:color w:val="3C0A49"/>
        </w:rPr>
        <w:t xml:space="preserve">Matriz de confusão utilizando dados </w:t>
      </w:r>
      <w:proofErr w:type="spellStart"/>
      <w:r>
        <w:rPr>
          <w:rFonts w:ascii="Space Mono" w:eastAsia="Space Mono" w:hAnsi="Space Mono" w:cs="Space Mono"/>
          <w:b/>
          <w:color w:val="3C0A49"/>
        </w:rPr>
        <w:t>resampled</w:t>
      </w:r>
      <w:proofErr w:type="spellEnd"/>
      <w:r>
        <w:rPr>
          <w:rFonts w:ascii="Space Mono" w:eastAsia="Space Mono" w:hAnsi="Space Mono" w:cs="Space Mono"/>
          <w:b/>
          <w:color w:val="3C0A49"/>
        </w:rPr>
        <w:t>:</w:t>
      </w:r>
    </w:p>
    <w:p w14:paraId="31213725"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rPr>
          <w:color w:val="3C0A49"/>
        </w:rPr>
      </w:pPr>
      <w:r>
        <w:rPr>
          <w:noProof/>
          <w:color w:val="3C0A49"/>
        </w:rPr>
        <w:lastRenderedPageBreak/>
        <w:drawing>
          <wp:inline distT="114300" distB="114300" distL="114300" distR="114300" wp14:anchorId="7A36768F" wp14:editId="166F47E2">
            <wp:extent cx="3751898" cy="3128618"/>
            <wp:effectExtent l="0" t="0" r="0" b="0"/>
            <wp:docPr id="32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9"/>
                    <a:srcRect t="826" b="826"/>
                    <a:stretch>
                      <a:fillRect/>
                    </a:stretch>
                  </pic:blipFill>
                  <pic:spPr>
                    <a:xfrm>
                      <a:off x="0" y="0"/>
                      <a:ext cx="3751898" cy="3128618"/>
                    </a:xfrm>
                    <a:prstGeom prst="rect">
                      <a:avLst/>
                    </a:prstGeom>
                    <a:ln/>
                  </pic:spPr>
                </pic:pic>
              </a:graphicData>
            </a:graphic>
          </wp:inline>
        </w:drawing>
      </w:r>
    </w:p>
    <w:p w14:paraId="624D4BAC" w14:textId="77777777" w:rsidR="00CA2C2E" w:rsidRDefault="00CA2C2E">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b/>
          <w:color w:val="3C0A49"/>
        </w:rPr>
      </w:pPr>
    </w:p>
    <w:p w14:paraId="4A5CFF64" w14:textId="77777777" w:rsidR="00CA2C2E" w:rsidRDefault="00000000">
      <w:pPr>
        <w:keepNext/>
        <w:keepLines/>
        <w:pBdr>
          <w:top w:val="nil"/>
          <w:left w:val="nil"/>
          <w:bottom w:val="nil"/>
          <w:right w:val="nil"/>
          <w:between w:val="nil"/>
        </w:pBd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color w:val="222529"/>
        </w:rPr>
      </w:pPr>
      <w:bookmarkStart w:id="49" w:name="_heading=h.t8mxeztfhn8j" w:colFirst="0" w:colLast="0"/>
      <w:bookmarkEnd w:id="49"/>
      <w:proofErr w:type="spellStart"/>
      <w:proofErr w:type="gramStart"/>
      <w:r>
        <w:rPr>
          <w:b/>
          <w:color w:val="3C0A49"/>
        </w:rPr>
        <w:t>Conclusão</w:t>
      </w:r>
      <w:proofErr w:type="spellEnd"/>
      <w:r>
        <w:rPr>
          <w:b/>
          <w:color w:val="3C0A49"/>
        </w:rPr>
        <w:t>:</w:t>
      </w:r>
      <w:r>
        <w:rPr>
          <w:color w:val="222529"/>
        </w:rPr>
        <w:t>.</w:t>
      </w:r>
      <w:proofErr w:type="gramEnd"/>
    </w:p>
    <w:p w14:paraId="6CBE8D78" w14:textId="77777777" w:rsidR="00CA2C2E" w:rsidRDefault="00000000">
      <w:pPr>
        <w:keepNext/>
        <w:keepLines/>
        <w:pBdr>
          <w:top w:val="nil"/>
          <w:left w:val="nil"/>
          <w:bottom w:val="nil"/>
          <w:right w:val="nil"/>
          <w:between w:val="nil"/>
        </w:pBd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color w:val="222529"/>
        </w:rPr>
      </w:pPr>
      <w:bookmarkStart w:id="50" w:name="_heading=h.pj83u5wz0h4e" w:colFirst="0" w:colLast="0"/>
      <w:bookmarkEnd w:id="50"/>
      <w:r>
        <w:rPr>
          <w:color w:val="222529"/>
        </w:rPr>
        <w:tab/>
        <w:t xml:space="preserve">Para critérios de comparação, vemos que os modelos têm uma </w:t>
      </w:r>
      <w:proofErr w:type="spellStart"/>
      <w:r>
        <w:rPr>
          <w:color w:val="222529"/>
        </w:rPr>
        <w:t>revocação</w:t>
      </w:r>
      <w:proofErr w:type="spellEnd"/>
      <w:r>
        <w:rPr>
          <w:color w:val="222529"/>
        </w:rPr>
        <w:t xml:space="preserve"> alta para as categorias “</w:t>
      </w:r>
      <w:proofErr w:type="spellStart"/>
      <w:r>
        <w:rPr>
          <w:color w:val="222529"/>
        </w:rPr>
        <w:t>Churn</w:t>
      </w:r>
      <w:proofErr w:type="spellEnd"/>
      <w:r>
        <w:rPr>
          <w:color w:val="222529"/>
        </w:rPr>
        <w:t xml:space="preserve"> Definitivo” e “Entregador inconsistente", sendo que estes são os indivíduos almejados pelo time de operação da </w:t>
      </w:r>
      <w:proofErr w:type="spellStart"/>
      <w:r>
        <w:rPr>
          <w:color w:val="222529"/>
        </w:rPr>
        <w:t>Rappi</w:t>
      </w:r>
      <w:proofErr w:type="spellEnd"/>
      <w:r>
        <w:rPr>
          <w:color w:val="222529"/>
        </w:rPr>
        <w:t xml:space="preserve">, as políticas da empresa serão desenvolvidas em cima destes entregadores. Já para o caso dos entregadores que não saem da plataforma, foram utilizadas diversas métricas para que sua </w:t>
      </w:r>
      <w:proofErr w:type="spellStart"/>
      <w:r>
        <w:rPr>
          <w:color w:val="222529"/>
        </w:rPr>
        <w:t>revocação</w:t>
      </w:r>
      <w:proofErr w:type="spellEnd"/>
      <w:r>
        <w:rPr>
          <w:color w:val="222529"/>
        </w:rPr>
        <w:t xml:space="preserve"> fosse aumentada, desde hiper parametrização, </w:t>
      </w:r>
      <w:proofErr w:type="spellStart"/>
      <w:r>
        <w:rPr>
          <w:color w:val="222529"/>
        </w:rPr>
        <w:t>Under</w:t>
      </w:r>
      <w:proofErr w:type="spellEnd"/>
      <w:r>
        <w:rPr>
          <w:color w:val="222529"/>
        </w:rPr>
        <w:t xml:space="preserve"> e Over </w:t>
      </w:r>
      <w:proofErr w:type="spellStart"/>
      <w:r>
        <w:rPr>
          <w:color w:val="222529"/>
        </w:rPr>
        <w:t>sampling</w:t>
      </w:r>
      <w:proofErr w:type="spellEnd"/>
      <w:r>
        <w:rPr>
          <w:color w:val="222529"/>
        </w:rPr>
        <w:t xml:space="preserve"> e reavaliação das </w:t>
      </w:r>
      <w:proofErr w:type="spellStart"/>
      <w:r>
        <w:rPr>
          <w:color w:val="222529"/>
        </w:rPr>
        <w:t>features</w:t>
      </w:r>
      <w:proofErr w:type="spellEnd"/>
      <w:r>
        <w:rPr>
          <w:color w:val="222529"/>
        </w:rPr>
        <w:t xml:space="preserve">, mas o resultado não foi satisfatório. Ainda </w:t>
      </w:r>
      <w:proofErr w:type="spellStart"/>
      <w:r>
        <w:rPr>
          <w:color w:val="222529"/>
        </w:rPr>
        <w:t>sim</w:t>
      </w:r>
      <w:proofErr w:type="spellEnd"/>
      <w:r>
        <w:rPr>
          <w:color w:val="222529"/>
        </w:rPr>
        <w:t xml:space="preserve">, é fundamental salientar que os modelos de classificação, principalmente aqueles que utilizam métodos de ensemble, neste caso, o Random Forest, o </w:t>
      </w:r>
      <w:proofErr w:type="spellStart"/>
      <w:r>
        <w:rPr>
          <w:color w:val="222529"/>
        </w:rPr>
        <w:t>ADABoost</w:t>
      </w:r>
      <w:proofErr w:type="spellEnd"/>
      <w:r>
        <w:rPr>
          <w:color w:val="222529"/>
        </w:rPr>
        <w:t xml:space="preserve"> e o </w:t>
      </w:r>
      <w:proofErr w:type="spellStart"/>
      <w:r>
        <w:rPr>
          <w:color w:val="222529"/>
        </w:rPr>
        <w:t>LighGradientBoostModel</w:t>
      </w:r>
      <w:proofErr w:type="spellEnd"/>
      <w:r>
        <w:rPr>
          <w:color w:val="222529"/>
        </w:rPr>
        <w:t xml:space="preserve">, são os que melhores conseguem classificar o target de acordo com a análise feita. </w:t>
      </w:r>
    </w:p>
    <w:p w14:paraId="6546353E" w14:textId="77777777" w:rsidR="00CA2C2E" w:rsidRDefault="00000000">
      <w:pPr>
        <w:pStyle w:val="Ttulo2"/>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480"/>
      </w:pPr>
      <w:bookmarkStart w:id="51" w:name="_heading=h.be1cqj72p9wo" w:colFirst="0" w:colLast="0"/>
      <w:bookmarkEnd w:id="51"/>
      <w:r>
        <w:t>4.6 Comparação de Modelos</w:t>
      </w:r>
    </w:p>
    <w:p w14:paraId="51758714"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Ademais, utilizando das métricas demonstradas na seção anterior, é possível ver que o </w:t>
      </w:r>
      <w:proofErr w:type="spellStart"/>
      <w:r>
        <w:t>LighGradientBoostModel</w:t>
      </w:r>
      <w:proofErr w:type="spellEnd"/>
      <w:r>
        <w:t xml:space="preserve"> indica o melhor resultado frente aos outros modelos, pois este apresenta resultados satisfatórios mediante a entrada de novos dados, fator que pode ser analisado pela baixa diferença entre a acuracidade de treino e de teste. Infere-se a partir do que foi obtido como resultado que o modelo após passado em um conjunto de treino, definido por um subconjunto aleatório do </w:t>
      </w:r>
      <w:proofErr w:type="spellStart"/>
      <w:r>
        <w:rPr>
          <w:b/>
          <w:i/>
        </w:rPr>
        <w:t>dataframe</w:t>
      </w:r>
      <w:proofErr w:type="spellEnd"/>
      <w:r>
        <w:rPr>
          <w:b/>
          <w:i/>
        </w:rPr>
        <w:t xml:space="preserve"> </w:t>
      </w:r>
      <w:r>
        <w:t xml:space="preserve">original, apresenta um resultado quase que equivalente ao modelo quando aplicado ao conjunto de dados de teste, amostra restante após a subtração do subconjunto de treino do </w:t>
      </w:r>
      <w:proofErr w:type="spellStart"/>
      <w:r>
        <w:rPr>
          <w:b/>
          <w:i/>
        </w:rPr>
        <w:t>dataframe</w:t>
      </w:r>
      <w:proofErr w:type="spellEnd"/>
      <w:r>
        <w:rPr>
          <w:i/>
        </w:rPr>
        <w:t xml:space="preserve"> </w:t>
      </w:r>
      <w:r>
        <w:t xml:space="preserve">original. </w:t>
      </w:r>
    </w:p>
    <w:p w14:paraId="24CBF84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3FFFEEB1"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lastRenderedPageBreak/>
        <w:tab/>
        <w:t>Como linguagens de programação trabalham com número ao invés de letras, foi feita a “tradução” dos termos do target para:</w:t>
      </w:r>
    </w:p>
    <w:p w14:paraId="5874D9A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w:t>
      </w:r>
    </w:p>
    <w:p w14:paraId="15CF0EAD" w14:textId="77777777" w:rsidR="00CA2C2E" w:rsidRDefault="000000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b/>
        </w:rPr>
      </w:pPr>
      <w:proofErr w:type="spellStart"/>
      <w:r>
        <w:rPr>
          <w:b/>
        </w:rPr>
        <w:t>Churn</w:t>
      </w:r>
      <w:proofErr w:type="spellEnd"/>
      <w:r>
        <w:rPr>
          <w:b/>
        </w:rPr>
        <w:t xml:space="preserve"> Definitivo: 0</w:t>
      </w:r>
    </w:p>
    <w:p w14:paraId="4372B400" w14:textId="77777777" w:rsidR="00CA2C2E" w:rsidRDefault="000000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rPr>
          <w:b/>
        </w:rPr>
      </w:pPr>
      <w:r>
        <w:rPr>
          <w:b/>
        </w:rPr>
        <w:t>Entregador Constante (Não sai da plataforma): 1</w:t>
      </w:r>
    </w:p>
    <w:p w14:paraId="227043D6" w14:textId="77777777" w:rsidR="00CA2C2E" w:rsidRDefault="00000000">
      <w:pPr>
        <w:numPr>
          <w:ilvl w:val="0"/>
          <w:numId w:val="6"/>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rPr>
      </w:pPr>
      <w:r>
        <w:rPr>
          <w:b/>
        </w:rPr>
        <w:t xml:space="preserve">Entregador inconsistente: 2 </w:t>
      </w:r>
    </w:p>
    <w:p w14:paraId="47E7286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0A06ECF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46BC7905"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Acuracidade LGBM utilizando dados iniciais:</w:t>
      </w:r>
    </w:p>
    <w:p w14:paraId="477B99BF"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46256D5C" wp14:editId="24E14E78">
            <wp:extent cx="4342448" cy="520013"/>
            <wp:effectExtent l="0" t="0" r="0" b="0"/>
            <wp:docPr id="34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4342448" cy="520013"/>
                    </a:xfrm>
                    <a:prstGeom prst="rect">
                      <a:avLst/>
                    </a:prstGeom>
                    <a:ln/>
                  </pic:spPr>
                </pic:pic>
              </a:graphicData>
            </a:graphic>
          </wp:inline>
        </w:drawing>
      </w:r>
    </w:p>
    <w:p w14:paraId="6BC6018F"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 xml:space="preserve">Acuracidade LGBM utilizando dados </w:t>
      </w:r>
      <w:proofErr w:type="spellStart"/>
      <w:r>
        <w:rPr>
          <w:rFonts w:ascii="Space Mono" w:eastAsia="Space Mono" w:hAnsi="Space Mono" w:cs="Space Mono"/>
          <w:b/>
          <w:i/>
          <w:color w:val="3C0A49"/>
        </w:rPr>
        <w:t>resampled</w:t>
      </w:r>
      <w:proofErr w:type="spellEnd"/>
      <w:r>
        <w:rPr>
          <w:rFonts w:ascii="Space Mono" w:eastAsia="Space Mono" w:hAnsi="Space Mono" w:cs="Space Mono"/>
          <w:b/>
          <w:color w:val="3C0A49"/>
        </w:rPr>
        <w:t>:</w:t>
      </w:r>
    </w:p>
    <w:p w14:paraId="2636CE9A"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728C2895" wp14:editId="05FDD7EA">
            <wp:extent cx="4544849" cy="546475"/>
            <wp:effectExtent l="0" t="0" r="0" b="0"/>
            <wp:docPr id="30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4544849" cy="546475"/>
                    </a:xfrm>
                    <a:prstGeom prst="rect">
                      <a:avLst/>
                    </a:prstGeom>
                    <a:ln/>
                  </pic:spPr>
                </pic:pic>
              </a:graphicData>
            </a:graphic>
          </wp:inline>
        </w:drawing>
      </w:r>
    </w:p>
    <w:p w14:paraId="1FA0A2F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Como vemos nos dois resultados obtidos para o modelo LGBM ele apresenta uma diferença média de ~1% para a aplicação do modelo nos conjuntos de treino e teste, respectivamente. </w:t>
      </w:r>
    </w:p>
    <w:p w14:paraId="7098C05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ab/>
        <w:t xml:space="preserve">Fator que não ocorre no caso do Random Forest </w:t>
      </w:r>
      <w:proofErr w:type="spellStart"/>
      <w:r>
        <w:t>Classifier</w:t>
      </w:r>
      <w:proofErr w:type="spellEnd"/>
      <w:r>
        <w:t xml:space="preserve">, pois este apresenta uma diferença média de ~14%, mesmo após o </w:t>
      </w:r>
      <w:proofErr w:type="spellStart"/>
      <w:r>
        <w:t>resampling</w:t>
      </w:r>
      <w:proofErr w:type="spellEnd"/>
      <w:r>
        <w:t xml:space="preserve"> dos dados. Este fator é caracterizado no processo de </w:t>
      </w:r>
      <w:proofErr w:type="spellStart"/>
      <w:r>
        <w:t>Machine</w:t>
      </w:r>
      <w:proofErr w:type="spellEnd"/>
      <w:r>
        <w:t xml:space="preserve"> Learning como </w:t>
      </w:r>
      <w:proofErr w:type="spellStart"/>
      <w:r>
        <w:t>Overfitting</w:t>
      </w:r>
      <w:proofErr w:type="spellEnd"/>
      <w:r>
        <w:t xml:space="preserve">, ou seja, o modelo fica viciado ao analisar os dados de treino e não consegue fazer uma análise acurada quando recebe dados novos. </w:t>
      </w:r>
    </w:p>
    <w:p w14:paraId="2F177E9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Seguem os resultados que demonstram tal diferença: </w:t>
      </w:r>
    </w:p>
    <w:p w14:paraId="335FDDCA"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 xml:space="preserve">Acuracidade </w:t>
      </w:r>
      <w:proofErr w:type="spellStart"/>
      <w:r>
        <w:rPr>
          <w:rFonts w:ascii="Space Mono" w:eastAsia="Space Mono" w:hAnsi="Space Mono" w:cs="Space Mono"/>
          <w:b/>
          <w:color w:val="3C0A49"/>
        </w:rPr>
        <w:t>RandomForestClassifier</w:t>
      </w:r>
      <w:proofErr w:type="spellEnd"/>
      <w:r>
        <w:rPr>
          <w:rFonts w:ascii="Space Mono" w:eastAsia="Space Mono" w:hAnsi="Space Mono" w:cs="Space Mono"/>
          <w:b/>
          <w:color w:val="3C0A49"/>
        </w:rPr>
        <w:t xml:space="preserve"> utilizando dados iniciais:</w:t>
      </w:r>
    </w:p>
    <w:p w14:paraId="7FCC690B"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color w:val="3C0A49"/>
        </w:rPr>
      </w:pPr>
      <w:r>
        <w:rPr>
          <w:noProof/>
          <w:color w:val="3C0A49"/>
        </w:rPr>
        <w:drawing>
          <wp:inline distT="114300" distB="114300" distL="114300" distR="114300" wp14:anchorId="7650E22E" wp14:editId="1801E511">
            <wp:extent cx="4056698" cy="498412"/>
            <wp:effectExtent l="0" t="0" r="0" b="0"/>
            <wp:docPr id="30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2"/>
                    <a:srcRect/>
                    <a:stretch>
                      <a:fillRect/>
                    </a:stretch>
                  </pic:blipFill>
                  <pic:spPr>
                    <a:xfrm>
                      <a:off x="0" y="0"/>
                      <a:ext cx="4056698" cy="498412"/>
                    </a:xfrm>
                    <a:prstGeom prst="rect">
                      <a:avLst/>
                    </a:prstGeom>
                    <a:ln/>
                  </pic:spPr>
                </pic:pic>
              </a:graphicData>
            </a:graphic>
          </wp:inline>
        </w:drawing>
      </w:r>
    </w:p>
    <w:p w14:paraId="5FE6C2F4"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rPr>
          <w:rFonts w:ascii="Space Mono" w:eastAsia="Space Mono" w:hAnsi="Space Mono" w:cs="Space Mono"/>
          <w:b/>
          <w:color w:val="3C0A49"/>
        </w:rPr>
      </w:pPr>
      <w:r>
        <w:rPr>
          <w:rFonts w:ascii="Space Mono" w:eastAsia="Space Mono" w:hAnsi="Space Mono" w:cs="Space Mono"/>
          <w:b/>
          <w:color w:val="3C0A49"/>
        </w:rPr>
        <w:t xml:space="preserve">Acuracidade </w:t>
      </w:r>
      <w:proofErr w:type="spellStart"/>
      <w:r>
        <w:rPr>
          <w:rFonts w:ascii="Space Mono" w:eastAsia="Space Mono" w:hAnsi="Space Mono" w:cs="Space Mono"/>
          <w:b/>
          <w:color w:val="3C0A49"/>
        </w:rPr>
        <w:t>RandomForestClassifier</w:t>
      </w:r>
      <w:proofErr w:type="spellEnd"/>
      <w:r>
        <w:rPr>
          <w:rFonts w:ascii="Space Mono" w:eastAsia="Space Mono" w:hAnsi="Space Mono" w:cs="Space Mono"/>
          <w:b/>
          <w:color w:val="3C0A49"/>
        </w:rPr>
        <w:t xml:space="preserve"> utilizando dados </w:t>
      </w:r>
      <w:proofErr w:type="spellStart"/>
      <w:r>
        <w:rPr>
          <w:rFonts w:ascii="Space Mono" w:eastAsia="Space Mono" w:hAnsi="Space Mono" w:cs="Space Mono"/>
          <w:b/>
          <w:i/>
          <w:color w:val="3C0A49"/>
        </w:rPr>
        <w:t>resampled</w:t>
      </w:r>
      <w:proofErr w:type="spellEnd"/>
      <w:r>
        <w:rPr>
          <w:rFonts w:ascii="Space Mono" w:eastAsia="Space Mono" w:hAnsi="Space Mono" w:cs="Space Mono"/>
          <w:b/>
          <w:color w:val="3C0A49"/>
        </w:rPr>
        <w:t>:</w:t>
      </w:r>
    </w:p>
    <w:p w14:paraId="32D20380"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noProof/>
        </w:rPr>
        <w:drawing>
          <wp:inline distT="114300" distB="114300" distL="114300" distR="114300" wp14:anchorId="1BBD7573" wp14:editId="4E4F8010">
            <wp:extent cx="4294823" cy="630516"/>
            <wp:effectExtent l="0" t="0" r="0" b="0"/>
            <wp:docPr id="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3"/>
                    <a:srcRect/>
                    <a:stretch>
                      <a:fillRect/>
                    </a:stretch>
                  </pic:blipFill>
                  <pic:spPr>
                    <a:xfrm>
                      <a:off x="0" y="0"/>
                      <a:ext cx="4294823" cy="630516"/>
                    </a:xfrm>
                    <a:prstGeom prst="rect">
                      <a:avLst/>
                    </a:prstGeom>
                    <a:ln/>
                  </pic:spPr>
                </pic:pic>
              </a:graphicData>
            </a:graphic>
          </wp:inline>
        </w:drawing>
      </w:r>
    </w:p>
    <w:p w14:paraId="3DDD1ED1"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66F3FF2E"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lastRenderedPageBreak/>
        <w:tab/>
        <w:t xml:space="preserve">Já para o caso do modelo </w:t>
      </w:r>
      <w:proofErr w:type="spellStart"/>
      <w:r>
        <w:t>ADABoost</w:t>
      </w:r>
      <w:proofErr w:type="spellEnd"/>
      <w:r>
        <w:t xml:space="preserve">, foi feita uma escolha arbitrária para sua não utilização, este não faz uma classificação adequada do entregador que não saiu da plataforma no período analisado, “Não </w:t>
      </w:r>
      <w:proofErr w:type="spellStart"/>
      <w:r>
        <w:t>Churn</w:t>
      </w:r>
      <w:proofErr w:type="spellEnd"/>
      <w:r>
        <w:t xml:space="preserve">” ou “False”, como consta na documentação ao final da seção 4.2. </w:t>
      </w:r>
    </w:p>
    <w:p w14:paraId="39917DF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Space Mono" w:eastAsia="Space Mono" w:hAnsi="Space Mono" w:cs="Space Mono"/>
          <w:b/>
          <w:color w:val="3C0A49"/>
        </w:rPr>
      </w:pPr>
      <w:r>
        <w:tab/>
        <w:t>Podemos observar esta dificuldade em categorizar este target através das matrizes de confusão seguintes:</w:t>
      </w:r>
    </w:p>
    <w:p w14:paraId="1D999EE2" w14:textId="77777777" w:rsidR="00CA2C2E" w:rsidRDefault="00000000">
      <w:pPr>
        <w:shd w:val="clear" w:color="auto" w:fill="FFFFFF"/>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before="240" w:after="240"/>
        <w:jc w:val="center"/>
      </w:pPr>
      <w:r>
        <w:rPr>
          <w:rFonts w:ascii="Space Mono" w:eastAsia="Space Mono" w:hAnsi="Space Mono" w:cs="Space Mono"/>
          <w:b/>
          <w:color w:val="3C0A49"/>
        </w:rPr>
        <w:t>Matriz de confusão utilizando dados iniciais:</w:t>
      </w:r>
      <w:r>
        <w:rPr>
          <w:noProof/>
        </w:rPr>
        <w:drawing>
          <wp:inline distT="114300" distB="114300" distL="114300" distR="114300" wp14:anchorId="5AF0C3FF" wp14:editId="619BF3D6">
            <wp:extent cx="3266123" cy="2781949"/>
            <wp:effectExtent l="0" t="0" r="0" b="0"/>
            <wp:docPr id="36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266123" cy="2781949"/>
                    </a:xfrm>
                    <a:prstGeom prst="rect">
                      <a:avLst/>
                    </a:prstGeom>
                    <a:ln/>
                  </pic:spPr>
                </pic:pic>
              </a:graphicData>
            </a:graphic>
          </wp:inline>
        </w:drawing>
      </w:r>
    </w:p>
    <w:p w14:paraId="2971022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rFonts w:ascii="Space Mono" w:eastAsia="Space Mono" w:hAnsi="Space Mono" w:cs="Space Mono"/>
          <w:b/>
          <w:color w:val="3C0A49"/>
        </w:rPr>
      </w:pPr>
      <w:r>
        <w:rPr>
          <w:rFonts w:ascii="Space Mono" w:eastAsia="Space Mono" w:hAnsi="Space Mono" w:cs="Space Mono"/>
          <w:b/>
          <w:color w:val="3C0A49"/>
        </w:rPr>
        <w:t xml:space="preserve">Matriz de confusão utilizando dados </w:t>
      </w:r>
      <w:proofErr w:type="spellStart"/>
      <w:r>
        <w:rPr>
          <w:rFonts w:ascii="Space Mono" w:eastAsia="Space Mono" w:hAnsi="Space Mono" w:cs="Space Mono"/>
          <w:b/>
          <w:color w:val="3C0A49"/>
        </w:rPr>
        <w:t>resampled</w:t>
      </w:r>
      <w:proofErr w:type="spellEnd"/>
      <w:r>
        <w:rPr>
          <w:rFonts w:ascii="Space Mono" w:eastAsia="Space Mono" w:hAnsi="Space Mono" w:cs="Space Mono"/>
          <w:b/>
          <w:color w:val="3C0A49"/>
        </w:rPr>
        <w:t>:</w:t>
      </w:r>
    </w:p>
    <w:p w14:paraId="6F6C0833"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jc w:val="center"/>
        <w:rPr>
          <w:color w:val="3C0A49"/>
        </w:rPr>
      </w:pPr>
      <w:r>
        <w:rPr>
          <w:noProof/>
          <w:color w:val="3C0A49"/>
        </w:rPr>
        <w:drawing>
          <wp:inline distT="114300" distB="114300" distL="114300" distR="114300" wp14:anchorId="36E64FA7" wp14:editId="3C8A9D9F">
            <wp:extent cx="3380423" cy="2853603"/>
            <wp:effectExtent l="0" t="0" r="0" b="0"/>
            <wp:docPr id="34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5"/>
                    <a:srcRect/>
                    <a:stretch>
                      <a:fillRect/>
                    </a:stretch>
                  </pic:blipFill>
                  <pic:spPr>
                    <a:xfrm>
                      <a:off x="0" y="0"/>
                      <a:ext cx="3380423" cy="2853603"/>
                    </a:xfrm>
                    <a:prstGeom prst="rect">
                      <a:avLst/>
                    </a:prstGeom>
                    <a:ln/>
                  </pic:spPr>
                </pic:pic>
              </a:graphicData>
            </a:graphic>
          </wp:inline>
        </w:drawing>
      </w:r>
    </w:p>
    <w:p w14:paraId="1E8386A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3C0A49"/>
        </w:rPr>
      </w:pPr>
      <w:r>
        <w:t xml:space="preserve">Em contramão vemos que este modelo consegue trabalhar bem com novos dados, mas sua classificação deficitária no target “Não </w:t>
      </w:r>
      <w:proofErr w:type="spellStart"/>
      <w:r>
        <w:t>Churn</w:t>
      </w:r>
      <w:proofErr w:type="spellEnd"/>
      <w:r>
        <w:t xml:space="preserve">” foi definitiva para sua não utilização. Neste caso, o target referido é o valor no centro da matriz que apresenta 53% e 55% de </w:t>
      </w:r>
      <w:proofErr w:type="spellStart"/>
      <w:r>
        <w:t>revocação</w:t>
      </w:r>
      <w:proofErr w:type="spellEnd"/>
      <w:r>
        <w:t>, respectivamente.</w:t>
      </w:r>
      <w:r>
        <w:rPr>
          <w:color w:val="3C0A49"/>
        </w:rPr>
        <w:t xml:space="preserve"> </w:t>
      </w:r>
    </w:p>
    <w:p w14:paraId="36D1DE3B"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2C47594C" w14:textId="77777777" w:rsidR="00CA2C2E" w:rsidRDefault="00CA2C2E">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52" w:name="_heading=h.3as4poj" w:colFirst="0" w:colLast="0"/>
      <w:bookmarkEnd w:id="52"/>
    </w:p>
    <w:p w14:paraId="4839869C"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53" w:name="_heading=h.axaoub4bwcbl" w:colFirst="0" w:colLast="0"/>
      <w:bookmarkEnd w:id="53"/>
      <w:r>
        <w:t>5. Conclusões e Recomendações</w:t>
      </w:r>
    </w:p>
    <w:p w14:paraId="61EDEBE2"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color w:val="3C0A49"/>
        </w:rPr>
      </w:pPr>
    </w:p>
    <w:p w14:paraId="7F7F157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Este trabalho teve como intuito utilizar algoritmos de inteligência artificial e técnicas de </w:t>
      </w:r>
      <w:proofErr w:type="spellStart"/>
      <w:r>
        <w:t>machine</w:t>
      </w:r>
      <w:proofErr w:type="spellEnd"/>
      <w:r>
        <w:t xml:space="preserve"> </w:t>
      </w:r>
      <w:proofErr w:type="spellStart"/>
      <w:r>
        <w:t>learning</w:t>
      </w:r>
      <w:proofErr w:type="spellEnd"/>
      <w:r>
        <w:t xml:space="preserve"> para auxiliar a </w:t>
      </w:r>
      <w:proofErr w:type="spellStart"/>
      <w:r>
        <w:t>Rappi</w:t>
      </w:r>
      <w:proofErr w:type="spellEnd"/>
      <w:r>
        <w:t xml:space="preserve"> a identificar os entregadores que irão sair da empresa, assim colaborando com o planejamento de estratégias que irão fidelizar o trabalhador e aumentar a produtividade.    </w:t>
      </w:r>
    </w:p>
    <w:p w14:paraId="49666FC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t xml:space="preserve">    Alcançamos o objetivo do trabalho utilizando um algoritmo de classificação para dividir em três classes: saída (</w:t>
      </w:r>
      <w:proofErr w:type="spellStart"/>
      <w:r>
        <w:t>churn</w:t>
      </w:r>
      <w:proofErr w:type="spellEnd"/>
      <w:r>
        <w:t>), inconsistência(</w:t>
      </w:r>
      <w:proofErr w:type="spellStart"/>
      <w:r>
        <w:t>churn</w:t>
      </w:r>
      <w:proofErr w:type="spellEnd"/>
      <w:r>
        <w:t xml:space="preserve"> constante) e permanência (não </w:t>
      </w:r>
      <w:proofErr w:type="spellStart"/>
      <w:r>
        <w:t>churn</w:t>
      </w:r>
      <w:proofErr w:type="spellEnd"/>
      <w:r>
        <w:t>), elas mostram  a tendência de cada trabalhador deixar a empresa. Para melhorar a  visualização utilizamos uma escala que vai de 1 a 5  onde</w:t>
      </w:r>
      <w:r>
        <w:rPr>
          <w:highlight w:val="white"/>
        </w:rPr>
        <w:t xml:space="preserve">: 1 é rotulado como “Certeza de não </w:t>
      </w:r>
      <w:proofErr w:type="spellStart"/>
      <w:r>
        <w:rPr>
          <w:highlight w:val="white"/>
        </w:rPr>
        <w:t>churn</w:t>
      </w:r>
      <w:proofErr w:type="spellEnd"/>
      <w:r>
        <w:rPr>
          <w:highlight w:val="white"/>
        </w:rPr>
        <w:t xml:space="preserve">” que indica quais  trabalhadores têm uma porcentagem  igual ou superior a 90%  na classe que não irá sair, 2 é "provável não </w:t>
      </w:r>
      <w:proofErr w:type="spellStart"/>
      <w:r>
        <w:rPr>
          <w:highlight w:val="white"/>
        </w:rPr>
        <w:t>churn</w:t>
      </w:r>
      <w:proofErr w:type="spellEnd"/>
      <w:r>
        <w:rPr>
          <w:highlight w:val="white"/>
        </w:rPr>
        <w:t xml:space="preserve">” que representa uma probabilidade inferior a 90% na classe que não irá sair, 3  foi denominado como  "RT_ Inconsistente" que indica quais têm uma porcentagem igual ou superior a 90% na classe de inconsistência, 4 é  "Provável </w:t>
      </w:r>
      <w:proofErr w:type="spellStart"/>
      <w:r>
        <w:rPr>
          <w:highlight w:val="white"/>
        </w:rPr>
        <w:t>churn</w:t>
      </w:r>
      <w:proofErr w:type="spellEnd"/>
      <w:r>
        <w:rPr>
          <w:highlight w:val="white"/>
        </w:rPr>
        <w:t>” que ilustra uma probabilidade inferior a 90% na classe que irá sair  ,5 “</w:t>
      </w:r>
      <w:proofErr w:type="spellStart"/>
      <w:r>
        <w:rPr>
          <w:highlight w:val="white"/>
        </w:rPr>
        <w:t>Churn</w:t>
      </w:r>
      <w:proofErr w:type="spellEnd"/>
      <w:r>
        <w:rPr>
          <w:highlight w:val="white"/>
        </w:rPr>
        <w:t xml:space="preserve"> definitivo” que indica quais possuem uma porcentagem igual ou superior a 90% na classe que irá sair.</w:t>
      </w:r>
    </w:p>
    <w:p w14:paraId="79DC376E"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w:t>
      </w:r>
      <w:r>
        <w:rPr>
          <w:noProof/>
        </w:rPr>
        <w:drawing>
          <wp:inline distT="114300" distB="114300" distL="114300" distR="114300" wp14:anchorId="2CCDC271" wp14:editId="6CA92F2E">
            <wp:extent cx="5257800" cy="2809875"/>
            <wp:effectExtent l="0" t="0" r="0" b="0"/>
            <wp:docPr id="33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0"/>
                    <a:srcRect/>
                    <a:stretch>
                      <a:fillRect/>
                    </a:stretch>
                  </pic:blipFill>
                  <pic:spPr>
                    <a:xfrm>
                      <a:off x="0" y="0"/>
                      <a:ext cx="5257800" cy="2809875"/>
                    </a:xfrm>
                    <a:prstGeom prst="rect">
                      <a:avLst/>
                    </a:prstGeom>
                    <a:ln/>
                  </pic:spPr>
                </pic:pic>
              </a:graphicData>
            </a:graphic>
          </wp:inline>
        </w:drawing>
      </w:r>
    </w:p>
    <w:p w14:paraId="104771FF"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Foram testados diversos tipos de algoritmos e de todos eles o que apresentou um melhor desempenho foi o LGBM que obteve uma acurácia de 88% no treino e 86% no  teste,  esse tipo de algoritmo funciona criando árvores de decisão e  aumentando os ramos no sentido que os resultados foram melhores, assim ele analisa uma série de características dos entregadores e </w:t>
      </w:r>
      <w:r>
        <w:lastRenderedPageBreak/>
        <w:t>os classifica em umas das classes. Com isso, vemos que o conjunto de dados é de grande importância para as predições.</w:t>
      </w:r>
    </w:p>
    <w:p w14:paraId="1FED0101"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t xml:space="preserve">  Quando analisamos a </w:t>
      </w:r>
      <w:proofErr w:type="spellStart"/>
      <w:r>
        <w:t>explicabilidade</w:t>
      </w:r>
      <w:proofErr w:type="spellEnd"/>
      <w:r>
        <w:t xml:space="preserve"> do modelo para alocar o trabalhador em cada uma das classes, chegamos </w:t>
      </w:r>
      <w:proofErr w:type="spellStart"/>
      <w:r>
        <w:t>a</w:t>
      </w:r>
      <w:proofErr w:type="spellEnd"/>
      <w:r>
        <w:t xml:space="preserve"> conclusão que para a classe de “</w:t>
      </w:r>
      <w:proofErr w:type="spellStart"/>
      <w:r>
        <w:t>churn</w:t>
      </w:r>
      <w:proofErr w:type="spellEnd"/>
      <w:r>
        <w:t xml:space="preserve">” o que mais influencia o modelo é  o tempo médio que o entregador espera o pedido ficar pronto e a distância que o entregador percorre até o usuário, para a classificação “não </w:t>
      </w:r>
      <w:proofErr w:type="spellStart"/>
      <w:r>
        <w:t>churn</w:t>
      </w:r>
      <w:proofErr w:type="spellEnd"/>
      <w:r>
        <w:t>”  o algoritmo considera mais o total de ganhos, o auto aceite, os bloqueios temporários e as ordens por hora conectado, já o que influencia a classificação de “</w:t>
      </w:r>
      <w:proofErr w:type="spellStart"/>
      <w:r>
        <w:t>churn</w:t>
      </w:r>
      <w:proofErr w:type="spellEnd"/>
      <w:r>
        <w:t xml:space="preserve"> constante” é o total de ganhos e os bloqueios temporários. Assim, entregadores que permanecem ou saem e voltam, fazem isso pelo total de ganhos e pelos bloqueios temporários, o que condiz com as hipóteses levantadas na fase de elaboração de </w:t>
      </w:r>
      <w:proofErr w:type="spellStart"/>
      <w:r>
        <w:t>features</w:t>
      </w:r>
      <w:proofErr w:type="spellEnd"/>
      <w:r>
        <w:t>.</w:t>
      </w:r>
    </w:p>
    <w:p w14:paraId="624C5422"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inline distT="114300" distB="114300" distL="114300" distR="114300" wp14:anchorId="3183F884" wp14:editId="2EE19CB9">
            <wp:extent cx="2548896" cy="3438525"/>
            <wp:effectExtent l="0" t="0" r="0" b="0"/>
            <wp:docPr id="31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51"/>
                    <a:srcRect l="30103" r="28242"/>
                    <a:stretch>
                      <a:fillRect/>
                    </a:stretch>
                  </pic:blipFill>
                  <pic:spPr>
                    <a:xfrm>
                      <a:off x="0" y="0"/>
                      <a:ext cx="2548896" cy="3438525"/>
                    </a:xfrm>
                    <a:prstGeom prst="rect">
                      <a:avLst/>
                    </a:prstGeom>
                    <a:ln/>
                  </pic:spPr>
                </pic:pic>
              </a:graphicData>
            </a:graphic>
          </wp:inline>
        </w:drawing>
      </w:r>
    </w:p>
    <w:p w14:paraId="25449536"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highlight w:val="white"/>
        </w:rPr>
      </w:pPr>
      <w:r>
        <w:t xml:space="preserve">  Ao final desse projeto entendemos que este modelo de </w:t>
      </w:r>
      <w:proofErr w:type="spellStart"/>
      <w:r>
        <w:t>machine</w:t>
      </w:r>
      <w:proofErr w:type="spellEnd"/>
      <w:r>
        <w:t xml:space="preserve"> </w:t>
      </w:r>
      <w:proofErr w:type="spellStart"/>
      <w:r>
        <w:t>learning</w:t>
      </w:r>
      <w:proofErr w:type="spellEnd"/>
      <w:r>
        <w:t xml:space="preserve"> pode melhorar a relação da empresa com os trabalhadores, mostrar os déficits que causam a evasão, aumentar a eficiência da empresa, dar uma grande vantagem competitiva e gerar um diferencial com relação aos demais players no setor. </w:t>
      </w:r>
      <w:r>
        <w:rPr>
          <w:highlight w:val="white"/>
        </w:rPr>
        <w:t xml:space="preserve">Com relação aos colaboradores da </w:t>
      </w:r>
      <w:proofErr w:type="spellStart"/>
      <w:r>
        <w:rPr>
          <w:highlight w:val="white"/>
        </w:rPr>
        <w:t>Rappi</w:t>
      </w:r>
      <w:proofErr w:type="spellEnd"/>
      <w:r>
        <w:rPr>
          <w:highlight w:val="white"/>
        </w:rPr>
        <w:t xml:space="preserve"> que são afetados indiretamente pela solução elaborada, nós inferimos que todos os dados devem ser tratados de forma ética e que a partir dos resultados apresentados a empresa elabore incentivos e manobras para mitigar as irregularidades que os levam  ao abandono da plataforma. </w:t>
      </w:r>
    </w:p>
    <w:p w14:paraId="531D11EE"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4472C4"/>
        </w:rPr>
      </w:pPr>
      <w:bookmarkStart w:id="54" w:name="_heading=h.1pxezwc" w:colFirst="0" w:colLast="0"/>
      <w:bookmarkEnd w:id="54"/>
      <w:r>
        <w:t>6. Referências</w:t>
      </w:r>
    </w:p>
    <w:p w14:paraId="1D45C51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4472C4"/>
        </w:rPr>
      </w:pPr>
    </w:p>
    <w:p w14:paraId="18A68681"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r>
        <w:rPr>
          <w:sz w:val="20"/>
          <w:szCs w:val="20"/>
        </w:rPr>
        <w:t xml:space="preserve"> [1]:</w:t>
      </w:r>
    </w:p>
    <w:p w14:paraId="4782CE7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hyperlink r:id="rId52">
        <w:r>
          <w:rPr>
            <w:color w:val="1155CC"/>
            <w:sz w:val="20"/>
            <w:szCs w:val="20"/>
            <w:u w:val="single"/>
          </w:rPr>
          <w:t>https://economia.uol.com.br/noticias/redacao/2022/04/02/ifood-ficou-tao-grande-que-prejudica-os-brasileiros.htm</w:t>
        </w:r>
      </w:hyperlink>
    </w:p>
    <w:p w14:paraId="00378FA3"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p>
    <w:p w14:paraId="6E8E22F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r>
        <w:rPr>
          <w:sz w:val="20"/>
          <w:szCs w:val="20"/>
        </w:rPr>
        <w:t>[2]:</w:t>
      </w:r>
    </w:p>
    <w:p w14:paraId="5DE0A497"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hyperlink r:id="rId53">
        <w:r>
          <w:rPr>
            <w:color w:val="1155CC"/>
            <w:sz w:val="20"/>
            <w:szCs w:val="20"/>
            <w:u w:val="single"/>
          </w:rPr>
          <w:t>https://www.cnnbrasil.com.br/business/gasto-com-delivery-sobe-24-em-2021-veja-tendencias-de-consumo-do-pos-pandemia/</w:t>
        </w:r>
      </w:hyperlink>
    </w:p>
    <w:p w14:paraId="0E171FE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p>
    <w:p w14:paraId="2830B698"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r>
        <w:rPr>
          <w:sz w:val="20"/>
          <w:szCs w:val="20"/>
        </w:rPr>
        <w:t>[3]:</w:t>
      </w:r>
    </w:p>
    <w:p w14:paraId="6FD9A37B"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hyperlink r:id="rId54">
        <w:r>
          <w:rPr>
            <w:color w:val="1155CC"/>
            <w:sz w:val="20"/>
            <w:szCs w:val="20"/>
            <w:u w:val="single"/>
          </w:rPr>
          <w:t>https://sbvc.com.br/silenciosamente-o-rappi-comeca-a-virar-um-grande-varejista/</w:t>
        </w:r>
      </w:hyperlink>
      <w:r>
        <w:rPr>
          <w:sz w:val="20"/>
          <w:szCs w:val="20"/>
        </w:rPr>
        <w:t xml:space="preserve"> </w:t>
      </w:r>
    </w:p>
    <w:p w14:paraId="0B61A3B7"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p>
    <w:p w14:paraId="3BD26B0A"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r>
        <w:rPr>
          <w:sz w:val="20"/>
          <w:szCs w:val="20"/>
        </w:rPr>
        <w:t>[4]:</w:t>
      </w:r>
    </w:p>
    <w:p w14:paraId="12612405"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hyperlink r:id="rId55">
        <w:r>
          <w:rPr>
            <w:color w:val="1155CC"/>
            <w:sz w:val="20"/>
            <w:szCs w:val="20"/>
            <w:u w:val="single"/>
          </w:rPr>
          <w:t>https://news.ifood.com.br/onde-e-como-o-ifood-utiliza-inteligencia-artificial/</w:t>
        </w:r>
      </w:hyperlink>
      <w:r>
        <w:rPr>
          <w:sz w:val="20"/>
          <w:szCs w:val="20"/>
        </w:rPr>
        <w:t xml:space="preserve"> </w:t>
      </w:r>
    </w:p>
    <w:p w14:paraId="33AF8EF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p>
    <w:p w14:paraId="710B4CB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76" w:lineRule="auto"/>
        <w:rPr>
          <w:sz w:val="20"/>
          <w:szCs w:val="20"/>
        </w:rPr>
      </w:pPr>
      <w:r>
        <w:rPr>
          <w:sz w:val="20"/>
          <w:szCs w:val="20"/>
        </w:rPr>
        <w:t>[5]:</w:t>
      </w:r>
    </w:p>
    <w:p w14:paraId="598B569B"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4472C4"/>
          <w:sz w:val="20"/>
          <w:szCs w:val="20"/>
        </w:rPr>
      </w:pPr>
      <w:hyperlink r:id="rId56" w:anchor=":~:text=Rappi%20is%20a%20Latin%20American%20on%2Ddemand%20delivery%20app%20with,as%20e%2Dcommerce%20and%20travel">
        <w:r>
          <w:rPr>
            <w:color w:val="1155CC"/>
            <w:sz w:val="20"/>
            <w:szCs w:val="20"/>
            <w:u w:val="single"/>
          </w:rPr>
          <w:t>https://sacra.com/research/rappi-the-meituan-of-latin-america/#:~:text=Rappi%20is%20a%20Latin%20American%20on%2Ddemand%20delivery%20app%20with,as%20e%2Dcommerce%20and%20travel</w:t>
        </w:r>
      </w:hyperlink>
      <w:r>
        <w:rPr>
          <w:color w:val="4472C4"/>
          <w:sz w:val="20"/>
          <w:szCs w:val="20"/>
        </w:rPr>
        <w:t>.</w:t>
      </w:r>
    </w:p>
    <w:p w14:paraId="51866CD2"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4472C4"/>
          <w:sz w:val="20"/>
          <w:szCs w:val="20"/>
        </w:rPr>
      </w:pPr>
    </w:p>
    <w:p w14:paraId="2D099F70"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sz w:val="20"/>
          <w:szCs w:val="20"/>
        </w:rPr>
      </w:pPr>
      <w:r>
        <w:rPr>
          <w:sz w:val="20"/>
          <w:szCs w:val="20"/>
        </w:rPr>
        <w:t xml:space="preserve">Tabela 2: </w:t>
      </w:r>
    </w:p>
    <w:p w14:paraId="65365BC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sz w:val="20"/>
          <w:szCs w:val="20"/>
        </w:rPr>
      </w:pPr>
      <w:hyperlink r:id="rId57">
        <w:r>
          <w:rPr>
            <w:color w:val="1155CC"/>
            <w:sz w:val="20"/>
            <w:szCs w:val="20"/>
            <w:u w:val="single"/>
          </w:rPr>
          <w:t xml:space="preserve">Matriz de Risco - </w:t>
        </w:r>
        <w:proofErr w:type="spellStart"/>
        <w:r>
          <w:rPr>
            <w:color w:val="1155CC"/>
            <w:sz w:val="20"/>
            <w:szCs w:val="20"/>
            <w:u w:val="single"/>
          </w:rPr>
          <w:t>Figma</w:t>
        </w:r>
        <w:proofErr w:type="spellEnd"/>
      </w:hyperlink>
    </w:p>
    <w:p w14:paraId="716C0E86"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sz w:val="20"/>
          <w:szCs w:val="20"/>
        </w:rPr>
      </w:pPr>
    </w:p>
    <w:p w14:paraId="59762915"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color w:val="4472C4"/>
        </w:rPr>
      </w:pPr>
    </w:p>
    <w:p w14:paraId="2512F4F4" w14:textId="77777777" w:rsidR="00CA2C2E" w:rsidRDefault="00000000">
      <w:pPr>
        <w:pStyle w:val="Ttulo1"/>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bookmarkStart w:id="55" w:name="_heading=h.49x2ik5" w:colFirst="0" w:colLast="0"/>
      <w:bookmarkEnd w:id="55"/>
      <w:r>
        <w:t>Anexos</w:t>
      </w:r>
    </w:p>
    <w:p w14:paraId="634C04D0"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p w14:paraId="76618709"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rPr>
          <w:b/>
        </w:rPr>
      </w:pPr>
      <w:hyperlink r:id="rId58" w:anchor="heading=h.lzr2si3oshbv">
        <w:r>
          <w:rPr>
            <w:b/>
            <w:color w:val="1155CC"/>
            <w:u w:val="single"/>
          </w:rPr>
          <w:t xml:space="preserve">Manual do usuário </w:t>
        </w:r>
      </w:hyperlink>
    </w:p>
    <w:p w14:paraId="16865E8E" w14:textId="77777777" w:rsidR="00CA2C2E" w:rsidRDefault="00CA2C2E">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p>
    <w:sectPr w:rsidR="00CA2C2E">
      <w:headerReference w:type="even" r:id="rId59"/>
      <w:headerReference w:type="default" r:id="rId60"/>
      <w:footerReference w:type="even" r:id="rId61"/>
      <w:headerReference w:type="first" r:id="rId62"/>
      <w:footerReference w:type="first" r:id="rId63"/>
      <w:pgSz w:w="11906" w:h="16838"/>
      <w:pgMar w:top="1134" w:right="1134" w:bottom="1134" w:left="1134" w:header="709" w:footer="85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8FC6E0" w14:textId="77777777" w:rsidR="00C21035" w:rsidRDefault="00C21035">
      <w:pPr>
        <w:spacing w:after="0" w:line="240" w:lineRule="auto"/>
      </w:pPr>
      <w:r>
        <w:separator/>
      </w:r>
    </w:p>
  </w:endnote>
  <w:endnote w:type="continuationSeparator" w:id="0">
    <w:p w14:paraId="1651743B" w14:textId="77777777" w:rsidR="00C21035" w:rsidRDefault="00C210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anrope">
    <w:altName w:val="Calibri"/>
    <w:charset w:val="00"/>
    <w:family w:val="auto"/>
    <w:pitch w:val="default"/>
  </w:font>
  <w:font w:name="Space Mono">
    <w:charset w:val="00"/>
    <w:family w:val="auto"/>
    <w:pitch w:val="default"/>
  </w:font>
  <w:font w:name="Georgia">
    <w:panose1 w:val="02040502050405020303"/>
    <w:charset w:val="00"/>
    <w:family w:val="roman"/>
    <w:pitch w:val="variable"/>
    <w:sig w:usb0="00000287" w:usb1="00000000" w:usb2="00000000" w:usb3="00000000" w:csb0="0000009F" w:csb1="00000000"/>
  </w:font>
  <w:font w:name="Helvetica Neue">
    <w:charset w:val="00"/>
    <w:family w:val="auto"/>
    <w:pitch w:val="default"/>
  </w:font>
  <w:font w:name="Roboto">
    <w:charset w:val="00"/>
    <w:family w:val="auto"/>
    <w:pitch w:val="variable"/>
    <w:sig w:usb0="E0000AFF" w:usb1="5000217F" w:usb2="00000021"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12565" w14:textId="77777777" w:rsidR="00CA2C2E" w:rsidRDefault="00CA2C2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rPr>
        <w:rFonts w:ascii="Times New Roman" w:eastAsia="Times New Roman" w:hAnsi="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431DB" w14:textId="77777777" w:rsidR="00CA2C2E" w:rsidRDefault="00CA2C2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8D4316" w14:textId="77777777" w:rsidR="00C21035" w:rsidRDefault="00C21035">
      <w:pPr>
        <w:spacing w:after="0" w:line="240" w:lineRule="auto"/>
      </w:pPr>
      <w:r>
        <w:separator/>
      </w:r>
    </w:p>
  </w:footnote>
  <w:footnote w:type="continuationSeparator" w:id="0">
    <w:p w14:paraId="13A03E3F" w14:textId="77777777" w:rsidR="00C21035" w:rsidRDefault="00C210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DAC6A" w14:textId="77777777" w:rsidR="00CA2C2E" w:rsidRDefault="00CA2C2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397C" w14:textId="77777777" w:rsidR="00CA2C2E" w:rsidRDefault="00000000">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pPr>
    <w:r>
      <w:rPr>
        <w:noProof/>
      </w:rPr>
      <w:drawing>
        <wp:anchor distT="152400" distB="152400" distL="152400" distR="152400" simplePos="0" relativeHeight="251658240" behindDoc="0" locked="0" layoutInCell="1" hidden="0" allowOverlap="1" wp14:anchorId="4CB76421" wp14:editId="32892FB7">
          <wp:simplePos x="0" y="0"/>
          <wp:positionH relativeFrom="margin">
            <wp:posOffset>5705475</wp:posOffset>
          </wp:positionH>
          <wp:positionV relativeFrom="page">
            <wp:posOffset>164465</wp:posOffset>
          </wp:positionV>
          <wp:extent cx="865287" cy="472641"/>
          <wp:effectExtent l="0" t="0" r="0" b="0"/>
          <wp:wrapSquare wrapText="bothSides" distT="152400" distB="152400" distL="152400" distR="152400"/>
          <wp:docPr id="3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
                  <a:srcRect/>
                  <a:stretch>
                    <a:fillRect/>
                  </a:stretch>
                </pic:blipFill>
                <pic:spPr>
                  <a:xfrm>
                    <a:off x="0" y="0"/>
                    <a:ext cx="865287" cy="472641"/>
                  </a:xfrm>
                  <a:prstGeom prst="rect">
                    <a:avLst/>
                  </a:prstGeom>
                  <a:ln/>
                </pic:spPr>
              </pic:pic>
            </a:graphicData>
          </a:graphic>
        </wp:anchor>
      </w:drawing>
    </w:r>
    <w:r>
      <w:rPr>
        <w:noProof/>
      </w:rPr>
      <w:drawing>
        <wp:anchor distT="152400" distB="152400" distL="152400" distR="152400" simplePos="0" relativeHeight="251659264" behindDoc="0" locked="0" layoutInCell="1" hidden="0" allowOverlap="1" wp14:anchorId="53F83E45" wp14:editId="7579BF25">
          <wp:simplePos x="0" y="0"/>
          <wp:positionH relativeFrom="margin">
            <wp:posOffset>-723893</wp:posOffset>
          </wp:positionH>
          <wp:positionV relativeFrom="page">
            <wp:posOffset>2540</wp:posOffset>
          </wp:positionV>
          <wp:extent cx="1867967" cy="1320786"/>
          <wp:effectExtent l="0" t="0" r="0" b="0"/>
          <wp:wrapSquare wrapText="bothSides" distT="152400" distB="152400" distL="152400" distR="152400"/>
          <wp:docPr id="34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
                  <a:srcRect/>
                  <a:stretch>
                    <a:fillRect/>
                  </a:stretch>
                </pic:blipFill>
                <pic:spPr>
                  <a:xfrm>
                    <a:off x="0" y="0"/>
                    <a:ext cx="1867967" cy="1320786"/>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FED4" w14:textId="77777777" w:rsidR="00CA2C2E" w:rsidRDefault="00CA2C2E">
    <w:pPr>
      <w:pBdr>
        <w:top w:val="nil"/>
        <w:left w:val="nil"/>
        <w:bottom w:val="nil"/>
        <w:right w:val="nil"/>
        <w:between w:val="nil"/>
      </w:pBd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s>
      <w:spacing w:after="0" w:line="240" w:lineRule="auto"/>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927F8"/>
    <w:multiLevelType w:val="multilevel"/>
    <w:tmpl w:val="F910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D8073FE"/>
    <w:multiLevelType w:val="multilevel"/>
    <w:tmpl w:val="6ED8C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EF2504C"/>
    <w:multiLevelType w:val="multilevel"/>
    <w:tmpl w:val="563E090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F224C58"/>
    <w:multiLevelType w:val="multilevel"/>
    <w:tmpl w:val="340620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E13FE0"/>
    <w:multiLevelType w:val="multilevel"/>
    <w:tmpl w:val="50B6C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3077D80"/>
    <w:multiLevelType w:val="multilevel"/>
    <w:tmpl w:val="DCA06C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B71988"/>
    <w:multiLevelType w:val="multilevel"/>
    <w:tmpl w:val="5A82953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8150D5B"/>
    <w:multiLevelType w:val="multilevel"/>
    <w:tmpl w:val="05528E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234000338">
    <w:abstractNumId w:val="7"/>
  </w:num>
  <w:num w:numId="2" w16cid:durableId="966008873">
    <w:abstractNumId w:val="6"/>
  </w:num>
  <w:num w:numId="3" w16cid:durableId="466555250">
    <w:abstractNumId w:val="1"/>
  </w:num>
  <w:num w:numId="4" w16cid:durableId="1160342931">
    <w:abstractNumId w:val="2"/>
  </w:num>
  <w:num w:numId="5" w16cid:durableId="1996566561">
    <w:abstractNumId w:val="0"/>
  </w:num>
  <w:num w:numId="6" w16cid:durableId="778914576">
    <w:abstractNumId w:val="3"/>
  </w:num>
  <w:num w:numId="7" w16cid:durableId="1157917079">
    <w:abstractNumId w:val="4"/>
  </w:num>
  <w:num w:numId="8" w16cid:durableId="100763636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C2E"/>
    <w:rsid w:val="00291240"/>
    <w:rsid w:val="00C21035"/>
    <w:rsid w:val="00CA2709"/>
    <w:rsid w:val="00CA2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D4A18"/>
  <w15:docId w15:val="{F817E0A4-1F04-4C32-8EDB-B1F561508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anrope" w:eastAsia="Manrope" w:hAnsi="Manrope" w:cs="Manrope"/>
        <w:sz w:val="22"/>
        <w:szCs w:val="22"/>
        <w:lang w:val="pt-BR" w:eastAsia="pt-BR" w:bidi="ar-SA"/>
      </w:rPr>
    </w:rPrDefault>
    <w:pPrDefault>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outlineLvl w:val="0"/>
    </w:pPr>
    <w:rPr>
      <w:rFonts w:ascii="Space Mono" w:eastAsia="Space Mono" w:hAnsi="Space Mono" w:cs="Space Mono"/>
      <w:b/>
      <w:color w:val="3C0A49"/>
      <w:sz w:val="48"/>
      <w:szCs w:val="48"/>
    </w:rPr>
  </w:style>
  <w:style w:type="paragraph" w:styleId="Ttulo2">
    <w:name w:val="heading 2"/>
    <w:basedOn w:val="Normal"/>
    <w:next w:val="Normal"/>
    <w:uiPriority w:val="9"/>
    <w:unhideWhenUsed/>
    <w:qFormat/>
    <w:pPr>
      <w:keepNext/>
      <w:keepLines/>
      <w:outlineLvl w:val="1"/>
    </w:pPr>
    <w:rPr>
      <w:b/>
      <w:color w:val="3C0A49"/>
      <w:sz w:val="36"/>
      <w:szCs w:val="36"/>
    </w:rPr>
  </w:style>
  <w:style w:type="paragraph" w:styleId="Ttulo3">
    <w:name w:val="heading 3"/>
    <w:basedOn w:val="Normal"/>
    <w:next w:val="Normal"/>
    <w:uiPriority w:val="9"/>
    <w:unhideWhenUsed/>
    <w:qFormat/>
    <w:pPr>
      <w:keepNext/>
      <w:keepLines/>
      <w:spacing w:before="280" w:after="80"/>
      <w:outlineLvl w:val="2"/>
    </w:pPr>
    <w:rPr>
      <w:b/>
      <w:color w:val="3C0A49"/>
      <w:sz w:val="28"/>
      <w:szCs w:val="28"/>
    </w:rPr>
  </w:style>
  <w:style w:type="paragraph" w:styleId="Ttulo4">
    <w:name w:val="heading 4"/>
    <w:basedOn w:val="Normal"/>
    <w:next w:val="Normal"/>
    <w:uiPriority w:val="9"/>
    <w:semiHidden/>
    <w:unhideWhenUsed/>
    <w:qFormat/>
    <w:pPr>
      <w:keepNext/>
      <w:keepLines/>
      <w:spacing w:before="240" w:after="40"/>
      <w:outlineLvl w:val="3"/>
    </w:pPr>
    <w:rPr>
      <w:b/>
      <w:color w:val="3C0A49"/>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5"/>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table" w:customStyle="1" w:styleId="a0">
    <w:basedOn w:val="TableNormal5"/>
    <w:tblPr>
      <w:tblStyleRowBandSize w:val="1"/>
      <w:tblStyleColBandSize w:val="1"/>
      <w:tblCellMar>
        <w:top w:w="100" w:type="dxa"/>
        <w:left w:w="100" w:type="dxa"/>
        <w:bottom w:w="100" w:type="dxa"/>
        <w:right w:w="100" w:type="dxa"/>
      </w:tblCellMar>
    </w:tblPr>
  </w:style>
  <w:style w:type="table" w:customStyle="1" w:styleId="a1">
    <w:basedOn w:val="TableNormal5"/>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left w:w="108" w:type="dxa"/>
        <w:right w:w="108" w:type="dxa"/>
      </w:tblCellMar>
    </w:tblPr>
  </w:style>
  <w:style w:type="table" w:customStyle="1" w:styleId="a3">
    <w:basedOn w:val="TableNormal5"/>
    <w:tblPr>
      <w:tblStyleRowBandSize w:val="1"/>
      <w:tblStyleColBandSize w:val="1"/>
      <w:tblCellMar>
        <w:left w:w="108" w:type="dxa"/>
        <w:right w:w="108" w:type="dxa"/>
      </w:tblCellMar>
    </w:tblPr>
  </w:style>
  <w:style w:type="table" w:customStyle="1" w:styleId="a4">
    <w:basedOn w:val="TableNormal5"/>
    <w:tblPr>
      <w:tblStyleRowBandSize w:val="1"/>
      <w:tblStyleColBandSize w:val="1"/>
      <w:tblCellMar>
        <w:left w:w="108" w:type="dxa"/>
        <w:right w:w="108" w:type="dxa"/>
      </w:tblCellMar>
    </w:tblPr>
  </w:style>
  <w:style w:type="table" w:customStyle="1" w:styleId="a5">
    <w:basedOn w:val="TableNormal5"/>
    <w:tblPr>
      <w:tblStyleRowBandSize w:val="1"/>
      <w:tblStyleColBandSize w:val="1"/>
      <w:tblCellMar>
        <w:left w:w="108" w:type="dxa"/>
        <w:right w:w="108" w:type="dxa"/>
      </w:tblCellMar>
    </w:tblPr>
  </w:style>
  <w:style w:type="table" w:customStyle="1" w:styleId="a6">
    <w:basedOn w:val="TableNormal5"/>
    <w:tblPr>
      <w:tblStyleRowBandSize w:val="1"/>
      <w:tblStyleColBandSize w:val="1"/>
      <w:tblCellMar>
        <w:left w:w="108" w:type="dxa"/>
        <w:right w:w="108" w:type="dxa"/>
      </w:tblCellMar>
    </w:tblPr>
  </w:style>
  <w:style w:type="table" w:customStyle="1" w:styleId="a7">
    <w:basedOn w:val="TableNormal5"/>
    <w:tblPr>
      <w:tblStyleRowBandSize w:val="1"/>
      <w:tblStyleColBandSize w:val="1"/>
      <w:tblCellMar>
        <w:left w:w="108" w:type="dxa"/>
        <w:right w:w="108" w:type="dxa"/>
      </w:tblCellMar>
    </w:tblPr>
  </w:style>
  <w:style w:type="table" w:customStyle="1" w:styleId="a8">
    <w:basedOn w:val="TableNormal5"/>
    <w:tblPr>
      <w:tblStyleRowBandSize w:val="1"/>
      <w:tblStyleColBandSize w:val="1"/>
      <w:tblCellMar>
        <w:left w:w="108" w:type="dxa"/>
        <w:right w:w="108" w:type="dxa"/>
      </w:tblCellMar>
    </w:tblPr>
  </w:style>
  <w:style w:type="table" w:customStyle="1" w:styleId="a9">
    <w:basedOn w:val="TableNormal5"/>
    <w:tblPr>
      <w:tblStyleRowBandSize w:val="1"/>
      <w:tblStyleColBandSize w:val="1"/>
      <w:tblCellMar>
        <w:left w:w="108" w:type="dxa"/>
        <w:right w:w="108" w:type="dxa"/>
      </w:tblCellMar>
    </w:tblPr>
  </w:style>
  <w:style w:type="table" w:customStyle="1" w:styleId="aa">
    <w:basedOn w:val="TableNormal5"/>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773885">
      <w:bodyDiv w:val="1"/>
      <w:marLeft w:val="0"/>
      <w:marRight w:val="0"/>
      <w:marTop w:val="0"/>
      <w:marBottom w:val="0"/>
      <w:divBdr>
        <w:top w:val="none" w:sz="0" w:space="0" w:color="auto"/>
        <w:left w:val="none" w:sz="0" w:space="0" w:color="auto"/>
        <w:bottom w:val="none" w:sz="0" w:space="0" w:color="auto"/>
        <w:right w:val="none" w:sz="0" w:space="0" w:color="auto"/>
      </w:divBdr>
    </w:div>
    <w:div w:id="2048214923">
      <w:bodyDiv w:val="1"/>
      <w:marLeft w:val="0"/>
      <w:marRight w:val="0"/>
      <w:marTop w:val="0"/>
      <w:marBottom w:val="0"/>
      <w:divBdr>
        <w:top w:val="none" w:sz="0" w:space="0" w:color="auto"/>
        <w:left w:val="none" w:sz="0" w:space="0" w:color="auto"/>
        <w:bottom w:val="none" w:sz="0" w:space="0" w:color="auto"/>
        <w:right w:val="none" w:sz="0" w:space="0" w:color="auto"/>
      </w:divBdr>
    </w:div>
    <w:div w:id="2141803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news.ifood.com.br/onde-e-como-o-ifood-utiliza-inteligencia-artificial/" TargetMode="External"/><Relationship Id="rId63"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cnnbrasil.com.br/business/gasto-com-delivery-sobe-24-em-2021-veja-tendencias-de-consumo-do-pos-pandemia/" TargetMode="External"/><Relationship Id="rId58" Type="http://schemas.openxmlformats.org/officeDocument/2006/relationships/hyperlink" Target="https://docs.google.com/document/d/1EjhU3W0tMCQQnYMqP5R51sOk0KDiERqwdQFt9ZMtbow/edit"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sacra.com/research/rappi-the-meituan-of-latin-america/"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sbvc.com.br/silenciosamente-o-rappi-comeca-a-virar-um-grande-varejista/"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figma.com/file/pvZAWByg8lyEFLey6WQQjD/Untitled?node-id=35%3A2"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economia.uol.com.br/noticias/redacao/2022/04/02/ifood-ficou-tao-grande-que-prejudica-os-brasileiros.htm" TargetMode="External"/><Relationship Id="rId60" Type="http://schemas.openxmlformats.org/officeDocument/2006/relationships/header" Target="header2.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JKEcjy3XK7MdDzgZZtiounY//PA==">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Pages>
  <Words>7370</Words>
  <Characters>39804</Characters>
  <Application>Microsoft Office Word</Application>
  <DocSecurity>0</DocSecurity>
  <Lines>331</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Dayllan Souza</cp:lastModifiedBy>
  <cp:revision>3</cp:revision>
  <dcterms:created xsi:type="dcterms:W3CDTF">2022-07-21T00:25:00Z</dcterms:created>
  <dcterms:modified xsi:type="dcterms:W3CDTF">2023-03-17T17:59:00Z</dcterms:modified>
</cp:coreProperties>
</file>