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6. Referências</w:t>
            </w:r>
          </w:p>
        </w:tc>
      </w:tr>
    </w:tbl>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6"/>
      <w:bookmarkEnd w:id="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lnxbz9"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2"/>
      <w:bookmarkEnd w:id="1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podemos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sdt>
        <w:sdtPr>
          <w:tag w:val="goog_rdk_0"/>
        </w:sdtPr>
        <w:sdtContent>
          <w:commentRangeStart w:id="0"/>
        </w:sdtContent>
      </w:sdt>
      <w:r w:rsidDel="00000000" w:rsidR="00000000" w:rsidRPr="00000000">
        <w:rPr>
          <w:rtl w:val="0"/>
        </w:rPr>
        <w:t xml:space="preserve">a rede televisiva se viu frente a um problema em que se seria necessário buscar novas estratégias.</w:t>
      </w:r>
      <w:commentRangeEnd w:id="0"/>
      <w:r w:rsidDel="00000000" w:rsidR="00000000" w:rsidRPr="00000000">
        <w:commentReference w:id="0"/>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abordarmos uma melhor percepção do contexto do mercado, analisaremos o cenário de atuação da empresa parceira. A ferramenta escolhida foram as 5 forças de porter. </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Podemos classificá-los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tivemos um boom de um aplicativo que possui essa proposta, ele conseguiu se manter no topo e brigou com gigantes. Isso forçou a adaptação da mídia digital, fazendo com que os concorrentes entrassem nessa tendência. Concluímos que a ameaça é grande, pois além de ser um cardápio vasto, novas tendências podem surgir e mudar o esquema do jogo.</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37" name="image14.png"/>
            <a:graphic>
              <a:graphicData uri="http://schemas.openxmlformats.org/drawingml/2006/picture">
                <pic:pic>
                  <pic:nvPicPr>
                    <pic:cNvPr id="0" name="image14.png"/>
                    <pic:cNvPicPr preferRelativeResize="0"/>
                  </pic:nvPicPr>
                  <pic:blipFill>
                    <a:blip r:embed="rId16"/>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7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7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7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8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8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8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8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8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8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6sx03s3kw0hf" w:id="19"/>
      <w:bookmarkEnd w:id="1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2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ps970kz2p75" w:id="20"/>
      <w:bookmarkEnd w:id="2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56533" cy="3221673"/>
            <wp:effectExtent b="0" l="0" r="0" t="0"/>
            <wp:docPr id="35" name="image11.png"/>
            <a:graphic>
              <a:graphicData uri="http://schemas.openxmlformats.org/drawingml/2006/picture">
                <pic:pic>
                  <pic:nvPicPr>
                    <pic:cNvPr id="0" name="image11.png"/>
                    <pic:cNvPicPr preferRelativeResize="0"/>
                  </pic:nvPicPr>
                  <pic:blipFill>
                    <a:blip r:embed="rId18"/>
                    <a:srcRect b="10412" l="2395" r="20453" t="19870"/>
                    <a:stretch>
                      <a:fillRect/>
                    </a:stretch>
                  </pic:blipFill>
                  <pic:spPr>
                    <a:xfrm>
                      <a:off x="0" y="0"/>
                      <a:ext cx="6356533" cy="322167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y810tw" w:id="21"/>
      <w:bookmarkEnd w:id="2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i7ojhp" w:id="22"/>
      <w:bookmarkEnd w:id="2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3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xcytpi" w:id="23"/>
      <w:bookmarkEnd w:id="2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20">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0B7">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0FA">
      <w:pPr>
        <w:spacing w:after="0" w:line="276" w:lineRule="auto"/>
        <w:jc w:val="both"/>
        <w:rPr/>
      </w:pPr>
      <w:r w:rsidDel="00000000" w:rsidR="00000000" w:rsidRPr="00000000">
        <w:rPr>
          <w:rtl w:val="0"/>
        </w:rPr>
      </w:r>
    </w:p>
    <w:p w:rsidR="00000000" w:rsidDel="00000000" w:rsidP="00000000" w:rsidRDefault="00000000" w:rsidRPr="00000000" w14:paraId="000000F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0F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0">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102">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103">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partimos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0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0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0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0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0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0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0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0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1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11">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12">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13">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1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1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1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1A">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1C">
      <w:pPr>
        <w:numPr>
          <w:ilvl w:val="1"/>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usaremos nomes fantasias (exemplos: Concorrente 1, Concorrente 2 e etc).</w:t>
      </w:r>
    </w:p>
    <w:p w:rsidR="00000000" w:rsidDel="00000000" w:rsidP="00000000" w:rsidRDefault="00000000" w:rsidRPr="00000000" w14:paraId="0000011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20">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2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23">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3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38">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43" name="image12.png">
              <a:extLst>
                <a:ext uri="http://customooxmlschemas.google.com/">
                  <go:docsCustomData xmlns:go="http://customooxmlschemas.google.com/" roundtripId="1"/>
                </a:ext>
              </a:extLst>
            </wp:docPr>
            <a:graphic>
              <a:graphicData uri="http://schemas.openxmlformats.org/drawingml/2006/picture">
                <pic:pic>
                  <pic:nvPicPr>
                    <pic:cNvPr descr="Points scored" id="0" name="image12.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3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3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E">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60">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6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62">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6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5">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6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4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8">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69">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3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B">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6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3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7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4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7C">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B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6">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1C7">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3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9">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1CA">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1CD">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1CE">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1C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1D0">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3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1D4">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8">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1D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D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C">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1DD">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E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1E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F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F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1F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1F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1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1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2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2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3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4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5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5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7">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58">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3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A">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5B">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4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6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67">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8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88">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4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A">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8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F">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3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1">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9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24"/>
      <w:bookmarkEnd w:id="2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A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25"/>
      <w:bookmarkEnd w:id="2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26"/>
      <w:bookmarkEnd w:id="26"/>
      <w:r w:rsidDel="00000000" w:rsidR="00000000" w:rsidRPr="00000000">
        <w:br w:type="page"/>
      </w:r>
      <w:r w:rsidDel="00000000" w:rsidR="00000000" w:rsidRPr="00000000">
        <w:rPr>
          <w:rtl w:val="0"/>
        </w:rPr>
      </w:r>
    </w:p>
    <w:p w:rsidR="00000000" w:rsidDel="00000000" w:rsidP="00000000" w:rsidRDefault="00000000" w:rsidRPr="00000000" w14:paraId="000002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27"/>
      <w:bookmarkEnd w:id="2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2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2A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28"/>
      <w:bookmarkEnd w:id="28"/>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2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29"/>
      <w:bookmarkEnd w:id="2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30"/>
      <w:bookmarkEnd w:id="3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 MA, Nan. Prediction of Television Audience Rating Based on Fuzzy Cognitive Maps with Forward Stepwise Regression: International Journal of Pattern Recognition and Artificial Intelligence, 2016.</w:t>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BONDADE, Navi. With AI Fox Film Studio Predicts Movie’s Audience By Analyzing It’s Trailer. India, 2018.</w:t>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Lightreading. Gracenote launches 'Audience Predict' tool to gauge content performance. Emeryville, Calif, 2021.</w:t>
      </w:r>
    </w:p>
    <w:p w:rsidR="00000000" w:rsidDel="00000000" w:rsidP="00000000" w:rsidRDefault="00000000" w:rsidRPr="00000000" w14:paraId="000002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LIAO, Shannon. BBC will use machine learning to cater to what audiences want to watch. New York, 2016.</w:t>
      </w:r>
    </w:p>
    <w:p w:rsidR="00000000" w:rsidDel="00000000" w:rsidP="00000000" w:rsidRDefault="00000000" w:rsidRPr="00000000" w14:paraId="000002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VAZÉ, Achyut. Building a Model for Predicting TV Ratings. Mumbai, 2016.</w:t>
      </w:r>
    </w:p>
    <w:p w:rsidR="00000000" w:rsidDel="00000000" w:rsidP="00000000" w:rsidRDefault="00000000" w:rsidRPr="00000000" w14:paraId="000002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XIA, Jhiazi. TVseer: A visual analytics system for television ratings.  Hangzhou, 2020.</w:t>
      </w:r>
    </w:p>
    <w:p w:rsidR="00000000" w:rsidDel="00000000" w:rsidP="00000000" w:rsidRDefault="00000000" w:rsidRPr="00000000" w14:paraId="000002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AKULA, Ramiya,  WIESELTHIER, Zachary, MARTIN, Laura, GARIBAY, Ivan. Forecasting the Success of Television Series using Machine Learning, Orlando, USA, 2019.</w:t>
      </w:r>
    </w:p>
    <w:p w:rsidR="00000000" w:rsidDel="00000000" w:rsidP="00000000" w:rsidRDefault="00000000" w:rsidRPr="00000000" w14:paraId="000002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highlight w:val="white"/>
          <w:rtl w:val="0"/>
        </w:rPr>
        <w:t xml:space="preserve">Istoé Dinheiro. BRASIL empobrece em 10 anos e tem mais da metade dos domicílios nas classes D e E, 2022.</w:t>
      </w:r>
      <w:r w:rsidDel="00000000" w:rsidR="00000000" w:rsidRPr="00000000">
        <w:rPr>
          <w:rtl w:val="0"/>
        </w:rPr>
      </w:r>
    </w:p>
    <w:p w:rsidR="00000000" w:rsidDel="00000000" w:rsidP="00000000" w:rsidRDefault="00000000" w:rsidRPr="00000000" w14:paraId="000002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D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31"/>
      <w:bookmarkEnd w:id="3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3" w:type="default"/>
      <w:headerReference r:id="rId34" w:type="first"/>
      <w:headerReference r:id="rId35" w:type="even"/>
      <w:footerReference r:id="rId36" w:type="default"/>
      <w:footerReference r:id="rId37" w:type="first"/>
      <w:footerReference r:id="rId38"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0" w:date="2022-08-12T01:50:33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quero melhorar isso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ntaribopemedia.com/" TargetMode="External"/><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image" Target="media/image19.png"/><Relationship Id="rId30" Type="http://schemas.openxmlformats.org/officeDocument/2006/relationships/image" Target="media/image20.png"/><Relationship Id="rId11" Type="http://schemas.openxmlformats.org/officeDocument/2006/relationships/image" Target="media/image13.png"/><Relationship Id="rId33" Type="http://schemas.openxmlformats.org/officeDocument/2006/relationships/header" Target="header2.xml"/><Relationship Id="rId10" Type="http://schemas.openxmlformats.org/officeDocument/2006/relationships/image" Target="media/image18.png"/><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header" Target="header3.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10.png"/><Relationship Id="rId37" Type="http://schemas.openxmlformats.org/officeDocument/2006/relationships/footer" Target="footer3.xml"/><Relationship Id="rId14" Type="http://schemas.openxmlformats.org/officeDocument/2006/relationships/image" Target="media/image7.png"/><Relationship Id="rId36" Type="http://schemas.openxmlformats.org/officeDocument/2006/relationships/footer" Target="footer1.xml"/><Relationship Id="rId17" Type="http://schemas.openxmlformats.org/officeDocument/2006/relationships/image" Target="media/image15.png"/><Relationship Id="rId16" Type="http://schemas.openxmlformats.org/officeDocument/2006/relationships/image" Target="media/image14.png"/><Relationship Id="rId38" Type="http://schemas.openxmlformats.org/officeDocument/2006/relationships/footer" Target="footer2.xml"/><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gXe+odhfCPx7+vd+AKOJDgoOYQ==">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</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