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197623"/>
                <wp:effectExtent b="0" l="0" r="0" t="0"/>
                <wp:wrapNone/>
                <wp:docPr id="1" name=""/>
                <a:graphic>
                  <a:graphicData uri="http://schemas.microsoft.com/office/word/2010/wordprocessingShape">
                    <wps:wsp>
                      <wps:cNvSpPr/>
                      <wps:cNvPr id="2" name="Shape 2"/>
                      <wps:spPr>
                        <a:xfrm>
                          <a:off x="1931625" y="29672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de Instruções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197623"/>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8170651" cy="2197623"/>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-77723</wp:posOffset>
            </wp:positionH>
            <wp:positionV relativeFrom="page">
              <wp:posOffset>-63098</wp:posOffset>
            </wp:positionV>
            <wp:extent cx="10810085" cy="7696200"/>
            <wp:effectExtent b="0" l="0" r="0" t="0"/>
            <wp:wrapSquare wrapText="bothSides" distB="152400" distT="152400" distL="152400" distR="15240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1560"/>
        <w:gridCol w:w="1420"/>
        <w:gridCol w:w="2820"/>
        <w:tblGridChange w:id="0">
          <w:tblGrid>
            <w:gridCol w:w="1100"/>
            <w:gridCol w:w="1560"/>
            <w:gridCol w:w="1420"/>
            <w:gridCol w:w="28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 tópico 1 - Introdução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 tópico 1.1 - Solução e 1.2 Arquitetura do solução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04/12/2022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 Gabriela Morais, Lucas 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05/12/2022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Filipi Kikuchi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dos tópicos 4 e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dos itens 4.1, 4.2 e 5.1 e subitens, 5.2 e 5.3</w:t>
            </w: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1.1.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1.1.1. 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uwudt3vojz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_luwudt3vojzh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7jl3ea435wg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Arquitetura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_7jl3ea435wgl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Componentes e Recursos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2.1. Componentes de hardware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cj9k0gmzdv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Componentes externos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_icj9k0gmzdvl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yxhdlhc9u11x">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2.3. Requisitos de conectividade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_yxhdlhc9u11x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6915"/>
            </w:tabs>
            <w:spacing w:before="200" w:line="240" w:lineRule="auto"/>
            <w:ind w:left="0" w:firstLine="0"/>
            <w:rPr>
              <w:color w:val="3c0a49"/>
            </w:rPr>
          </w:pPr>
          <w:hyperlink w:anchor="_d96apq1t2j6q">
            <w:r w:rsidDel="00000000" w:rsidR="00000000" w:rsidRPr="00000000">
              <w:rPr>
                <w:b w:val="1"/>
                <w:color w:val="3c0a49"/>
                <w:rtl w:val="0"/>
              </w:rPr>
              <w:t xml:space="preserve">3. Guia de Montagem</w:t>
            </w:r>
          </w:hyperlink>
          <w:r w:rsidDel="00000000" w:rsidR="00000000" w:rsidRPr="00000000">
            <w:rPr>
              <w:b w:val="1"/>
              <w:color w:val="3c0a49"/>
              <w:rtl w:val="0"/>
            </w:rPr>
            <w:tab/>
          </w:r>
          <w:r w:rsidDel="00000000" w:rsidR="00000000" w:rsidRPr="00000000">
            <w:fldChar w:fldCharType="begin"/>
            <w:instrText xml:space="preserve"> PAGEREF _d96apq1t2j6q \h </w:instrText>
            <w:fldChar w:fldCharType="separate"/>
          </w:r>
          <w:r w:rsidDel="00000000" w:rsidR="00000000" w:rsidRPr="00000000">
            <w:rPr>
              <w:b w:val="1"/>
              <w:color w:val="3c0a49"/>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65off3umh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Montagem do LED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_65off3umh5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6915"/>
            </w:tabs>
            <w:spacing w:before="200" w:line="240" w:lineRule="auto"/>
            <w:ind w:left="0" w:firstLine="0"/>
            <w:rPr>
              <w:color w:val="3c0a49"/>
            </w:rPr>
          </w:pPr>
          <w:hyperlink w:anchor="_gv2r3c5cwgeq">
            <w:r w:rsidDel="00000000" w:rsidR="00000000" w:rsidRPr="00000000">
              <w:rPr>
                <w:b w:val="1"/>
                <w:color w:val="3c0a49"/>
                <w:rtl w:val="0"/>
              </w:rPr>
              <w:t xml:space="preserve">4. Guia de Instalação</w:t>
            </w:r>
          </w:hyperlink>
          <w:r w:rsidDel="00000000" w:rsidR="00000000" w:rsidRPr="00000000">
            <w:rPr>
              <w:b w:val="1"/>
              <w:color w:val="3c0a49"/>
              <w:rtl w:val="0"/>
            </w:rPr>
            <w:tab/>
          </w:r>
          <w:r w:rsidDel="00000000" w:rsidR="00000000" w:rsidRPr="00000000">
            <w:fldChar w:fldCharType="begin"/>
            <w:instrText xml:space="preserve"> PAGEREF _gv2r3c5cwgeq \h </w:instrText>
            <w:fldChar w:fldCharType="separate"/>
          </w:r>
          <w:r w:rsidDel="00000000" w:rsidR="00000000" w:rsidRPr="00000000">
            <w:rPr>
              <w:b w:val="1"/>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z2u4ez3j7ln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Instalação do </w:t>
            </w:r>
          </w:hyperlink>
          <w:hyperlink w:anchor="_z2u4ez3j7lnr">
            <w:r w:rsidDel="00000000" w:rsidR="00000000" w:rsidRPr="00000000">
              <w:rPr>
                <w:color w:val="3c0a49"/>
                <w:rtl w:val="0"/>
              </w:rPr>
              <w:t xml:space="preserve">ESP32-S3</w:t>
            </w:r>
          </w:hyperlink>
          <w:hyperlink w:anchor="_z2u4ez3j7ln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Beacon</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_z2u4ez3j7lnr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5wqf5a8j94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Instalação do </w:t>
            </w:r>
          </w:hyperlink>
          <w:hyperlink w:anchor="_s5wqf5a8j94n">
            <w:r w:rsidDel="00000000" w:rsidR="00000000" w:rsidRPr="00000000">
              <w:rPr>
                <w:color w:val="3c0a49"/>
                <w:rtl w:val="0"/>
              </w:rPr>
              <w:t xml:space="preserve">ESP32-S3</w:t>
            </w:r>
          </w:hyperlink>
          <w:hyperlink w:anchor="_s5wqf5a8j94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Peripheral</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_s5wqf5a8j94n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mjz06zt366c7">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Configuração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_mjz06zt366c7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ezcvewlekz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 Ambientes de programação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_ezcvewlekzw2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d66vtomkbe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5.1.1. Arduino IDE</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_qd66vtomkbe3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4i8n4ef5su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5.1.2. PlatformIO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_v4i8n4ef5su3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plt5u4mdvb4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5.2. Configuração do </w:t>
            </w:r>
          </w:hyperlink>
          <w:hyperlink w:anchor="_plt5u4mdvb4w">
            <w:r w:rsidDel="00000000" w:rsidR="00000000" w:rsidRPr="00000000">
              <w:rPr>
                <w:color w:val="3c0a49"/>
                <w:rtl w:val="0"/>
              </w:rPr>
              <w:t xml:space="preserve">ESP32-S3</w:t>
            </w:r>
          </w:hyperlink>
          <w:hyperlink w:anchor="_plt5u4mdvb4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Beacon</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_plt5u4mdvb4w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8kxafcihbbd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5.3. Configuração do </w:t>
            </w:r>
          </w:hyperlink>
          <w:hyperlink w:anchor="_8kxafcihbbdw">
            <w:r w:rsidDel="00000000" w:rsidR="00000000" w:rsidRPr="00000000">
              <w:rPr>
                <w:color w:val="3c0a49"/>
                <w:rtl w:val="0"/>
              </w:rPr>
              <w:t xml:space="preserve">ESP32-S3</w:t>
            </w:r>
          </w:hyperlink>
          <w:hyperlink w:anchor="_8kxafcihbbd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Peripheral</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_8kxafcihbbdw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lugp0ra03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5.4. Configuração da API</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_2lugp0ra03k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6915"/>
            </w:tabs>
            <w:spacing w:before="200" w:line="240" w:lineRule="auto"/>
            <w:ind w:left="0" w:firstLine="0"/>
            <w:rPr>
              <w:color w:val="3c0a49"/>
            </w:rPr>
          </w:pPr>
          <w:hyperlink w:anchor="_27hf5kcraxus">
            <w:r w:rsidDel="00000000" w:rsidR="00000000" w:rsidRPr="00000000">
              <w:rPr>
                <w:b w:val="1"/>
                <w:color w:val="3c0a49"/>
                <w:rtl w:val="0"/>
              </w:rPr>
              <w:t xml:space="preserve">6. Guia de Operação</w:t>
            </w:r>
          </w:hyperlink>
          <w:r w:rsidDel="00000000" w:rsidR="00000000" w:rsidRPr="00000000">
            <w:rPr>
              <w:b w:val="1"/>
              <w:color w:val="3c0a49"/>
              <w:rtl w:val="0"/>
            </w:rPr>
            <w:tab/>
          </w:r>
          <w:r w:rsidDel="00000000" w:rsidR="00000000" w:rsidRPr="00000000">
            <w:fldChar w:fldCharType="begin"/>
            <w:instrText xml:space="preserve"> PAGEREF _27hf5kcraxus \h </w:instrText>
            <w:fldChar w:fldCharType="separate"/>
          </w:r>
          <w:r w:rsidDel="00000000" w:rsidR="00000000" w:rsidRPr="00000000">
            <w:rPr>
              <w:b w:val="1"/>
              <w:color w:val="3c0a49"/>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5wj3o3m7w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6.1. Fluxo de uso da interface</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_np5wj3o3m7w7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tlppou11mvx2">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 Troubleshooting</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_tlppou11mvx2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6915"/>
            </w:tabs>
            <w:spacing w:after="80" w:before="200" w:line="240" w:lineRule="auto"/>
            <w:ind w:left="0" w:firstLine="0"/>
            <w:rPr>
              <w:color w:val="3c0a49"/>
            </w:rPr>
          </w:pPr>
          <w:hyperlink w:anchor="_o5wlzjz9vwn0">
            <w:r w:rsidDel="00000000" w:rsidR="00000000" w:rsidRPr="00000000">
              <w:rPr>
                <w:b w:val="1"/>
                <w:color w:val="3c0a49"/>
                <w:rtl w:val="0"/>
              </w:rPr>
              <w:t xml:space="preserve">8. Créditos</w:t>
            </w:r>
          </w:hyperlink>
          <w:r w:rsidDel="00000000" w:rsidR="00000000" w:rsidRPr="00000000">
            <w:rPr>
              <w:b w:val="1"/>
              <w:color w:val="3c0a49"/>
              <w:rtl w:val="0"/>
            </w:rPr>
            <w:tab/>
          </w:r>
          <w:r w:rsidDel="00000000" w:rsidR="00000000" w:rsidRPr="00000000">
            <w:fldChar w:fldCharType="begin"/>
            <w:instrText xml:space="preserve"> PAGEREF _o5wlzjz9vwn0 \h </w:instrText>
            <w:fldChar w:fldCharType="separate"/>
          </w:r>
          <w:r w:rsidDel="00000000" w:rsidR="00000000" w:rsidRPr="00000000">
            <w:rPr>
              <w:b w:val="1"/>
              <w:color w:val="3c0a49"/>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rlngioqecbyk" w:id="5"/>
      <w:bookmarkEnd w:id="5"/>
      <w:r w:rsidDel="00000000" w:rsidR="00000000" w:rsidRPr="00000000">
        <w:rPr>
          <w:rtl w:val="0"/>
        </w:rPr>
        <w:t xml:space="preserve">1.1. Solução</w:t>
      </w:r>
      <w:r w:rsidDel="00000000" w:rsidR="00000000" w:rsidRPr="00000000">
        <w:rPr>
          <w:rtl w:val="0"/>
        </w:rPr>
      </w:r>
    </w:p>
    <w:p w:rsidR="00000000" w:rsidDel="00000000" w:rsidP="00000000" w:rsidRDefault="00000000" w:rsidRPr="00000000" w14:paraId="0000003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6"/>
      <w:bookmarkEnd w:id="6"/>
      <w:r w:rsidDel="00000000" w:rsidR="00000000" w:rsidRPr="00000000">
        <w:rPr>
          <w:rtl w:val="0"/>
        </w:rPr>
        <w:t xml:space="preserve">1.1.1. O Problema </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não devolvidos dentro do campus causando excesso de tempo gasto à procura dos itens emprestados e possíveis perdas.</w:t>
      </w:r>
    </w:p>
    <w:p w:rsidR="00000000" w:rsidDel="00000000" w:rsidP="00000000" w:rsidRDefault="00000000" w:rsidRPr="00000000" w14:paraId="0000003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7"/>
      <w:bookmarkEnd w:id="7"/>
      <w:r w:rsidDel="00000000" w:rsidR="00000000" w:rsidRPr="00000000">
        <w:rPr>
          <w:rtl w:val="0"/>
        </w:rPr>
        <w:t xml:space="preserve">1.1.2. Objetivos</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p>
    <w:p w:rsidR="00000000" w:rsidDel="00000000" w:rsidP="00000000" w:rsidRDefault="00000000" w:rsidRPr="00000000" w14:paraId="0000003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uwudt3vojzh" w:id="8"/>
      <w:bookmarkEnd w:id="8"/>
      <w:r w:rsidDel="00000000" w:rsidR="00000000" w:rsidRPr="00000000">
        <w:rPr>
          <w:rtl w:val="0"/>
        </w:rPr>
        <w:t xml:space="preserve">1.1.3. Planejamento Geral da Solução</w:t>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problema apresentado pelo parceiro se trata da dificuldade de gerenciamento e localização de dispositivos eletrônicos emprestados à comunidade escolar. A solução será composta por um sistema de localização de itens escolares  em um produto IoT (“Internet Of Things”) que mapeia a escola e detecta onde os bens materiais estão ou se saíram de dentro do campus do colégio. Para resolução deste problema, a Beacon School disponibilizou acesso ao banco de dados que possui a relação dos dispositivos, incluindo os computadores e tablets pertencentes ao cliente. Além disso, também temos disponibilizada a planta baixa da unidade Campus da Beacon School para mapeamento do local. O projeto trata-se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o649a4qvdom" w:id="9"/>
      <w:bookmarkEnd w:id="9"/>
      <w:r w:rsidDel="00000000" w:rsidR="00000000" w:rsidRPr="00000000">
        <w:rPr>
          <w:rtl w:val="0"/>
        </w:rPr>
      </w:r>
    </w:p>
    <w:p w:rsidR="00000000" w:rsidDel="00000000" w:rsidP="00000000" w:rsidRDefault="00000000" w:rsidRPr="00000000" w14:paraId="0000003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jl3ea435wgl" w:id="10"/>
      <w:bookmarkEnd w:id="10"/>
      <w:r w:rsidDel="00000000" w:rsidR="00000000" w:rsidRPr="00000000">
        <w:rPr>
          <w:rtl w:val="0"/>
        </w:rPr>
        <w:t xml:space="preserve">1.2. Arquitetura da Solução</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arquitetura da Solução representa como será o funcionamento do ecossistema do projeto. Dessa maneira,na imagem abaixo, através das setas e números melhor descritos nas tabela é perceptível as etapas do funcionamento da arquitetura, além disso,  na tabela abaixo é descrito os passos do funcionamento da solução.</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9243238" cy="2047875"/>
            <wp:effectExtent b="0" l="0" r="0" t="0"/>
            <wp:wrapNone/>
            <wp:docPr id="19"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9243238" cy="2047875"/>
                    </a:xfrm>
                    <a:prstGeom prst="rect"/>
                    <a:ln/>
                  </pic:spPr>
                </pic:pic>
              </a:graphicData>
            </a:graphic>
          </wp:anchor>
        </w:drawing>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Tabela com descrição das etapas da arquitetura:</w:t>
      </w:r>
    </w:p>
    <w:tbl>
      <w:tblPr>
        <w:tblStyle w:val="Table2"/>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700"/>
        <w:tblGridChange w:id="0">
          <w:tblGrid>
            <w:gridCol w:w="1170"/>
            <w:gridCol w:w="57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da 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c0a49"/>
              </w:rPr>
            </w:pPr>
            <w:r w:rsidDel="00000000" w:rsidR="00000000" w:rsidRPr="00000000">
              <w:rPr>
                <w:color w:val="3c0a4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rPr/>
            </w:pPr>
            <w:r w:rsidDel="00000000" w:rsidR="00000000" w:rsidRPr="00000000">
              <w:rPr>
                <w:rtl w:val="0"/>
              </w:rPr>
              <w:t xml:space="preserve">Interface faz requisições à API e ao banco de dados para quaisquer alterações na aplicação web.</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API que está no servidor faz uma requisição à API interna do microcontrolador, que verifica os status dos dispositivos próximos ou o próprio microcontrolador envia informações de perda e localização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ESP32-S3 será equipado com sensores que permitem a visualização de status (com um LED RGB) e tela LCD que transmite ao usuário da solução feedbacks da busca.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microcontrolador se comunica com móveis e brinquedos por meio de etiquetas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móvel e brinquedo possuirá uma etiqueta RFID e será requisitado, recorrentemente, sua localização e data de extração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ESP32-S3 em um ponto de acesso wi-fi,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ESP32-S3 em um scanner bluetooth,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 as etapas descritas em 6 e 7 os equipamentos eletrônicos estarão conectados o tempo todo e em constante envio de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Após as buscas a API interna do microcontrolador irá devolver a informação num Json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fim o servidor devolve as informações necessárias ao frontend e assim o usuário consegue ter as informações necessárias.</w:t>
            </w:r>
          </w:p>
        </w:tc>
      </w:tr>
    </w:tbl>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11"/>
      <w:bookmarkEnd w:id="11"/>
      <w:r w:rsidDel="00000000" w:rsidR="00000000" w:rsidRPr="00000000">
        <w:rPr>
          <w:rtl w:val="0"/>
        </w:rPr>
        <w:t xml:space="preserve">2. Componentes e Recursos</w:t>
      </w:r>
      <w:r w:rsidDel="00000000" w:rsidR="00000000" w:rsidRPr="00000000">
        <w:rPr>
          <w:rtl w:val="0"/>
        </w:rPr>
      </w:r>
    </w:p>
    <w:p w:rsidR="00000000" w:rsidDel="00000000" w:rsidP="00000000" w:rsidRDefault="00000000" w:rsidRPr="00000000" w14:paraId="0000008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12"/>
      <w:bookmarkEnd w:id="12"/>
      <w:r w:rsidDel="00000000" w:rsidR="00000000" w:rsidRPr="00000000">
        <w:rPr>
          <w:rtl w:val="0"/>
        </w:rPr>
        <w:t xml:space="preserve">2.1. Componentes de hardware</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precisamos dos seguintes componentes:</w:t>
      </w:r>
    </w:p>
    <w:p w:rsidR="00000000" w:rsidDel="00000000" w:rsidP="00000000" w:rsidRDefault="00000000" w:rsidRPr="00000000" w14:paraId="00000085">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Microcontrolador ESP32-S3</w:t>
      </w:r>
    </w:p>
    <w:p w:rsidR="00000000" w:rsidDel="00000000" w:rsidP="00000000" w:rsidRDefault="00000000" w:rsidRPr="00000000" w14:paraId="00000086">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LED Difuso 5mm</w:t>
      </w:r>
    </w:p>
    <w:p w:rsidR="00000000" w:rsidDel="00000000" w:rsidP="00000000" w:rsidRDefault="00000000" w:rsidRPr="00000000" w14:paraId="0000008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 Macho/Macho</w:t>
      </w:r>
    </w:p>
    <w:p w:rsidR="00000000" w:rsidDel="00000000" w:rsidP="00000000" w:rsidRDefault="00000000" w:rsidRPr="00000000" w14:paraId="00000088">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Bateria 3.3V</w:t>
      </w:r>
    </w:p>
    <w:p w:rsidR="00000000" w:rsidDel="00000000" w:rsidP="00000000" w:rsidRDefault="00000000" w:rsidRPr="00000000" w14:paraId="0000008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1x Protoboard (Opcional)</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839974" cy="2010913"/>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839974" cy="20109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Figura 1: use sempre uma legenda e mencione o número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 da figura no corpo do texto. Cuidado para que detalhes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sz w:val="20"/>
          <w:szCs w:val="20"/>
          <w:rtl w:val="0"/>
        </w:rPr>
        <w:t xml:space="preserve">da imagem não fiquem ilegíveis, como na imagem.</w:t>
      </w:r>
      <w:r w:rsidDel="00000000" w:rsidR="00000000" w:rsidRPr="00000000">
        <w:rPr>
          <w:rtl w:val="0"/>
        </w:rPr>
      </w:r>
    </w:p>
    <w:p w:rsidR="00000000" w:rsidDel="00000000" w:rsidP="00000000" w:rsidRDefault="00000000" w:rsidRPr="00000000" w14:paraId="0000008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qc7tpb37ozx" w:id="13"/>
      <w:bookmarkEnd w:id="13"/>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cj9k0gmzdvl" w:id="14"/>
      <w:bookmarkEnd w:id="14"/>
      <w:r w:rsidDel="00000000" w:rsidR="00000000" w:rsidRPr="00000000">
        <w:rPr>
          <w:rtl w:val="0"/>
        </w:rPr>
        <w:t xml:space="preserve">2.2. Componentes externos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utilizar a solução por completo, é recomendado o uso de uma rede de internet sem fio (Wi-Fi) e um dispositivo que possua acesso à ela (notebook, tablet, celular).</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xhdlhc9u11x" w:id="15"/>
      <w:bookmarkEnd w:id="15"/>
      <w:r w:rsidDel="00000000" w:rsidR="00000000" w:rsidRPr="00000000">
        <w:rPr>
          <w:rtl w:val="0"/>
        </w:rPr>
        <w:t xml:space="preserve">2.3. Requisitos de conectividade</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funcionamento correto da solução, as rotas que acionam os processos de leitura do microcontrolador devem estar ativas e hospedadas em um servidor (local ou na nuvem) que possui conexão com a internet. Para servidores locais, recomendamos servir a aplicação em Node.js. Da mesma forma, o ESP 32 deve estar conectado na mesma rede de internet para acessar o servidor e ser acessado para consultar o status dos dispositivos. Além disso, ESP 32 periféricos devem estar com suas funções bluetooth ativadas.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000000"/>
          <w:sz w:val="22"/>
          <w:szCs w:val="22"/>
        </w:rPr>
      </w:pPr>
      <w:bookmarkStart w:colFirst="0" w:colLast="0" w:name="_d96apq1t2j6q" w:id="16"/>
      <w:bookmarkEnd w:id="16"/>
      <w:r w:rsidDel="00000000" w:rsidR="00000000" w:rsidRPr="00000000">
        <w:rPr>
          <w:rtl w:val="0"/>
        </w:rPr>
        <w:t xml:space="preserve">3. Guia de Montagem</w:t>
      </w: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sugerimos a seguinte sequência de passos, os quais todos necessitam do microcontrolador ESP32-S3:</w:t>
      </w:r>
    </w:p>
    <w:p w:rsidR="00000000" w:rsidDel="00000000" w:rsidP="00000000" w:rsidRDefault="00000000" w:rsidRPr="00000000" w14:paraId="0000009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Conexão do LED</w:t>
      </w:r>
      <w:r w:rsidDel="00000000" w:rsidR="00000000" w:rsidRPr="00000000">
        <w:rPr>
          <w:rtl w:val="0"/>
        </w:rPr>
      </w:r>
    </w:p>
    <w:p w:rsidR="00000000" w:rsidDel="00000000" w:rsidP="00000000" w:rsidRDefault="00000000" w:rsidRPr="00000000" w14:paraId="0000009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5off3umh5" w:id="17"/>
      <w:bookmarkEnd w:id="17"/>
      <w:r w:rsidDel="00000000" w:rsidR="00000000" w:rsidRPr="00000000">
        <w:rPr>
          <w:rtl w:val="0"/>
        </w:rPr>
        <w:t xml:space="preserve">3.1. Montagem do LED</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etapa, utiliza-se:</w:t>
      </w:r>
    </w:p>
    <w:p w:rsidR="00000000" w:rsidDel="00000000" w:rsidP="00000000" w:rsidRDefault="00000000" w:rsidRPr="00000000" w14:paraId="0000009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Jumpers Macho/Macho</w:t>
      </w:r>
    </w:p>
    <w:p w:rsidR="00000000" w:rsidDel="00000000" w:rsidP="00000000" w:rsidRDefault="00000000" w:rsidRPr="00000000" w14:paraId="0000009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1x LED Difuso 5mm</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Conecte o cátodo (terminal maior do LED, cuja base é arredondada) à porta X do microcontrolador e o anodo ao GND, conforme a imagem abaixo:</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391025" cy="128270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910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trfiz507x0" w:id="18"/>
      <w:bookmarkEnd w:id="18"/>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gv2r3c5cwgeq" w:id="19"/>
      <w:bookmarkEnd w:id="19"/>
      <w:r w:rsidDel="00000000" w:rsidR="00000000" w:rsidRPr="00000000">
        <w:rPr>
          <w:rtl w:val="0"/>
        </w:rPr>
        <w:t xml:space="preserve">4. Guia de Instalação</w:t>
      </w: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este guia de Instalação, separaremos a definição dos ESP’s em duas maneiras:</w:t>
      </w:r>
    </w:p>
    <w:p w:rsidR="00000000" w:rsidDel="00000000" w:rsidP="00000000" w:rsidRDefault="00000000" w:rsidRPr="00000000" w14:paraId="000000A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ESP32-S3 Beacon, que deverá estar em todas as salas do campus, contendo o código que identifique exatamente o nome da sala que ele representa, ele servirá de identificador de cada sala e lerá os ESP’s acoplados aos equipamentos na sua respectiva sala de modo a enviar os dados via wifi para o ESP32-S3 Master; </w:t>
      </w:r>
    </w:p>
    <w:p w:rsidR="00000000" w:rsidDel="00000000" w:rsidP="00000000" w:rsidRDefault="00000000" w:rsidRPr="00000000" w14:paraId="000000A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ESP32-S3 peripheral, que serão acoplados a todos os dispositivos da escola com o respectivo código que o identifique como aquele dispositivo. Quando em um espaço com um ESP32-S3 local, emitirá, via BLE, seus dados para o local e será contabilizado no banco de dados.</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dos dispositivos na Beacon School, será necessário que todos os dispositivos eletrônicos estejam acoplados com um ESP32-S3. Ademais, haverá, aproximadamente, 2 ESP’s por sala, além dos ESP’s que serão espalhados nos demais espaços da escola de acordo com o tópico 5 do IoTDocument.  Os ESP’s deverão ser colados ou pregados no centro do teto das salas para melhor aproveitamento de seu alcance de leitura Bluetooth. Para os outros espaços, eles precisam estar a, aproximadamente, 10 metros de distância um do outro. </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2u4ez3j7lnr" w:id="20"/>
      <w:bookmarkEnd w:id="20"/>
      <w:r w:rsidDel="00000000" w:rsidR="00000000" w:rsidRPr="00000000">
        <w:rPr>
          <w:rtl w:val="0"/>
        </w:rPr>
        <w:t xml:space="preserve">4.1. Instalação do ESP32-S3 Beacon</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ESP32-S3 Beacon, basta adesivá-lo num local que possua boa conexão com internet. Conectá-lo diretamente à tomada é recomendável para que não haja custos extras com baterias. Porém, se não for possível colocá-lo próximo à uma fonte de alimentação do prédio, deve-se acoplar uma bateria ao circuito. Segue uma foto do sistema instalado sem a presença de uma bateria:</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289300"/>
            <wp:effectExtent b="0" l="0" r="0" t="0"/>
            <wp:docPr id="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3910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5wqf5a8j94n" w:id="21"/>
      <w:bookmarkEnd w:id="21"/>
      <w:r w:rsidDel="00000000" w:rsidR="00000000" w:rsidRPr="00000000">
        <w:rPr>
          <w:rtl w:val="0"/>
        </w:rPr>
        <w:t xml:space="preserve">4.2. Instalação do ESP32-S3 Peripheral</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ESP32-S3 Peripheral, basta adesivá-lo ao dispositivo. É recomendado que o acoplamento seja feito em superfícies lisas que não sejam bases de apoio. A alimentação pode ser tanto externa quanto provinda do próprio dispositivo. A seguir, uma foto ilustra um dispositivo com o ESP32-S3 já implementado.</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289300"/>
            <wp:effectExtent b="0" l="0" r="0" t="0"/>
            <wp:docPr id="2"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43910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jz06zt366c7" w:id="22"/>
      <w:bookmarkEnd w:id="22"/>
      <w:r w:rsidDel="00000000" w:rsidR="00000000" w:rsidRPr="00000000">
        <w:rPr>
          <w:rtl w:val="0"/>
        </w:rPr>
        <w:t xml:space="preserve">5. Guia de Configuração</w:t>
      </w:r>
    </w:p>
    <w:p w:rsidR="00000000" w:rsidDel="00000000" w:rsidP="00000000" w:rsidRDefault="00000000" w:rsidRPr="00000000" w14:paraId="000000B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zcvewlekzw2" w:id="23"/>
      <w:bookmarkEnd w:id="23"/>
      <w:r w:rsidDel="00000000" w:rsidR="00000000" w:rsidRPr="00000000">
        <w:rPr>
          <w:rtl w:val="0"/>
        </w:rPr>
        <w:t xml:space="preserve">5.1. Ambientes de programação</w:t>
      </w:r>
    </w:p>
    <w:p w:rsidR="00000000" w:rsidDel="00000000" w:rsidP="00000000" w:rsidRDefault="00000000" w:rsidRPr="00000000" w14:paraId="000000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d66vtomkbe3" w:id="24"/>
      <w:bookmarkEnd w:id="24"/>
      <w:r w:rsidDel="00000000" w:rsidR="00000000" w:rsidRPr="00000000">
        <w:rPr>
          <w:rtl w:val="0"/>
        </w:rPr>
        <w:t xml:space="preserve">5.1.1. Arduino IDE</w:t>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iniciar a configuração, faça o download da </w:t>
      </w:r>
      <w:hyperlink r:id="rId16">
        <w:r w:rsidDel="00000000" w:rsidR="00000000" w:rsidRPr="00000000">
          <w:rPr>
            <w:color w:val="1155cc"/>
            <w:u w:val="single"/>
            <w:rtl w:val="0"/>
          </w:rPr>
          <w:t xml:space="preserve">Arduino IDE</w:t>
        </w:r>
      </w:hyperlink>
      <w:r w:rsidDel="00000000" w:rsidR="00000000" w:rsidRPr="00000000">
        <w:rPr>
          <w:rtl w:val="0"/>
        </w:rPr>
        <w:t xml:space="preserve"> (escolha versões 2.0.0 ou mais recentes e siga as instruções de instalação do próprio site da IDE).</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Depois de instalado, conecte o ESP32-S3 ao computador com o auxílio de um cabo USB-C; em seguida abra a IDE. Dentro da aba indicada na imagem, clique em “Select Board” -&gt;”Select other board and Ports”, selecione “</w:t>
      </w:r>
      <w:r w:rsidDel="00000000" w:rsidR="00000000" w:rsidRPr="00000000">
        <w:rPr>
          <w:b w:val="1"/>
          <w:rtl w:val="0"/>
        </w:rPr>
        <w:t xml:space="preserve">ESP32-S3 Dev Module</w:t>
      </w:r>
      <w:r w:rsidDel="00000000" w:rsidR="00000000" w:rsidRPr="00000000">
        <w:rPr>
          <w:rtl w:val="0"/>
        </w:rPr>
        <w:t xml:space="preserve">” (em BOARDS) e escolha a porta COM que pertence à entrada USB do ESP32-S3 (em ports). Depois de selecionadas, clique em “ok”.</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Configurações do Arduino IDE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190500</wp:posOffset>
            </wp:positionV>
            <wp:extent cx="4235695" cy="2858572"/>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35695" cy="2858572"/>
                    </a:xfrm>
                    <a:prstGeom prst="rect"/>
                    <a:ln/>
                  </pic:spPr>
                </pic:pic>
              </a:graphicData>
            </a:graphic>
          </wp:anchor>
        </w:drawing>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Uma vez que o arquivo foi aberto e as devidas modificações forem feitas, carregue o arquivo à memória do microcontrolador pressionando o botão “Upload”, representada por uma seta apontada para a direita.</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2374900"/>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3910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Envio de informações ao ESP32-S3</w:t>
      </w:r>
    </w:p>
    <w:p w:rsidR="00000000" w:rsidDel="00000000" w:rsidP="00000000" w:rsidRDefault="00000000" w:rsidRPr="00000000" w14:paraId="000000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ix96048ej2c" w:id="25"/>
      <w:bookmarkEnd w:id="25"/>
      <w:r w:rsidDel="00000000" w:rsidR="00000000" w:rsidRPr="00000000">
        <w:rPr>
          <w:rtl w:val="0"/>
        </w:rPr>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4i8n4ef5su3" w:id="26"/>
      <w:bookmarkEnd w:id="26"/>
      <w:r w:rsidDel="00000000" w:rsidR="00000000" w:rsidRPr="00000000">
        <w:rPr>
          <w:rtl w:val="0"/>
        </w:rPr>
        <w:t xml:space="preserve">5.1.2. PlatformIO</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t xml:space="preserve">Caso queira utilizar o VSCode, é necessário instalar a extensão </w:t>
      </w:r>
      <w:r w:rsidDel="00000000" w:rsidR="00000000" w:rsidRPr="00000000">
        <w:rPr>
          <w:b w:val="1"/>
          <w:rtl w:val="0"/>
        </w:rPr>
        <w:t xml:space="preserve">“PlatformIO”</w:t>
      </w:r>
      <w:r w:rsidDel="00000000" w:rsidR="00000000" w:rsidRPr="00000000">
        <w:rPr>
          <w:rtl w:val="0"/>
        </w:rPr>
        <w:t xml:space="preserve">. Com o plataforma aberta, vá para ‘’Extensions” e na barra de pesquisa, digite “platformIO” e clique em “install”. Após isso, reinicie o aplicativo e um ícone aparecerá na barra de ferramentas à esquerda. Selecione-o. Para abrir os arquivos necessários para configurar os dispositivos, clique em </w:t>
      </w:r>
      <w:r w:rsidDel="00000000" w:rsidR="00000000" w:rsidRPr="00000000">
        <w:rPr>
          <w:b w:val="1"/>
          <w:rtl w:val="0"/>
        </w:rPr>
        <w:t xml:space="preserve">“Import Arduino Project”</w:t>
      </w:r>
      <w:r w:rsidDel="00000000" w:rsidR="00000000" w:rsidRPr="00000000">
        <w:rPr>
          <w:rtl w:val="0"/>
        </w:rPr>
        <w:t xml:space="preserve">  e procure os arquivos que serão carregados. Escolha a placa </w:t>
      </w:r>
      <w:r w:rsidDel="00000000" w:rsidR="00000000" w:rsidRPr="00000000">
        <w:rPr>
          <w:b w:val="1"/>
          <w:rtl w:val="0"/>
        </w:rPr>
        <w:t xml:space="preserve">“Espressif ESP32-S3-Box”</w:t>
      </w:r>
      <w:r w:rsidDel="00000000" w:rsidR="00000000" w:rsidRPr="00000000">
        <w:rPr>
          <w:rtl w:val="0"/>
        </w:rPr>
        <w:t xml:space="preserve"> e clique em</w:t>
      </w:r>
      <w:r w:rsidDel="00000000" w:rsidR="00000000" w:rsidRPr="00000000">
        <w:rPr>
          <w:b w:val="1"/>
          <w:rtl w:val="0"/>
        </w:rPr>
        <w:t xml:space="preserve"> “Import”.</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Local onde deve ser instalado o PlatformIO para utilizar o VSCode</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171450</wp:posOffset>
            </wp:positionV>
            <wp:extent cx="3705225" cy="2090222"/>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9"/>
                    <a:srcRect b="63425" l="0" r="0" t="0"/>
                    <a:stretch>
                      <a:fillRect/>
                    </a:stretch>
                  </pic:blipFill>
                  <pic:spPr>
                    <a:xfrm>
                      <a:off x="0" y="0"/>
                      <a:ext cx="3705225" cy="2090222"/>
                    </a:xfrm>
                    <a:prstGeom prst="rect"/>
                    <a:ln/>
                  </pic:spPr>
                </pic:pic>
              </a:graphicData>
            </a:graphic>
          </wp:anchor>
        </w:drawing>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inicial do PlatformIO dentro do VSCode</w:t>
      </w:r>
      <w:r w:rsidDel="00000000" w:rsidR="00000000" w:rsidRPr="00000000">
        <w:drawing>
          <wp:anchor allowOverlap="1" behindDoc="0" distB="114300" distT="114300" distL="114300" distR="114300" hidden="0" layoutInCell="1" locked="0" relativeHeight="0" simplePos="0">
            <wp:simplePos x="0" y="0"/>
            <wp:positionH relativeFrom="column">
              <wp:posOffset>107951</wp:posOffset>
            </wp:positionH>
            <wp:positionV relativeFrom="paragraph">
              <wp:posOffset>200025</wp:posOffset>
            </wp:positionV>
            <wp:extent cx="4391025" cy="1181100"/>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391025" cy="1181100"/>
                    </a:xfrm>
                    <a:prstGeom prst="rect"/>
                    <a:ln/>
                  </pic:spPr>
                </pic:pic>
              </a:graphicData>
            </a:graphic>
          </wp:anchor>
        </w:drawing>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Configurações do PlatformIO</w:t>
      </w:r>
      <w:r w:rsidDel="00000000" w:rsidR="00000000" w:rsidRPr="00000000">
        <w:drawing>
          <wp:anchor allowOverlap="1" behindDoc="0" distB="114300" distT="114300" distL="114300" distR="114300" hidden="0" layoutInCell="1" locked="0" relativeHeight="0" simplePos="0">
            <wp:simplePos x="0" y="0"/>
            <wp:positionH relativeFrom="column">
              <wp:posOffset>390724</wp:posOffset>
            </wp:positionH>
            <wp:positionV relativeFrom="paragraph">
              <wp:posOffset>114300</wp:posOffset>
            </wp:positionV>
            <wp:extent cx="4114601" cy="3411022"/>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14601" cy="3411022"/>
                    </a:xfrm>
                    <a:prstGeom prst="rect"/>
                    <a:ln/>
                  </pic:spPr>
                </pic:pic>
              </a:graphicData>
            </a:graphic>
          </wp:anchor>
        </w:drawing>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Uma vez que o arquivo foi aberto e as devidas modificações forem feitas, carregue o arquivo à memória do microcontrolador pressionando o botão “Upload”, na parte inferior esquerda.</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lt5u4mdvb4w" w:id="27"/>
      <w:bookmarkEnd w:id="27"/>
      <w:r w:rsidDel="00000000" w:rsidR="00000000" w:rsidRPr="00000000">
        <w:rPr>
          <w:rtl w:val="0"/>
        </w:rPr>
        <w:t xml:space="preserve">5.2. Configuração do ESP32-S3 Beacon</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Beacon para o microcontrolador, primeiramente deve-se abrir o arquivo “main.ino”. As alterações que devem ser feitas dizem respeito à rede de internet local e o endereço onde o servidor está hospedado.</w:t>
      </w:r>
    </w:p>
    <w:p w:rsidR="00000000" w:rsidDel="00000000" w:rsidP="00000000" w:rsidRDefault="00000000" w:rsidRPr="00000000" w14:paraId="000000D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“ssid” para o nome da rede de Wi-Fi local.</w:t>
      </w:r>
    </w:p>
    <w:p w:rsidR="00000000" w:rsidDel="00000000" w:rsidP="00000000" w:rsidRDefault="00000000" w:rsidRPr="00000000" w14:paraId="000000D1">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“password” para a senha da rede de Wi-Fi local.</w:t>
      </w:r>
    </w:p>
    <w:p w:rsidR="00000000" w:rsidDel="00000000" w:rsidP="00000000" w:rsidRDefault="00000000" w:rsidRPr="00000000" w14:paraId="000000D2">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da variável “serverName” para a url onde está hospedada a API do servidor.</w:t>
      </w:r>
    </w:p>
    <w:p w:rsidR="00000000" w:rsidDel="00000000" w:rsidP="00000000" w:rsidRDefault="00000000" w:rsidRPr="00000000" w14:paraId="000000D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 </w:t>
      </w:r>
      <w:r w:rsidDel="00000000" w:rsidR="00000000" w:rsidRPr="00000000">
        <w:rPr/>
        <w:drawing>
          <wp:inline distB="114300" distT="114300" distL="114300" distR="114300">
            <wp:extent cx="5024374" cy="1863205"/>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024374" cy="186320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4"/>
          <w:szCs w:val="4"/>
        </w:rPr>
      </w:pPr>
      <w:r w:rsidDel="00000000" w:rsidR="00000000" w:rsidRPr="00000000">
        <w:rPr>
          <w:color w:val="666666"/>
          <w:sz w:val="18"/>
          <w:szCs w:val="18"/>
          <w:rtl w:val="0"/>
        </w:rPr>
        <w:t xml:space="preserve">Fonte: Autoria própria - </w:t>
      </w:r>
      <w:r w:rsidDel="00000000" w:rsidR="00000000" w:rsidRPr="00000000">
        <w:rPr>
          <w:color w:val="666666"/>
          <w:sz w:val="18"/>
          <w:szCs w:val="18"/>
          <w:rtl w:val="0"/>
        </w:rPr>
        <w:t xml:space="preserve">Configuração do ESP32-S3 Beacon</w:t>
      </w:r>
      <w:r w:rsidDel="00000000" w:rsidR="00000000" w:rsidRPr="00000000">
        <w:rPr>
          <w:rtl w:val="0"/>
        </w:rPr>
      </w:r>
    </w:p>
    <w:p w:rsidR="00000000" w:rsidDel="00000000" w:rsidP="00000000" w:rsidRDefault="00000000" w:rsidRPr="00000000" w14:paraId="000000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kxafcihbbdw" w:id="28"/>
      <w:bookmarkEnd w:id="28"/>
      <w:r w:rsidDel="00000000" w:rsidR="00000000" w:rsidRPr="00000000">
        <w:rPr>
          <w:rtl w:val="0"/>
        </w:rPr>
        <w:t xml:space="preserve">5.3. Configuração do ESP32-S3 Peripheral</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Peripheral (dispositivo que deve ser encontrado) para o microcontrolador, primeiramente deve-se abrir o arquivo “peripheral.ino”. As alterações que devem ser feitas dizem respeito ao nome pelo qual o dispositivo será reconhecido.</w:t>
      </w:r>
    </w:p>
    <w:p w:rsidR="00000000" w:rsidDel="00000000" w:rsidP="00000000" w:rsidRDefault="00000000" w:rsidRPr="00000000" w14:paraId="000000D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Escolha um nome para o dispositivo no campo “BLEDevice::init(“”)”.</w:t>
      </w:r>
    </w:p>
    <w:p w:rsidR="00000000" w:rsidDel="00000000" w:rsidP="00000000" w:rsidRDefault="00000000" w:rsidRPr="00000000" w14:paraId="000000D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Gere um UUID (Universally Unique Identifier) na plataforma geradora à sua escolha e troque os campos “SERVICE_UUID” e “CHARACTERISTIC_UUID”.</w:t>
      </w:r>
    </w:p>
    <w:p w:rsidR="00000000" w:rsidDel="00000000" w:rsidP="00000000" w:rsidRDefault="00000000" w:rsidRPr="00000000" w14:paraId="000000D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391025" cy="24384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910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 - Configuração do ESP32-S3 Peripheral</w:t>
      </w:r>
      <w:r w:rsidDel="00000000" w:rsidR="00000000" w:rsidRPr="00000000">
        <w:rPr>
          <w:rtl w:val="0"/>
        </w:rPr>
      </w:r>
    </w:p>
    <w:p w:rsidR="00000000" w:rsidDel="00000000" w:rsidP="00000000" w:rsidRDefault="00000000" w:rsidRPr="00000000" w14:paraId="000000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lugp0ra03k" w:id="29"/>
      <w:bookmarkEnd w:id="29"/>
      <w:r w:rsidDel="00000000" w:rsidR="00000000" w:rsidRPr="00000000">
        <w:rPr>
          <w:rtl w:val="0"/>
        </w:rPr>
        <w:t xml:space="preserve">5.4. Configuração da API</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Para enviar as requisições de maneira correta, é preciso saber o endereço de IP dos microcontroladores em modo Beacon. Quando o código é passado para o ESP32-S3, é recomendado verificar o monitor Serial e verificar o endereço fornecido pelo dispositivo quando conectado à rede. Após isso, no arquivo “app.js”, deve-se trocar o valor de IP na rota da API que faz a requisição ao dispositivo em questão (Exemplificando, para configurar o beacon de n°2, deve-se trocar na rota “app.get(/test_device2)” a URL dentro da função “fetch(‘http:// … </w:t>
      </w:r>
      <w:r w:rsidDel="00000000" w:rsidR="00000000" w:rsidRPr="00000000">
        <w:rPr>
          <w:rtl w:val="0"/>
        </w:rPr>
        <w:t xml:space="preserve">/list_devices’)”).</w:t>
      </w:r>
      <w:r w:rsidDel="00000000" w:rsidR="00000000" w:rsidRPr="00000000">
        <w:rPr>
          <w:rtl w:val="0"/>
        </w:rPr>
        <w:t xml:space="preserve"> Salve as alterações.</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drawing>
          <wp:inline distB="114300" distT="114300" distL="114300" distR="114300">
            <wp:extent cx="4391025" cy="29083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39102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pPr>
      <w:r w:rsidDel="00000000" w:rsidR="00000000" w:rsidRPr="00000000">
        <w:rPr>
          <w:color w:val="666666"/>
          <w:sz w:val="18"/>
          <w:szCs w:val="18"/>
          <w:rtl w:val="0"/>
        </w:rPr>
        <w:t xml:space="preserve">Fonte: Autoria própria - Configurações da API</w:t>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cwsg1gripyk" w:id="30"/>
      <w:bookmarkEnd w:id="30"/>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27hf5kcraxus" w:id="31"/>
      <w:bookmarkEnd w:id="31"/>
      <w:r w:rsidDel="00000000" w:rsidR="00000000" w:rsidRPr="00000000">
        <w:rPr>
          <w:rtl w:val="0"/>
        </w:rPr>
        <w:t xml:space="preserve">6. Guia de Operação</w:t>
      </w: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Abaixo é demonstrado os fluxos de operação entre interface e dispositivos IoT, contando com o funcionamento das telas, como fazer leituras dos dados dos sensores, como disparar ações através dos atuadores, como reconhecer estados do sistema. </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As interações com o frontend estão descritas no tópico 3.2 do IoTDocument.</w:t>
      </w:r>
    </w:p>
    <w:p w:rsidR="00000000" w:rsidDel="00000000" w:rsidP="00000000" w:rsidRDefault="00000000" w:rsidRPr="00000000" w14:paraId="000000E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5wj3o3m7w7" w:id="32"/>
      <w:bookmarkEnd w:id="32"/>
      <w:r w:rsidDel="00000000" w:rsidR="00000000" w:rsidRPr="00000000">
        <w:rPr>
          <w:rtl w:val="0"/>
        </w:rPr>
        <w:t xml:space="preserve">6.1. Fluxo de uso da interface</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Ao entrar na plataforma você fará o login com o nome do login e senha correspondente (Nome: administrador; Senha: 123456789 ). A imagem abaixo mostra a página em que deve ser feito o login.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487769</wp:posOffset>
            </wp:positionH>
            <wp:positionV relativeFrom="paragraph">
              <wp:posOffset>819150</wp:posOffset>
            </wp:positionV>
            <wp:extent cx="3416237" cy="1943097"/>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25"/>
                    <a:srcRect b="0" l="8931" r="9075" t="0"/>
                    <a:stretch>
                      <a:fillRect/>
                    </a:stretch>
                  </pic:blipFill>
                  <pic:spPr>
                    <a:xfrm>
                      <a:off x="0" y="0"/>
                      <a:ext cx="3416237" cy="1943097"/>
                    </a:xfrm>
                    <a:prstGeom prst="rect"/>
                    <a:ln/>
                  </pic:spPr>
                </pic:pic>
              </a:graphicData>
            </a:graphic>
          </wp:anchor>
        </w:drawing>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de Login</w:t>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entrar a página de início você terá acesso as seguintes informações na </w:t>
      </w:r>
      <w:r w:rsidDel="00000000" w:rsidR="00000000" w:rsidRPr="00000000">
        <w:rPr>
          <w:b w:val="1"/>
          <w:rtl w:val="0"/>
        </w:rPr>
        <w:t xml:space="preserve">página instruções</w:t>
      </w:r>
      <w:r w:rsidDel="00000000" w:rsidR="00000000" w:rsidRPr="00000000">
        <w:rPr>
          <w:rtl w:val="0"/>
        </w:rPr>
        <w:t xml:space="preserve">:</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Botão de iniciar as buscas dos aparelhos;</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Botão de baixar o manual de instruções (este presente documento);</w:t>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Sidebar que facilita a navegação na plataforma;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inicial</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199645</wp:posOffset>
            </wp:positionV>
            <wp:extent cx="3733800" cy="2124075"/>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733800" cy="2124075"/>
                    </a:xfrm>
                    <a:prstGeom prst="rect"/>
                    <a:ln/>
                  </pic:spPr>
                </pic:pic>
              </a:graphicData>
            </a:graphic>
          </wp:anchor>
        </w:drawing>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sidebar você encontra o acesso às seguintes páginas:</w:t>
      </w:r>
    </w:p>
    <w:p w:rsidR="00000000" w:rsidDel="00000000" w:rsidP="00000000" w:rsidRDefault="00000000" w:rsidRPr="00000000" w14:paraId="000000F3">
      <w:pPr>
        <w:widowControl w:val="0"/>
        <w:numPr>
          <w:ilvl w:val="0"/>
          <w:numId w:val="5"/>
        </w:numPr>
        <w:spacing w:after="0" w:line="276" w:lineRule="auto"/>
        <w:ind w:left="720" w:hanging="360"/>
      </w:pPr>
      <w:r w:rsidDel="00000000" w:rsidR="00000000" w:rsidRPr="00000000">
        <w:rPr>
          <w:rtl w:val="0"/>
        </w:rPr>
        <w:t xml:space="preserve">Instruções;</w:t>
      </w:r>
    </w:p>
    <w:p w:rsidR="00000000" w:rsidDel="00000000" w:rsidP="00000000" w:rsidRDefault="00000000" w:rsidRPr="00000000" w14:paraId="000000F4">
      <w:pPr>
        <w:widowControl w:val="0"/>
        <w:numPr>
          <w:ilvl w:val="0"/>
          <w:numId w:val="5"/>
        </w:numPr>
        <w:spacing w:after="0" w:line="276" w:lineRule="auto"/>
        <w:ind w:left="720" w:hanging="360"/>
      </w:pPr>
      <w:r w:rsidDel="00000000" w:rsidR="00000000" w:rsidRPr="00000000">
        <w:rPr>
          <w:rtl w:val="0"/>
        </w:rPr>
        <w:t xml:space="preserve">Relatórios;</w:t>
      </w:r>
    </w:p>
    <w:p w:rsidR="00000000" w:rsidDel="00000000" w:rsidP="00000000" w:rsidRDefault="00000000" w:rsidRPr="00000000" w14:paraId="000000F5">
      <w:pPr>
        <w:widowControl w:val="0"/>
        <w:numPr>
          <w:ilvl w:val="0"/>
          <w:numId w:val="5"/>
        </w:numPr>
        <w:spacing w:after="0" w:line="276" w:lineRule="auto"/>
        <w:ind w:left="720" w:hanging="360"/>
      </w:pPr>
      <w:r w:rsidDel="00000000" w:rsidR="00000000" w:rsidRPr="00000000">
        <w:rPr>
          <w:rtl w:val="0"/>
        </w:rPr>
        <w:t xml:space="preserve">Mapa;</w:t>
      </w:r>
    </w:p>
    <w:p w:rsidR="00000000" w:rsidDel="00000000" w:rsidP="00000000" w:rsidRDefault="00000000" w:rsidRPr="00000000" w14:paraId="000000F6">
      <w:pPr>
        <w:widowControl w:val="0"/>
        <w:numPr>
          <w:ilvl w:val="0"/>
          <w:numId w:val="5"/>
        </w:numPr>
        <w:spacing w:after="0" w:line="276" w:lineRule="auto"/>
        <w:ind w:left="720" w:hanging="360"/>
        <w:rPr>
          <w:u w:val="none"/>
        </w:rPr>
      </w:pPr>
      <w:r w:rsidDel="00000000" w:rsidR="00000000" w:rsidRPr="00000000">
        <w:rPr>
          <w:rtl w:val="0"/>
        </w:rPr>
        <w:t xml:space="preserve">Adicionar ativo;</w:t>
      </w:r>
    </w:p>
    <w:p w:rsidR="00000000" w:rsidDel="00000000" w:rsidP="00000000" w:rsidRDefault="00000000" w:rsidRPr="00000000" w14:paraId="000000F7">
      <w:pPr>
        <w:widowControl w:val="0"/>
        <w:numPr>
          <w:ilvl w:val="0"/>
          <w:numId w:val="5"/>
        </w:numPr>
        <w:spacing w:after="0" w:line="276" w:lineRule="auto"/>
        <w:ind w:left="720" w:hanging="360"/>
        <w:rPr>
          <w:u w:val="none"/>
        </w:rPr>
      </w:pPr>
      <w:r w:rsidDel="00000000" w:rsidR="00000000" w:rsidRPr="00000000">
        <w:rPr>
          <w:rtl w:val="0"/>
        </w:rPr>
        <w:t xml:space="preserve">Sair (Logout);</w:t>
      </w:r>
    </w:p>
    <w:p w:rsidR="00000000" w:rsidDel="00000000" w:rsidP="00000000" w:rsidRDefault="00000000" w:rsidRPr="00000000" w14:paraId="000000F8">
      <w:pPr>
        <w:widowControl w:val="0"/>
        <w:spacing w:after="0" w:line="276"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1571363" cy="2752210"/>
            <wp:effectExtent b="0" l="0" r="0" t="0"/>
            <wp:wrapTopAndBottom distB="114300" distT="11430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571363" cy="2752210"/>
                    </a:xfrm>
                    <a:prstGeom prst="rect"/>
                    <a:ln/>
                  </pic:spPr>
                </pic:pic>
              </a:graphicData>
            </a:graphic>
          </wp:anchor>
        </w:drawing>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Sidebar</w:t>
      </w:r>
    </w:p>
    <w:p w:rsidR="00000000" w:rsidDel="00000000" w:rsidP="00000000" w:rsidRDefault="00000000" w:rsidRPr="00000000" w14:paraId="000000FA">
      <w:pPr>
        <w:widowControl w:val="0"/>
        <w:spacing w:after="0" w:line="276" w:lineRule="auto"/>
        <w:ind w:left="720" w:firstLine="0"/>
        <w:rPr>
          <w:color w:val="666666"/>
          <w:sz w:val="18"/>
          <w:szCs w:val="18"/>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Seguindo a ordem da sidebar temos respectivamente:</w:t>
      </w:r>
    </w:p>
    <w:p w:rsidR="00000000" w:rsidDel="00000000" w:rsidP="00000000" w:rsidRDefault="00000000" w:rsidRPr="00000000" w14:paraId="000000F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Na </w:t>
      </w:r>
      <w:r w:rsidDel="00000000" w:rsidR="00000000" w:rsidRPr="00000000">
        <w:rPr>
          <w:b w:val="1"/>
          <w:rtl w:val="0"/>
        </w:rPr>
        <w:t xml:space="preserve">página relatórios</w:t>
      </w:r>
      <w:r w:rsidDel="00000000" w:rsidR="00000000" w:rsidRPr="00000000">
        <w:rPr>
          <w:rtl w:val="0"/>
        </w:rPr>
        <w:t xml:space="preserve"> você encontra: </w:t>
      </w:r>
    </w:p>
    <w:p w:rsidR="00000000" w:rsidDel="00000000" w:rsidP="00000000" w:rsidRDefault="00000000" w:rsidRPr="00000000" w14:paraId="000000FD">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Barra de busca;</w:t>
      </w:r>
    </w:p>
    <w:p w:rsidR="00000000" w:rsidDel="00000000" w:rsidP="00000000" w:rsidRDefault="00000000" w:rsidRPr="00000000" w14:paraId="000000FE">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Botão de baixar relatórios;</w:t>
      </w:r>
    </w:p>
    <w:p w:rsidR="00000000" w:rsidDel="00000000" w:rsidP="00000000" w:rsidRDefault="00000000" w:rsidRPr="00000000" w14:paraId="000000FF">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Botão de filtro de tipo de ativos;</w:t>
      </w:r>
    </w:p>
    <w:p w:rsidR="00000000" w:rsidDel="00000000" w:rsidP="00000000" w:rsidRDefault="00000000" w:rsidRPr="00000000" w14:paraId="00000100">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Tabela com os dispositivos e suas respectivas características;</w:t>
      </w:r>
    </w:p>
    <w:p w:rsidR="00000000" w:rsidDel="00000000" w:rsidP="00000000" w:rsidRDefault="00000000" w:rsidRPr="00000000" w14:paraId="00000101">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Botão para saber mais informações.</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91025" cy="2463800"/>
            <wp:effectExtent b="0" l="0" r="0" t="0"/>
            <wp:wrapTopAndBottom distB="114300" distT="11430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391025" cy="2463800"/>
                    </a:xfrm>
                    <a:prstGeom prst="rect"/>
                    <a:ln/>
                  </pic:spPr>
                </pic:pic>
              </a:graphicData>
            </a:graphic>
          </wp:anchor>
        </w:drawing>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relatórios</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p>
    <w:p w:rsidR="00000000" w:rsidDel="00000000" w:rsidP="00000000" w:rsidRDefault="00000000" w:rsidRPr="00000000" w14:paraId="0000010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Na </w:t>
      </w:r>
      <w:r w:rsidDel="00000000" w:rsidR="00000000" w:rsidRPr="00000000">
        <w:rPr>
          <w:b w:val="1"/>
          <w:rtl w:val="0"/>
        </w:rPr>
        <w:t xml:space="preserve">página mapa</w:t>
      </w:r>
      <w:r w:rsidDel="00000000" w:rsidR="00000000" w:rsidRPr="00000000">
        <w:rPr>
          <w:rtl w:val="0"/>
        </w:rPr>
        <w:t xml:space="preserve"> você encontra: </w:t>
      </w:r>
    </w:p>
    <w:p w:rsidR="00000000" w:rsidDel="00000000" w:rsidP="00000000" w:rsidRDefault="00000000" w:rsidRPr="00000000" w14:paraId="00000107">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Barra de busca;</w:t>
      </w:r>
    </w:p>
    <w:p w:rsidR="00000000" w:rsidDel="00000000" w:rsidP="00000000" w:rsidRDefault="00000000" w:rsidRPr="00000000" w14:paraId="0000010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Botões para escolha de andar;</w:t>
      </w:r>
    </w:p>
    <w:p w:rsidR="00000000" w:rsidDel="00000000" w:rsidP="00000000" w:rsidRDefault="00000000" w:rsidRPr="00000000" w14:paraId="00000109">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Botão de filtro de tipo de ativos;</w:t>
      </w:r>
    </w:p>
    <w:p w:rsidR="00000000" w:rsidDel="00000000" w:rsidP="00000000" w:rsidRDefault="00000000" w:rsidRPr="00000000" w14:paraId="0000010A">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Mapa que indica quantos dispositivos são encontrados em casa local do colégio.</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246380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3910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color w:val="666666"/>
          <w:sz w:val="18"/>
          <w:szCs w:val="18"/>
          <w:rtl w:val="0"/>
        </w:rPr>
        <w:t xml:space="preserve">Fonte: Autoria própria - Página mapa</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jc w:val="center"/>
        <w:rPr>
          <w:color w:val="666666"/>
          <w:sz w:val="18"/>
          <w:szCs w:val="18"/>
        </w:rPr>
      </w:pPr>
      <w:r w:rsidDel="00000000" w:rsidR="00000000" w:rsidRPr="00000000">
        <w:rPr>
          <w:rtl w:val="0"/>
        </w:rPr>
      </w:r>
    </w:p>
    <w:p w:rsidR="00000000" w:rsidDel="00000000" w:rsidP="00000000" w:rsidRDefault="00000000" w:rsidRPr="00000000" w14:paraId="0000011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Na </w:t>
      </w:r>
      <w:r w:rsidDel="00000000" w:rsidR="00000000" w:rsidRPr="00000000">
        <w:rPr>
          <w:b w:val="1"/>
          <w:rtl w:val="0"/>
        </w:rPr>
        <w:t xml:space="preserve">página adicionar ativos</w:t>
      </w:r>
      <w:r w:rsidDel="00000000" w:rsidR="00000000" w:rsidRPr="00000000">
        <w:rPr>
          <w:rtl w:val="0"/>
        </w:rPr>
        <w:t xml:space="preserve"> você encontra: </w:t>
      </w:r>
    </w:p>
    <w:p w:rsidR="00000000" w:rsidDel="00000000" w:rsidP="00000000" w:rsidRDefault="00000000" w:rsidRPr="00000000" w14:paraId="00000111">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Campos de texto para adicionar informações de futuros ativos;</w:t>
      </w:r>
    </w:p>
    <w:p w:rsidR="00000000" w:rsidDel="00000000" w:rsidP="00000000" w:rsidRDefault="00000000" w:rsidRPr="00000000" w14:paraId="00000112">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Botão de criar;</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187762</wp:posOffset>
            </wp:positionV>
            <wp:extent cx="3966264" cy="2228335"/>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966264" cy="2228335"/>
                    </a:xfrm>
                    <a:prstGeom prst="rect"/>
                    <a:ln/>
                  </pic:spPr>
                </pic:pic>
              </a:graphicData>
            </a:graphic>
          </wp:anchor>
        </w:drawing>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ind w:left="720" w:firstLine="0"/>
        <w:jc w:val="center"/>
        <w:rPr>
          <w:color w:val="666666"/>
          <w:sz w:val="18"/>
          <w:szCs w:val="18"/>
        </w:rPr>
      </w:pPr>
      <w:r w:rsidDel="00000000" w:rsidR="00000000" w:rsidRPr="00000000">
        <w:rPr>
          <w:color w:val="666666"/>
          <w:sz w:val="18"/>
          <w:szCs w:val="18"/>
          <w:rtl w:val="0"/>
        </w:rPr>
        <w:t xml:space="preserve">Fonte: Autoria própria - Página mapa</w:t>
      </w:r>
    </w:p>
    <w:p w:rsidR="00000000" w:rsidDel="00000000" w:rsidP="00000000" w:rsidRDefault="00000000" w:rsidRPr="00000000" w14:paraId="0000011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1bsgnh8cyv" w:id="33"/>
      <w:bookmarkEnd w:id="33"/>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tlppou11mvx2" w:id="34"/>
      <w:bookmarkEnd w:id="34"/>
      <w:r w:rsidDel="00000000" w:rsidR="00000000" w:rsidRPr="00000000">
        <w:rPr>
          <w:rtl w:val="0"/>
        </w:rPr>
        <w:t xml:space="preserve">7. Troubleshooting</w:t>
      </w: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lista abaixo representa os principais problemas que podem vir a ocorrer dentro do sistema e as ações que devem ser tomadas em cada caso.</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72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865"/>
        <w:gridCol w:w="3750"/>
        <w:tblGridChange w:id="0">
          <w:tblGrid>
            <w:gridCol w:w="585"/>
            <w:gridCol w:w="2865"/>
            <w:gridCol w:w="3750"/>
          </w:tblGrid>
        </w:tblGridChange>
      </w:tblGrid>
      <w:tr>
        <w:trPr>
          <w:cantSplit w:val="0"/>
          <w:tblHeader w:val="0"/>
        </w:trPr>
        <w:tc>
          <w:tcPr/>
          <w:p w:rsidR="00000000" w:rsidDel="00000000" w:rsidP="00000000" w:rsidRDefault="00000000" w:rsidRPr="00000000" w14:paraId="00000123">
            <w:pPr>
              <w:widowControl w:val="0"/>
              <w:spacing w:after="0" w:line="240" w:lineRule="auto"/>
              <w:rPr>
                <w:b w:val="1"/>
              </w:rPr>
            </w:pPr>
            <w:r w:rsidDel="00000000" w:rsidR="00000000" w:rsidRPr="00000000">
              <w:rPr>
                <w:b w:val="1"/>
                <w:rtl w:val="0"/>
              </w:rPr>
              <w:t xml:space="preserve">#</w:t>
            </w:r>
          </w:p>
        </w:tc>
        <w:tc>
          <w:tcPr/>
          <w:p w:rsidR="00000000" w:rsidDel="00000000" w:rsidP="00000000" w:rsidRDefault="00000000" w:rsidRPr="00000000" w14:paraId="00000124">
            <w:pPr>
              <w:widowControl w:val="0"/>
              <w:spacing w:after="0" w:line="240" w:lineRule="auto"/>
              <w:rPr>
                <w:b w:val="1"/>
              </w:rPr>
            </w:pPr>
            <w:r w:rsidDel="00000000" w:rsidR="00000000" w:rsidRPr="00000000">
              <w:rPr>
                <w:b w:val="1"/>
                <w:rtl w:val="0"/>
              </w:rPr>
              <w:t xml:space="preserve">Problema</w:t>
            </w:r>
          </w:p>
        </w:tc>
        <w:tc>
          <w:tcPr/>
          <w:p w:rsidR="00000000" w:rsidDel="00000000" w:rsidP="00000000" w:rsidRDefault="00000000" w:rsidRPr="00000000" w14:paraId="00000125">
            <w:pPr>
              <w:widowControl w:val="0"/>
              <w:spacing w:after="0" w:line="240" w:lineRule="auto"/>
              <w:rPr>
                <w:b w:val="1"/>
              </w:rPr>
            </w:pPr>
            <w:r w:rsidDel="00000000" w:rsidR="00000000" w:rsidRPr="00000000">
              <w:rPr>
                <w:b w:val="1"/>
                <w:rtl w:val="0"/>
              </w:rPr>
              <w:t xml:space="preserve">Possível solução</w:t>
            </w:r>
          </w:p>
        </w:tc>
      </w:tr>
      <w:tr>
        <w:trPr>
          <w:cantSplit w:val="0"/>
          <w:tblHeader w:val="0"/>
        </w:trPr>
        <w:tc>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1</w:t>
            </w:r>
          </w:p>
        </w:tc>
        <w:tc>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Bluetooth dos dispositivos eletrônicos( a serem rastreados) desligar/ficar inativo.</w:t>
            </w:r>
          </w:p>
        </w:tc>
        <w:tc>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Nesses casos irá aparecer na interface um alerta que o dispositivo “x” está desconectado e onde foi sua última localização.</w:t>
            </w:r>
          </w:p>
          <w:p w:rsidR="00000000" w:rsidDel="00000000" w:rsidP="00000000" w:rsidRDefault="00000000" w:rsidRPr="00000000" w14:paraId="00000129">
            <w:pPr>
              <w:widowControl w:val="0"/>
              <w:spacing w:after="0" w:line="240" w:lineRule="auto"/>
              <w:rPr/>
            </w:pPr>
            <w:r w:rsidDel="00000000" w:rsidR="00000000" w:rsidRPr="00000000">
              <w:rPr>
                <w:rtl w:val="0"/>
              </w:rPr>
              <w:t xml:space="preserve">Com isso o colaborador busca no respectivo lugar onde o ativo “x”está e assim irá ativar o Bluetooth do dispositivo.</w:t>
            </w:r>
          </w:p>
          <w:p w:rsidR="00000000" w:rsidDel="00000000" w:rsidP="00000000" w:rsidRDefault="00000000" w:rsidRPr="00000000" w14:paraId="0000012A">
            <w:pPr>
              <w:widowControl w:val="0"/>
              <w:spacing w:after="0" w:line="240" w:lineRule="auto"/>
              <w:rPr/>
            </w:pPr>
            <w:r w:rsidDel="00000000" w:rsidR="00000000" w:rsidRPr="00000000">
              <w:rPr>
                <w:rtl w:val="0"/>
              </w:rPr>
              <w:t xml:space="preserve">Para ativar você pode :</w:t>
            </w:r>
          </w:p>
          <w:p w:rsidR="00000000" w:rsidDel="00000000" w:rsidP="00000000" w:rsidRDefault="00000000" w:rsidRPr="00000000" w14:paraId="0000012B">
            <w:pPr>
              <w:widowControl w:val="0"/>
              <w:spacing w:after="0" w:line="240" w:lineRule="auto"/>
              <w:rPr/>
            </w:pPr>
            <w:r w:rsidDel="00000000" w:rsidR="00000000" w:rsidRPr="00000000">
              <w:rPr>
                <w:rtl w:val="0"/>
              </w:rPr>
              <w:t xml:space="preserve">-caso o ESP32-S3 acoplado tenha “queimado” trocar por outra placa;</w:t>
            </w:r>
          </w:p>
          <w:p w:rsidR="00000000" w:rsidDel="00000000" w:rsidP="00000000" w:rsidRDefault="00000000" w:rsidRPr="00000000" w14:paraId="0000012C">
            <w:pPr>
              <w:widowControl w:val="0"/>
              <w:spacing w:after="0" w:line="240" w:lineRule="auto"/>
              <w:rPr/>
            </w:pPr>
            <w:r w:rsidDel="00000000" w:rsidR="00000000" w:rsidRPr="00000000">
              <w:rPr>
                <w:rtl w:val="0"/>
              </w:rPr>
              <w:t xml:space="preserve">-caso a bateria tenha acabado, trocar a bateria de alimentação do ESP32-S3 do dispositivo.</w:t>
            </w:r>
          </w:p>
        </w:tc>
      </w:tr>
      <w:tr>
        <w:trPr>
          <w:cantSplit w:val="0"/>
          <w:tblHeader w:val="0"/>
        </w:trPr>
        <w:tc>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2</w:t>
            </w:r>
          </w:p>
        </w:tc>
        <w:tc>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Dispositivo(ESP32-S3) da sala queimar.</w:t>
            </w:r>
          </w:p>
        </w:tc>
        <w:tc>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Trocar o ESP32-S3 com led já configurados.</w:t>
            </w:r>
          </w:p>
        </w:tc>
      </w:tr>
      <w:tr>
        <w:trPr>
          <w:cantSplit w:val="0"/>
          <w:tblHeader w:val="0"/>
        </w:trPr>
        <w:tc>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3</w:t>
            </w:r>
          </w:p>
        </w:tc>
        <w:tc>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Dispositivo(ESP32-S3) da sala ser desligado da energia.</w:t>
            </w:r>
          </w:p>
        </w:tc>
        <w:tc>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Quando ocorrido, será possível trocar as baterias ou trocar o cabo USB-C.</w:t>
            </w:r>
          </w:p>
        </w:tc>
      </w:tr>
      <w:tr>
        <w:trPr>
          <w:cantSplit w:val="0"/>
          <w:tblHeader w:val="0"/>
        </w:trPr>
        <w:tc>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4</w:t>
            </w:r>
          </w:p>
        </w:tc>
        <w:tc>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Led do rastreador não ligar</w:t>
            </w:r>
          </w:p>
        </w:tc>
        <w:tc>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Primeiro é necessário observar se a porta conectada ao led é a correta de acordo com o guia de montagem. Caso ainda não haja sucesso troque de led pois ele pode estar queimado.</w:t>
            </w:r>
          </w:p>
        </w:tc>
      </w:tr>
      <w:tr>
        <w:trPr>
          <w:cantSplit w:val="0"/>
          <w:tblHeader w:val="0"/>
        </w:trPr>
        <w:tc>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5</w:t>
            </w:r>
          </w:p>
        </w:tc>
        <w:tc>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Problemas de Timeout com requisições feitas ao ESP32-S3 Beacon.</w:t>
            </w:r>
          </w:p>
          <w:p w:rsidR="00000000" w:rsidDel="00000000" w:rsidP="00000000" w:rsidRDefault="00000000" w:rsidRPr="00000000" w14:paraId="00000138">
            <w:pPr>
              <w:widowControl w:val="0"/>
              <w:spacing w:after="0" w:line="240" w:lineRule="auto"/>
              <w:rPr/>
            </w:pPr>
            <w:r w:rsidDel="00000000" w:rsidR="00000000" w:rsidRPr="00000000">
              <w:rPr>
                <w:rtl w:val="0"/>
              </w:rPr>
            </w:r>
          </w:p>
          <w:p w:rsidR="00000000" w:rsidDel="00000000" w:rsidP="00000000" w:rsidRDefault="00000000" w:rsidRPr="00000000" w14:paraId="00000139">
            <w:pPr>
              <w:widowControl w:val="0"/>
              <w:spacing w:after="0" w:line="240" w:lineRule="auto"/>
              <w:rPr/>
            </w:pPr>
            <w:r w:rsidDel="00000000" w:rsidR="00000000" w:rsidRPr="00000000">
              <w:rPr>
                <w:rtl w:val="0"/>
              </w:rPr>
              <w:t xml:space="preserve">Problemas de conexão com a rede WiFi no ESP32-S3 Beacon.</w:t>
            </w:r>
          </w:p>
        </w:tc>
        <w:tc>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Primeiro, deve-se verificar o endereço das rotas estabelecidas nas variáveis responsáveis por manusear as requisições, como especificado na seção 5.2 e 5.4. (endereço do servidor e IP). Caso o problema persista, deve-se reiniciar o ESP32-S3 Beacon. Se o problema persistir, troque o dispositivo que apresenta falhas por um substituto com as devidas configurações.</w:t>
            </w:r>
          </w:p>
        </w:tc>
      </w:tr>
    </w:tbl>
    <w:p w:rsidR="00000000" w:rsidDel="00000000" w:rsidP="00000000" w:rsidRDefault="00000000" w:rsidRPr="00000000" w14:paraId="0000013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e57iytcrna4" w:id="35"/>
      <w:bookmarkEnd w:id="35"/>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o5wlzjz9vwn0" w:id="36"/>
      <w:bookmarkEnd w:id="36"/>
      <w:r w:rsidDel="00000000" w:rsidR="00000000" w:rsidRPr="00000000">
        <w:rPr>
          <w:rtl w:val="0"/>
        </w:rPr>
        <w:t xml:space="preserve">8. Créditos</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Esta solução foi desenvolvida no contexto de um projeto curricular na faculdade Inteli (Instituto de Tecnologia e Liderança) para fins educacionais. O objetivo da parceria entre a Beacon School, parceira para a qual foi criada a solução, e a faculdade Inteli é fomentar o processo de educação dos alunos ao mesmo tempo que elabora um MVP de solução de uma demanda interna do parceiro. </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Este projeto foi desenvolvida pelo grupo de alunos Emanuele Lacerda Morais Martins, Filipi Enzo Siqueira Kikuchi, Gabriel Metello Nascimento,Gabriela de Morais da Silva e Lucas Henrique Sales de Souza, pertencentes ao grupo 4, apelidado de "Tecnoturtles", e ateliê 2 no período do quarto módulo do curso.</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1906" w:w="16838" w:orient="landscape"/>
      <w:pgMar w:bottom="1137.6000000000001" w:top="1137.6000000000001" w:left="1137.6000000000001" w:right="1137.6000000000001" w:header="709" w:footer="850"/>
      <w:pgNumType w:start="0"/>
      <w:cols w:equalWidth="0" w:num="2">
        <w:col w:space="720" w:w="6921.280000000001"/>
        <w:col w:space="0" w:w="6921.2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1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4.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image" Target="media/image18.png"/><Relationship Id="rId11" Type="http://schemas.openxmlformats.org/officeDocument/2006/relationships/image" Target="media/image15.jpg"/><Relationship Id="rId33" Type="http://schemas.openxmlformats.org/officeDocument/2006/relationships/header" Target="header2.xml"/><Relationship Id="rId10" Type="http://schemas.openxmlformats.org/officeDocument/2006/relationships/image" Target="media/image9.png"/><Relationship Id="rId32" Type="http://schemas.openxmlformats.org/officeDocument/2006/relationships/header" Target="header3.xml"/><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image" Target="media/image20.png"/><Relationship Id="rId34" Type="http://schemas.openxmlformats.org/officeDocument/2006/relationships/footer" Target="footer3.xml"/><Relationship Id="rId15" Type="http://schemas.openxmlformats.org/officeDocument/2006/relationships/image" Target="media/image16.jpg"/><Relationship Id="rId14" Type="http://schemas.openxmlformats.org/officeDocument/2006/relationships/image" Target="media/image10.jpg"/><Relationship Id="rId36"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hyperlink" Target="https://www.arduino.cc/en/software" TargetMode="External"/><Relationship Id="rId19" Type="http://schemas.openxmlformats.org/officeDocument/2006/relationships/image" Target="media/image2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