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anrope" w:cs="Manrope" w:eastAsia="Manrope" w:hAnsi="Manrope"/>
          <w:color w:val="000000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31625" y="2967200"/>
                          <a:ext cx="6883200" cy="183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Manual de Instruções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Wall-Y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ATech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0651" cy="21976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8834438</wp:posOffset>
            </wp:positionH>
            <wp:positionV relativeFrom="page">
              <wp:posOffset>274701</wp:posOffset>
            </wp:positionV>
            <wp:extent cx="1599752" cy="1079226"/>
            <wp:effectExtent b="0" l="0" r="0" t="0"/>
            <wp:wrapNone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752" cy="1079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-77723</wp:posOffset>
            </wp:positionH>
            <wp:positionV relativeFrom="page">
              <wp:posOffset>-63098</wp:posOffset>
            </wp:positionV>
            <wp:extent cx="10810085" cy="7696200"/>
            <wp:effectExtent b="0" l="0" r="0" t="0"/>
            <wp:wrapSquare wrapText="bothSides" distB="152400" distT="152400" distL="152400" distR="15240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085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b="0" l="0" r="0" t="0"/>
            <wp:wrapSquare wrapText="bothSides" distB="152400" distT="152400" distL="152400" distR="1524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-726347</wp:posOffset>
            </wp:positionH>
            <wp:positionV relativeFrom="page">
              <wp:posOffset>0</wp:posOffset>
            </wp:positionV>
            <wp:extent cx="1867967" cy="1320786"/>
            <wp:effectExtent b="0" l="0" r="0" t="0"/>
            <wp:wrapSquare wrapText="bothSides" distB="152400" distT="152400" distL="152400" distR="1524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6162675</wp:posOffset>
            </wp:positionH>
            <wp:positionV relativeFrom="paragraph">
              <wp:posOffset>5319846</wp:posOffset>
            </wp:positionV>
            <wp:extent cx="1377876" cy="930212"/>
            <wp:effectExtent b="0" l="0" r="0" t="0"/>
            <wp:wrapSquare wrapText="bothSides" distB="114300" distT="114300" distL="114300" distR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876" cy="930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mlahitsbd29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9ojk2e9zdd9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ijtjlf4oey5s" w:id="2"/>
      <w:bookmarkEnd w:id="2"/>
      <w:r w:rsidDel="00000000" w:rsidR="00000000" w:rsidRPr="00000000">
        <w:rPr>
          <w:rFonts w:ascii="Manrope" w:cs="Manrope" w:eastAsia="Manrope" w:hAnsi="Manrope"/>
          <w:b w:val="1"/>
          <w:color w:val="3c0a49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05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" w:cs="Manrope" w:eastAsia="Manrope" w:hAnsi="Manrope"/>
          <w:sz w:val="20"/>
          <w:szCs w:val="20"/>
        </w:rPr>
      </w:pPr>
      <w:bookmarkStart w:colFirst="0" w:colLast="0" w:name="_30j0zll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3c0a49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1"/>
        <w:tblW w:w="69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0"/>
        <w:gridCol w:w="1560"/>
        <w:gridCol w:w="1420"/>
        <w:gridCol w:w="2820"/>
        <w:tblGridChange w:id="0">
          <w:tblGrid>
            <w:gridCol w:w="1100"/>
            <w:gridCol w:w="1560"/>
            <w:gridCol w:w="142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Resumo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&lt;xx/xx/xxxx&gt;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&lt;nome&gt;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&lt;número da sprint.número sequencial&gt;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sz w:val="20"/>
                <w:szCs w:val="20"/>
                <w:rtl w:val="0"/>
              </w:rPr>
              <w:t xml:space="preserve">Exemplo: 2.6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&lt;descrever o que foi atualizado nesta versão&gt;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sz w:val="20"/>
                <w:szCs w:val="20"/>
                <w:rtl w:val="0"/>
              </w:rPr>
              <w:t xml:space="preserve">Exemplo: Criação do documento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sz w:val="20"/>
                <w:szCs w:val="20"/>
                <w:rtl w:val="0"/>
              </w:rPr>
              <w:t xml:space="preserve">Exemplo: Atualização da seção 2.7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spacing w:line="276" w:lineRule="auto"/>
        <w:ind w:left="0" w:firstLine="0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Space Mono" w:cs="Space Mono" w:eastAsia="Space Mono" w:hAnsi="Space Mono"/>
          <w:b w:val="1"/>
          <w:color w:val="3c0a49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color w:val="3c0a49"/>
          <w:sz w:val="48"/>
          <w:szCs w:val="48"/>
          <w:rtl w:val="0"/>
        </w:rPr>
        <w:t xml:space="preserve">Índice</w:t>
      </w:r>
    </w:p>
    <w:p w:rsidR="00000000" w:rsidDel="00000000" w:rsidP="00000000" w:rsidRDefault="00000000" w:rsidRPr="00000000" w14:paraId="000000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tabs>
              <w:tab w:val="right" w:pos="6915"/>
            </w:tabs>
            <w:spacing w:before="8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p4k6d3g621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_3p4k6d3g6219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rlngioqecby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_rlngioqecbyk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61uhcal2j77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Arquitetura da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_61uhcal2j77f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uvfjwzlomuzy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Componentes e Recursos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_uvfjwzlomuzy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jafy6yk85z5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Componentes de hardware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_jafy6yk85z5g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dq0hfd7wcjo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Componentes externos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_dq0hfd7wcjor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yxhdlhc9u11x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Requisitos de conectividade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_yxhdlhc9u11x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51amp5m28ia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Guia de Montagem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_v51amp5m28ia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ns4i2ee2va9l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Guia de Instalação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_ns4i2ee2va9l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mjz06zt366c7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Guia de Configuração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_mjz06zt366c7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cwsg1gripyk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Guia de Operação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_vcwsg1gripyk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omvzmwr1fxwv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Troubleshooting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_omvzmwr1fxwv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6915"/>
            </w:tabs>
            <w:spacing w:after="80"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t6okuol326z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Créditos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_t6okuol326z9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pace Mono" w:cs="Space Mono" w:eastAsia="Space Mono" w:hAnsi="Space Mono"/>
          <w:color w:val="3c0a49"/>
        </w:rPr>
      </w:pPr>
      <w:bookmarkStart w:colFirst="0" w:colLast="0" w:name="_3p4k6d3g6219" w:id="4"/>
      <w:bookmarkEnd w:id="4"/>
      <w:r w:rsidDel="00000000" w:rsidR="00000000" w:rsidRPr="00000000">
        <w:rPr>
          <w:rtl w:val="0"/>
        </w:rPr>
        <w:t xml:space="preserve">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rlngioqecbyk" w:id="5"/>
      <w:bookmarkEnd w:id="5"/>
      <w:r w:rsidDel="00000000" w:rsidR="00000000" w:rsidRPr="00000000">
        <w:rPr>
          <w:rtl w:val="0"/>
        </w:rPr>
        <w:t xml:space="preserve">1.1. Solução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i w:val="1"/>
        </w:rPr>
      </w:pPr>
      <w:r w:rsidDel="00000000" w:rsidR="00000000" w:rsidRPr="00000000">
        <w:rPr>
          <w:rtl w:val="0"/>
        </w:rPr>
        <w:t xml:space="preserve">Vamos elaborar um sistema capaz de localizar em um ambiente interno (“indoor”) qualquer objeto que possua uma tag acoplada, através de um algoritmo de trilateração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i w:val="1"/>
        </w:rPr>
      </w:pPr>
      <w:r w:rsidDel="00000000" w:rsidR="00000000" w:rsidRPr="00000000">
        <w:rPr>
          <w:rtl w:val="0"/>
        </w:rPr>
        <w:t xml:space="preserve">Essa</w:t>
      </w:r>
      <w:r w:rsidDel="00000000" w:rsidR="00000000" w:rsidRPr="00000000">
        <w:rPr>
          <w:rtl w:val="0"/>
        </w:rPr>
        <w:t xml:space="preserve"> solução pode eventualmente proporcionar uma forma de rastrear objetos e pessoas em tempo real dentro de depósitos e galpões, através de um software simples com design  intuitivo.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Primeiramente, o usuário deve colocar tag no objeto que deseja rastrear. Após isso, ele deve acessar a aplicação que será usada para o rastreamento. Ela mostrará um mapa do local, juntamente com um ponto referente à cada objeto que possua uma tag. Dessa forma, o usuário poderá encontrar facilmente o que quiser.</w:t>
      </w:r>
    </w:p>
    <w:p w:rsidR="00000000" w:rsidDel="00000000" w:rsidP="00000000" w:rsidRDefault="00000000" w:rsidRPr="00000000" w14:paraId="0000003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61uhcal2j77f" w:id="6"/>
      <w:bookmarkEnd w:id="6"/>
      <w:r w:rsidDel="00000000" w:rsidR="00000000" w:rsidRPr="00000000">
        <w:rPr>
          <w:rtl w:val="0"/>
        </w:rPr>
        <w:t xml:space="preserve">1.2. Arquitetura da Solução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4206812" cy="5393114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812" cy="5393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68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1725"/>
        <w:gridCol w:w="2865"/>
        <w:gridCol w:w="1245"/>
        <w:tblGridChange w:id="0">
          <w:tblGrid>
            <w:gridCol w:w="1020"/>
            <w:gridCol w:w="1725"/>
            <w:gridCol w:w="2865"/>
            <w:gridCol w:w="1245"/>
          </w:tblGrid>
        </w:tblGridChange>
      </w:tblGrid>
      <w:tr>
        <w:trPr>
          <w:cantSplit w:val="0"/>
          <w:tblHeader w:val="0"/>
        </w:trPr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Código (s)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Componente / Conexão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Descrição da função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Tipo: entrada / saída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ÂNCORA 1</w:t>
            </w:r>
          </w:p>
          <w:p w:rsidR="00000000" w:rsidDel="00000000" w:rsidP="00000000" w:rsidRDefault="00000000" w:rsidRPr="00000000" w14:paraId="0000003D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ÂNCORA 2 </w:t>
            </w:r>
          </w:p>
          <w:p w:rsidR="00000000" w:rsidDel="00000000" w:rsidP="00000000" w:rsidRDefault="00000000" w:rsidRPr="00000000" w14:paraId="0000003E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ÂNCORA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 x Microcontrolador ESP32 com módulo Wi-Fi  - Modo Âncora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Dispositivos que são fixados em um ponto específico e não se movimentam. São usados para monitorar o ambiente e determinar a posição de um ou mais tags, através da tecnologia Wi-Fi.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entrada, responde a tag com um sinal Wi-FI para consiga estimar a localização usando a tecnologia Fine Time Measurement (FTM Responder)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 x Microcontrolador ESP32 com módulo Wi-Fi - Modo 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Dispositivo móvel, que pode transitar pelo ambiente. Recebe sinais e envia</w:t>
            </w:r>
          </w:p>
          <w:p w:rsidR="00000000" w:rsidDel="00000000" w:rsidP="00000000" w:rsidRDefault="00000000" w:rsidRPr="00000000" w14:paraId="00000045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respostas para os dispositivos âncora via Wi-Fi. Através da comparação entre o período de tempo que leva para um pacote de dados ir e voltar (Time of Flight - "ToF") é possível calcular a distância entre a Tag e cada âncora e descobrir a posição exata do dispositivo por triangulação.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entrada, emite um sinal Wi-FI para uma âncora a fim de estimar a localização usando a tecnologia Fine Time Measurement (FTM Initiator)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BUZZER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 x Buzzer Ativo 5v 12mm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Buzzer que emite som quando ativado, para ajudar na localização do dispositivo "tag", caso a interface não seja suficiente.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saída, emite um som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 x Led Difuso 5mm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Led que pisca quando ativado, para ajudar na localização do dispositivo "tag", caso a interface não seja suficiente.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saída, emite uma luz piscando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FIREBASE RTDB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 x Banco de Dados no Google Firebase (Nuvem)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Banco de dados que recebe os dados das âncoras via Wi-Fi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entrada (backend), ao receber os dados da tag e das âncoras e saída (frontend), ao retornar uma página HTML para 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FRONTEND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 x Página Web Hospedada no Google Firebase (Nuvem)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Frontend na nuvem que irá processar o sinal dos sensores, executando as operações necessárias para calcular a localização do tag (através de um algoritmo de triangularização) e mostrar para o usuário (através de uma interface web em JavaScript / HTML) </w:t>
            </w:r>
          </w:p>
          <w:p w:rsidR="00000000" w:rsidDel="00000000" w:rsidP="00000000" w:rsidRDefault="00000000" w:rsidRPr="00000000" w14:paraId="00000056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saída, fornece uma página HTML para 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ROTEADOR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 x Dispositivo de Rede do Roteador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Roteador Wi-Fi, utilizado para enviar os dados do servidor para uma rede local ou para a internet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entrada, ao receber dados via Wi-Fi e saída, ao responder com dados para outros dispositivos</w:t>
            </w:r>
          </w:p>
        </w:tc>
      </w:tr>
    </w:tbl>
    <w:p w:rsidR="00000000" w:rsidDel="00000000" w:rsidP="00000000" w:rsidRDefault="00000000" w:rsidRPr="00000000" w14:paraId="0000005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uvfjwzlomuzy" w:id="7"/>
      <w:bookmarkEnd w:id="7"/>
      <w:r w:rsidDel="00000000" w:rsidR="00000000" w:rsidRPr="00000000">
        <w:rPr>
          <w:rtl w:val="0"/>
        </w:rPr>
        <w:t xml:space="preserve">2. Componentes e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4dtzph2cmfo" w:id="8"/>
      <w:bookmarkEnd w:id="8"/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jafy6yk85z5g" w:id="9"/>
      <w:bookmarkEnd w:id="9"/>
      <w:r w:rsidDel="00000000" w:rsidR="00000000" w:rsidRPr="00000000">
        <w:rPr>
          <w:rtl w:val="0"/>
        </w:rPr>
        <w:t xml:space="preserve">2.1. Componentes de hardware</w:t>
      </w:r>
    </w:p>
    <w:p w:rsidR="00000000" w:rsidDel="00000000" w:rsidP="00000000" w:rsidRDefault="00000000" w:rsidRPr="00000000" w14:paraId="000000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Componentes necessários:</w:t>
      </w:r>
    </w:p>
    <w:p w:rsidR="00000000" w:rsidDel="00000000" w:rsidP="00000000" w:rsidRDefault="00000000" w:rsidRPr="00000000" w14:paraId="000000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4 x microcontrolador modelo ESP32S3 (3 âncoras, 1 tag)</w:t>
      </w:r>
    </w:p>
    <w:p w:rsidR="00000000" w:rsidDel="00000000" w:rsidP="00000000" w:rsidRDefault="00000000" w:rsidRPr="00000000" w14:paraId="0000006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1 x Protoboard  </w:t>
      </w:r>
    </w:p>
    <w:p w:rsidR="00000000" w:rsidDel="00000000" w:rsidP="00000000" w:rsidRDefault="00000000" w:rsidRPr="00000000" w14:paraId="0000006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1 x Buzzer Ativo 5v 12mm</w:t>
      </w:r>
    </w:p>
    <w:p w:rsidR="00000000" w:rsidDel="00000000" w:rsidP="00000000" w:rsidRDefault="00000000" w:rsidRPr="00000000" w14:paraId="0000006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1 x Led Difuso 5mm</w:t>
      </w:r>
    </w:p>
    <w:p w:rsidR="00000000" w:rsidDel="00000000" w:rsidP="00000000" w:rsidRDefault="00000000" w:rsidRPr="00000000" w14:paraId="0000006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1 x cabo USB para USB-C (para configurar os microcontroladores a partir do computador)</w:t>
      </w:r>
    </w:p>
    <w:p w:rsidR="00000000" w:rsidDel="00000000" w:rsidP="00000000" w:rsidRDefault="00000000" w:rsidRPr="00000000" w14:paraId="000000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1 x Power Bank USB (para a tag)</w:t>
      </w:r>
    </w:p>
    <w:p w:rsidR="00000000" w:rsidDel="00000000" w:rsidP="00000000" w:rsidRDefault="00000000" w:rsidRPr="00000000" w14:paraId="0000006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3 x Fonte USB (para as âncoras)</w:t>
      </w:r>
    </w:p>
    <w:p w:rsidR="00000000" w:rsidDel="00000000" w:rsidP="00000000" w:rsidRDefault="00000000" w:rsidRPr="00000000" w14:paraId="000000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dq0hfd7wcjor" w:id="10"/>
      <w:bookmarkEnd w:id="10"/>
      <w:r w:rsidDel="00000000" w:rsidR="00000000" w:rsidRPr="00000000">
        <w:rPr>
          <w:rtl w:val="0"/>
        </w:rPr>
        <w:t xml:space="preserve">2.2. Componentes externos</w:t>
      </w:r>
    </w:p>
    <w:p w:rsidR="00000000" w:rsidDel="00000000" w:rsidP="00000000" w:rsidRDefault="00000000" w:rsidRPr="00000000" w14:paraId="0000006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1 x Servidor Web na nuvem para o frontend, usamos o Firebase Hosting do Google</w:t>
      </w:r>
    </w:p>
    <w:p w:rsidR="00000000" w:rsidDel="00000000" w:rsidP="00000000" w:rsidRDefault="00000000" w:rsidRPr="00000000" w14:paraId="0000007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1 x Banco de Dados em Tempo Real na nuvem, usamos o Firebase RTDB do Google</w:t>
      </w:r>
    </w:p>
    <w:p w:rsidR="00000000" w:rsidDel="00000000" w:rsidP="00000000" w:rsidRDefault="00000000" w:rsidRPr="00000000" w14:paraId="000000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1 x Cliente, em um Computador Desktop ou Notebook (para acessar o servidor Web), com sistema operacional Linux ou Windows.</w:t>
      </w:r>
    </w:p>
    <w:p w:rsidR="00000000" w:rsidDel="00000000" w:rsidP="00000000" w:rsidRDefault="00000000" w:rsidRPr="00000000" w14:paraId="000000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Esses computador do Cliente  também pode ser usado para programar os microcontroladores, com a instalação da IDE Arduino versão 1.8 ou superior.</w:t>
      </w:r>
    </w:p>
    <w:p w:rsidR="00000000" w:rsidDel="00000000" w:rsidP="00000000" w:rsidRDefault="00000000" w:rsidRPr="00000000" w14:paraId="0000007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yxhdlhc9u11x" w:id="11"/>
      <w:bookmarkEnd w:id="11"/>
      <w:r w:rsidDel="00000000" w:rsidR="00000000" w:rsidRPr="00000000">
        <w:rPr>
          <w:rtl w:val="0"/>
        </w:rPr>
        <w:t xml:space="preserve"> 2.3. Requisitos de conectividade</w:t>
      </w:r>
    </w:p>
    <w:p w:rsidR="00000000" w:rsidDel="00000000" w:rsidP="00000000" w:rsidRDefault="00000000" w:rsidRPr="00000000" w14:paraId="000000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1 x Roteador Wi-Fi (para possibilitar a conexão entre a nuvem e os microcontroladores, bem como entre cliente e servidor), compatível com os protocolos TCP/IP e HTTP e com acesso à Internet.</w:t>
      </w:r>
    </w:p>
    <w:p w:rsidR="00000000" w:rsidDel="00000000" w:rsidP="00000000" w:rsidRDefault="00000000" w:rsidRPr="00000000" w14:paraId="0000007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center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v51amp5m28ia" w:id="12"/>
      <w:bookmarkEnd w:id="12"/>
      <w:r w:rsidDel="00000000" w:rsidR="00000000" w:rsidRPr="00000000">
        <w:rPr>
          <w:rtl w:val="0"/>
        </w:rPr>
        <w:t xml:space="preserve">3. Guia de Montagem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yctg9dc4un0z" w:id="13"/>
      <w:bookmarkEnd w:id="13"/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Descreva passo-a-passo como montar fisicamente os dispositivos IoT de sua solução, mencionando os componentes da seção 2.</w:t>
      </w:r>
    </w:p>
    <w:p w:rsidR="00000000" w:rsidDel="00000000" w:rsidP="00000000" w:rsidRDefault="00000000" w:rsidRPr="00000000" w14:paraId="0000007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0"/>
          <w:szCs w:val="20"/>
        </w:rPr>
      </w:pPr>
      <w:r w:rsidDel="00000000" w:rsidR="00000000" w:rsidRPr="00000000">
        <w:rPr>
          <w:rtl w:val="0"/>
        </w:rPr>
        <w:t xml:space="preserve">Utilize diagramas e fotografias para ilustrar o processo de montagem (você pode ser bem didático e explicar até quais as ferramentas necessárias). Utilize exatamente os mesmos nomes/modelos de componentes listados na seção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Conecte um dos microcontroladores  ESP32S3 através do cabo USB para USB-C e baixe o código da “tag” disponível na pasta “src” do GitHub do projeto. Utilize a IDE Arduino instalada no computador para fazer o upload desse código para o dispositivo ESP32 “tag”.</w:t>
      </w:r>
    </w:p>
    <w:p w:rsidR="00000000" w:rsidDel="00000000" w:rsidP="00000000" w:rsidRDefault="00000000" w:rsidRPr="00000000" w14:paraId="000000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</w:pPr>
      <w:r w:rsidDel="00000000" w:rsidR="00000000" w:rsidRPr="00000000">
        <w:rPr>
          <w:rtl w:val="0"/>
        </w:rPr>
        <w:t xml:space="preserve">Conecte os demais microcontroladores  ESP32S3 através do cabo USB para USB-C e baixe o código da “beacon” disponível na pasta “src” do GitHub do projeto. Utilize a IDE Arduino instalada no computador para fazer o upload desse código para os dispositivos ESP32 “beacon”.</w:t>
      </w:r>
    </w:p>
    <w:p w:rsidR="00000000" w:rsidDel="00000000" w:rsidP="00000000" w:rsidRDefault="00000000" w:rsidRPr="00000000" w14:paraId="0000008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dispositivo “tag” deve ser montado em um protoboard com o LED e o Buzzer, de acordo com a seguinte imagem:</w:t>
      </w:r>
    </w:p>
    <w:p w:rsidR="00000000" w:rsidDel="00000000" w:rsidP="00000000" w:rsidRDefault="00000000" w:rsidRPr="00000000" w14:paraId="0000008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&lt;Não temos ainda o protoboard completo, mas vamos inserir as imagens na próxima sprint&gt;</w:t>
      </w:r>
    </w:p>
    <w:p w:rsidR="00000000" w:rsidDel="00000000" w:rsidP="00000000" w:rsidRDefault="00000000" w:rsidRPr="00000000" w14:paraId="0000008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dispositivo tag deve ser conectado em um Power Bank USB, para que possa ser deslocado no ambiente e ter uma autonomia de bateria.</w:t>
      </w:r>
    </w:p>
    <w:p w:rsidR="00000000" w:rsidDel="00000000" w:rsidP="00000000" w:rsidRDefault="00000000" w:rsidRPr="00000000" w14:paraId="0000008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Os dispositivos “âncora” devem ser encaixados em uma tomada (ou computador) com uma fonte de alimentação e dispostos de forma espalhada em pontos pré-determinados no ambiente.</w:t>
      </w:r>
    </w:p>
    <w:p w:rsidR="00000000" w:rsidDel="00000000" w:rsidP="00000000" w:rsidRDefault="00000000" w:rsidRPr="00000000" w14:paraId="000000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Uma vez que essa configuração tenha sido realizada, suba o Servidor Web no Firebase e realize uma requisição através da “tag”, que retornará a distância. Para mais informações, veja as seções a seguir.</w:t>
      </w:r>
    </w:p>
    <w:p w:rsidR="00000000" w:rsidDel="00000000" w:rsidP="00000000" w:rsidRDefault="00000000" w:rsidRPr="00000000" w14:paraId="0000008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ns4i2ee2va9l" w:id="14"/>
      <w:bookmarkEnd w:id="14"/>
      <w:r w:rsidDel="00000000" w:rsidR="00000000" w:rsidRPr="00000000">
        <w:rPr>
          <w:rtl w:val="0"/>
        </w:rPr>
        <w:t xml:space="preserve">4. Guia de Instalação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6xas8xizuz6" w:id="15"/>
      <w:bookmarkEnd w:id="15"/>
      <w:r w:rsidDel="00000000" w:rsidR="00000000" w:rsidRPr="00000000">
        <w:rPr>
          <w:color w:val="000000"/>
          <w:sz w:val="22"/>
          <w:szCs w:val="22"/>
          <w:rtl w:val="0"/>
        </w:rPr>
        <w:t xml:space="preserve">(sprint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Descreva passo-a-passo como instalar os dispositivos IoT no espaço físico adequado, conectando-os à rede, de acordo com o que foi levantado com seu parceiro de negócios.</w:t>
      </w:r>
    </w:p>
    <w:p w:rsidR="00000000" w:rsidDel="00000000" w:rsidP="00000000" w:rsidRDefault="00000000" w:rsidRPr="00000000" w14:paraId="0000009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Não deixe de especificar propriedades, limites e alcances dos dispositivos em relação ao espaço destinado. </w:t>
      </w:r>
    </w:p>
    <w:p w:rsidR="00000000" w:rsidDel="00000000" w:rsidP="00000000" w:rsidRDefault="00000000" w:rsidRPr="00000000" w14:paraId="000000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Especifique também como instalar softwares nos dispositivos. </w:t>
      </w:r>
    </w:p>
    <w:p w:rsidR="00000000" w:rsidDel="00000000" w:rsidP="00000000" w:rsidRDefault="00000000" w:rsidRPr="00000000" w14:paraId="0000009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Utilize fotografias, prints de tela e/ou desenhos técnicos para ilustrar o processo de instalação. 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Primeiramente é necessário conectar os beacons e a tag na rede Wi-Fi. Para isso, basta conectar cada microcontrolador colocando o nome e a senha da rede em cada código individualmente.</w:t>
      </w:r>
    </w:p>
    <w:p w:rsidR="00000000" w:rsidDel="00000000" w:rsidP="00000000" w:rsidRDefault="00000000" w:rsidRPr="00000000" w14:paraId="00000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91025" cy="4953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Também é necessário conectar ambos (beacons e tags) no firebase:</w:t>
      </w:r>
    </w:p>
    <w:p w:rsidR="00000000" w:rsidDel="00000000" w:rsidP="00000000" w:rsidRDefault="00000000" w:rsidRPr="00000000" w14:paraId="0000009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91025" cy="5080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Uma vez montado e configurado, é necessário posicionar as “âncoras”. Para posicioná-las, é necessário montar uma espécie de triângulo para executar a trilateração. O posicionamento exato pode ser definido pelo usuário, assim como mostrado abaixo.</w:t>
      </w:r>
    </w:p>
    <w:p w:rsidR="00000000" w:rsidDel="00000000" w:rsidP="00000000" w:rsidRDefault="00000000" w:rsidRPr="00000000" w14:paraId="0000009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shd w:fill="f8f8f8" w:val="clear"/>
        </w:rPr>
        <mc:AlternateContent>
          <mc:Choice Requires="wpg">
            <w:drawing>
              <wp:inline distB="114300" distT="114300" distL="114300" distR="114300">
                <wp:extent cx="1863661" cy="1362976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78175" y="1009700"/>
                          <a:ext cx="1863661" cy="1362976"/>
                          <a:chOff x="2078175" y="1009700"/>
                          <a:chExt cx="4195625" cy="3047775"/>
                        </a:xfrm>
                      </wpg:grpSpPr>
                      <wps:wsp>
                        <wps:cNvSpPr/>
                        <wps:cNvPr id="3" name="Shape 3"/>
                        <wps:spPr>
                          <a:xfrm flipH="1" rot="10800000">
                            <a:off x="2783950" y="1362625"/>
                            <a:ext cx="2705700" cy="2166300"/>
                          </a:xfrm>
                          <a:prstGeom prst="rtTriangl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5362100" y="1284150"/>
                            <a:ext cx="255000" cy="2352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695875" y="1284150"/>
                            <a:ext cx="255000" cy="2352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2695875" y="3422075"/>
                            <a:ext cx="255000" cy="2352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2078175" y="1009700"/>
                            <a:ext cx="784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(x1,y1)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5540900" y="1009700"/>
                            <a:ext cx="7329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(x3,y3)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2078250" y="3657275"/>
                            <a:ext cx="784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(x2,y2)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3244700" y="1989950"/>
                            <a:ext cx="6861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TAG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(x,y)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863661" cy="1362976"/>
                <wp:effectExtent b="0" l="0" r="0" t="0"/>
                <wp:docPr id="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3661" cy="136297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Agora é necessário posicionar a tag no ativo que será rastreado, conectando-a à uma fonte de energia, seja ela um powerbank ou uma tomada, utilizando o cabo USB da tag. Uma vez configurado e conectado corretamente, a localização do ativo encontrada pelos beacons vai ser enviada ao firebase.</w:t>
      </w:r>
    </w:p>
    <w:p w:rsidR="00000000" w:rsidDel="00000000" w:rsidP="00000000" w:rsidRDefault="00000000" w:rsidRPr="00000000" w14:paraId="000000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buzzer, que já estará conectado e estará funcional quando a tag for conectada corretamente.</w:t>
      </w:r>
    </w:p>
    <w:p w:rsidR="00000000" w:rsidDel="00000000" w:rsidP="00000000" w:rsidRDefault="00000000" w:rsidRPr="00000000" w14:paraId="000000A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alcance efetivo do equipamento é de até 45 metros (O alcance pode ser menor caso existam muitos objetos no caminho.</w:t>
      </w:r>
    </w:p>
    <w:p w:rsidR="00000000" w:rsidDel="00000000" w:rsidP="00000000" w:rsidRDefault="00000000" w:rsidRPr="00000000" w14:paraId="000000A5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mjz06zt366c7" w:id="16"/>
      <w:bookmarkEnd w:id="16"/>
      <w:r w:rsidDel="00000000" w:rsidR="00000000" w:rsidRPr="00000000">
        <w:rPr>
          <w:rtl w:val="0"/>
        </w:rPr>
        <w:t xml:space="preserve">5. Guia de Configuração</w:t>
      </w:r>
    </w:p>
    <w:p w:rsidR="00000000" w:rsidDel="00000000" w:rsidP="00000000" w:rsidRDefault="00000000" w:rsidRPr="00000000" w14:paraId="000000A6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5emcof2fubb0" w:id="17"/>
      <w:bookmarkEnd w:id="17"/>
      <w:r w:rsidDel="00000000" w:rsidR="00000000" w:rsidRPr="00000000">
        <w:rPr>
          <w:color w:val="000000"/>
          <w:sz w:val="22"/>
          <w:szCs w:val="22"/>
          <w:rtl w:val="0"/>
        </w:rPr>
        <w:t xml:space="preserve">(sprint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Descreva passo-a-passo como configurar os dispositivos IoT utilizando os equipamentos devidos (ex. smartphone/computador acessando o servidor embarcado ou a página na nuvem). </w:t>
      </w:r>
    </w:p>
    <w:p w:rsidR="00000000" w:rsidDel="00000000" w:rsidP="00000000" w:rsidRDefault="00000000" w:rsidRPr="00000000" w14:paraId="000000A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Utilize fotografias, prints de tela e/ou desenhos técnicos para ilustrar o processo de configuração.</w:t>
      </w:r>
    </w:p>
    <w:p w:rsidR="00000000" w:rsidDel="00000000" w:rsidP="00000000" w:rsidRDefault="00000000" w:rsidRPr="00000000" w14:paraId="000000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Como configurar os beacons e tags:</w:t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Abrir o código fonte na aplicação Arduino IDE</w:t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Conectar o ESP32 ao computador usando um cabo USB ligado à porta de comunicação (“COM”)</w:t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Clicar na seta “upload”no canto superior esquerdo da tela e esperar a instalação terminar.</w:t>
      </w:r>
    </w:p>
    <w:p w:rsidR="00000000" w:rsidDel="00000000" w:rsidP="00000000" w:rsidRDefault="00000000" w:rsidRPr="00000000" w14:paraId="000000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82937" cy="44767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2937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Como cadastrar um beacon: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color w:val="3c0a49"/>
        </w:rPr>
      </w:pPr>
      <w:r w:rsidDel="00000000" w:rsidR="00000000" w:rsidRPr="00000000">
        <w:rPr>
          <w:color w:val="3c0a49"/>
          <w:rtl w:val="0"/>
        </w:rPr>
        <w:t xml:space="preserve">Abrir o servidor Web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color w:val="3c0a49"/>
        </w:rPr>
      </w:pPr>
      <w:r w:rsidDel="00000000" w:rsidR="00000000" w:rsidRPr="00000000">
        <w:rPr>
          <w:color w:val="3c0a49"/>
          <w:rtl w:val="0"/>
        </w:rPr>
        <w:t xml:space="preserve">Abrir a sidebar e selecionar “Beacons”</w:t>
      </w:r>
    </w:p>
    <w:p w:rsidR="00000000" w:rsidDel="00000000" w:rsidP="00000000" w:rsidRDefault="00000000" w:rsidRPr="00000000" w14:paraId="000000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>
          <w:color w:val="3c0a49"/>
        </w:rPr>
        <w:drawing>
          <wp:inline distB="114300" distT="114300" distL="114300" distR="114300">
            <wp:extent cx="2778061" cy="154764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8061" cy="1547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color w:val="3c0a49"/>
        </w:rPr>
      </w:pPr>
      <w:r w:rsidDel="00000000" w:rsidR="00000000" w:rsidRPr="00000000">
        <w:rPr>
          <w:color w:val="3c0a49"/>
        </w:rPr>
        <w:drawing>
          <wp:inline distB="114300" distT="114300" distL="114300" distR="114300">
            <wp:extent cx="2790053" cy="154803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053" cy="1548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color w:val="3c0a49"/>
        </w:rPr>
      </w:pPr>
      <w:r w:rsidDel="00000000" w:rsidR="00000000" w:rsidRPr="00000000">
        <w:rPr>
          <w:color w:val="3c0a49"/>
          <w:rtl w:val="0"/>
        </w:rPr>
        <w:t xml:space="preserve">Preencher o formulário com a posição (x,y) e as informações do Wi-Fi (SSID e senha) e clicar em “salvar”</w:t>
      </w:r>
    </w:p>
    <w:p w:rsidR="00000000" w:rsidDel="00000000" w:rsidP="00000000" w:rsidRDefault="00000000" w:rsidRPr="00000000" w14:paraId="000000B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color w:val="3c0a49"/>
        </w:rPr>
      </w:pPr>
      <w:r w:rsidDel="00000000" w:rsidR="00000000" w:rsidRPr="00000000">
        <w:rPr>
          <w:color w:val="3c0a49"/>
        </w:rPr>
        <w:drawing>
          <wp:inline distB="114300" distT="114300" distL="114300" distR="114300">
            <wp:extent cx="2930461" cy="1671866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0461" cy="1671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b w:val="1"/>
          <w:color w:val="3c0a49"/>
        </w:rPr>
      </w:pPr>
      <w:r w:rsidDel="00000000" w:rsidR="00000000" w:rsidRPr="00000000">
        <w:rPr>
          <w:b w:val="1"/>
          <w:color w:val="3c0a49"/>
          <w:rtl w:val="0"/>
        </w:rPr>
        <w:t xml:space="preserve">Como cadastrar um local:</w:t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color w:val="3c0a49"/>
        </w:rPr>
      </w:pPr>
      <w:r w:rsidDel="00000000" w:rsidR="00000000" w:rsidRPr="00000000">
        <w:rPr>
          <w:color w:val="3c0a49"/>
          <w:rtl w:val="0"/>
        </w:rPr>
        <w:t xml:space="preserve">Abrir a sidebar e selecionar “Local”</w:t>
      </w:r>
    </w:p>
    <w:p w:rsidR="00000000" w:rsidDel="00000000" w:rsidP="00000000" w:rsidRDefault="00000000" w:rsidRPr="00000000" w14:paraId="000000B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color w:val="3c0a49"/>
        </w:rPr>
      </w:pPr>
      <w:r w:rsidDel="00000000" w:rsidR="00000000" w:rsidRPr="00000000">
        <w:rPr>
          <w:color w:val="3c0a49"/>
        </w:rPr>
        <w:drawing>
          <wp:inline distB="114300" distT="114300" distL="114300" distR="114300">
            <wp:extent cx="2778061" cy="154764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8061" cy="1547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color w:val="3c0a49"/>
        </w:rPr>
      </w:pPr>
      <w:r w:rsidDel="00000000" w:rsidR="00000000" w:rsidRPr="00000000">
        <w:rPr>
          <w:color w:val="3c0a49"/>
        </w:rPr>
        <w:drawing>
          <wp:inline distB="114300" distT="114300" distL="114300" distR="114300">
            <wp:extent cx="2779183" cy="156215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9183" cy="1562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color w:val="3c0a49"/>
        </w:rPr>
      </w:pPr>
      <w:r w:rsidDel="00000000" w:rsidR="00000000" w:rsidRPr="00000000">
        <w:rPr>
          <w:color w:val="3c0a49"/>
          <w:rtl w:val="0"/>
        </w:rPr>
        <w:t xml:space="preserve">Preencher o formulário com o ID, descrição e o endereço MAC dos três beacons que estarão no local e clicar em “salvar”</w:t>
      </w:r>
    </w:p>
    <w:p w:rsidR="00000000" w:rsidDel="00000000" w:rsidP="00000000" w:rsidRDefault="00000000" w:rsidRPr="00000000" w14:paraId="000000C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color w:val="3c0a49"/>
        </w:rPr>
      </w:pPr>
      <w:r w:rsidDel="00000000" w:rsidR="00000000" w:rsidRPr="00000000">
        <w:rPr>
          <w:color w:val="3c0a49"/>
        </w:rPr>
        <w:drawing>
          <wp:inline distB="114300" distT="114300" distL="114300" distR="114300">
            <wp:extent cx="2896528" cy="1623222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6528" cy="1623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b w:val="1"/>
          <w:color w:val="3c0a49"/>
        </w:rPr>
      </w:pPr>
      <w:r w:rsidDel="00000000" w:rsidR="00000000" w:rsidRPr="00000000">
        <w:rPr>
          <w:b w:val="1"/>
          <w:color w:val="3c0a49"/>
          <w:rtl w:val="0"/>
        </w:rPr>
        <w:t xml:space="preserve">Como cadastrar uma tag:</w:t>
      </w:r>
    </w:p>
    <w:p w:rsidR="00000000" w:rsidDel="00000000" w:rsidP="00000000" w:rsidRDefault="00000000" w:rsidRPr="00000000" w14:paraId="000000C7">
      <w:pPr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color w:val="3c0a49"/>
        </w:rPr>
      </w:pPr>
      <w:r w:rsidDel="00000000" w:rsidR="00000000" w:rsidRPr="00000000">
        <w:rPr>
          <w:color w:val="3c0a49"/>
          <w:rtl w:val="0"/>
        </w:rPr>
        <w:t xml:space="preserve">Abrir a sidebar e selecionar “Tags”</w:t>
      </w:r>
    </w:p>
    <w:p w:rsidR="00000000" w:rsidDel="00000000" w:rsidP="00000000" w:rsidRDefault="00000000" w:rsidRPr="00000000" w14:paraId="000000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>
          <w:color w:val="3c0a49"/>
        </w:rPr>
        <w:drawing>
          <wp:inline distB="114300" distT="114300" distL="114300" distR="114300">
            <wp:extent cx="2870395" cy="159248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395" cy="1592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>
          <w:color w:val="3c0a49"/>
        </w:rPr>
        <w:drawing>
          <wp:inline distB="114300" distT="114300" distL="114300" distR="114300">
            <wp:extent cx="2920936" cy="1636126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0936" cy="1636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color w:val="3c0a49"/>
        </w:rPr>
      </w:pPr>
      <w:r w:rsidDel="00000000" w:rsidR="00000000" w:rsidRPr="00000000">
        <w:rPr>
          <w:color w:val="3c0a49"/>
          <w:rtl w:val="0"/>
        </w:rPr>
        <w:t xml:space="preserve">As tags são criadas automaticamente, então basta clicar em editar e trocar o nome para o do ativo em questão</w:t>
      </w:r>
    </w:p>
    <w:p w:rsidR="00000000" w:rsidDel="00000000" w:rsidP="00000000" w:rsidRDefault="00000000" w:rsidRPr="00000000" w14:paraId="000000C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>
          <w:color w:val="3c0a49"/>
        </w:rPr>
      </w:pPr>
      <w:r w:rsidDel="00000000" w:rsidR="00000000" w:rsidRPr="00000000">
        <w:rPr>
          <w:color w:val="3c0a49"/>
        </w:rPr>
        <w:drawing>
          <wp:inline distB="114300" distT="114300" distL="114300" distR="114300">
            <wp:extent cx="2949511" cy="1653229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9511" cy="1653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>
          <w:color w:val="3c0a49"/>
        </w:rPr>
      </w:pPr>
      <w:r w:rsidDel="00000000" w:rsidR="00000000" w:rsidRPr="00000000">
        <w:rPr>
          <w:color w:val="3c0a49"/>
        </w:rPr>
        <w:drawing>
          <wp:inline distB="114300" distT="114300" distL="114300" distR="114300">
            <wp:extent cx="2968561" cy="163458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8561" cy="163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>
          <w:color w:val="3c0a49"/>
        </w:rPr>
      </w:pPr>
      <w:r w:rsidDel="00000000" w:rsidR="00000000" w:rsidRPr="00000000">
        <w:rPr>
          <w:color w:val="3c0a49"/>
        </w:rPr>
        <w:drawing>
          <wp:inline distB="114300" distT="114300" distL="114300" distR="114300">
            <wp:extent cx="2939986" cy="1658454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9986" cy="1658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b w:val="1"/>
          <w:color w:val="3c0a49"/>
        </w:rPr>
      </w:pPr>
      <w:r w:rsidDel="00000000" w:rsidR="00000000" w:rsidRPr="00000000">
        <w:rPr>
          <w:b w:val="1"/>
          <w:color w:val="3c0a49"/>
          <w:rtl w:val="0"/>
        </w:rPr>
        <w:t xml:space="preserve">Como cadastrar o Wi-Fi:</w:t>
      </w:r>
    </w:p>
    <w:p w:rsidR="00000000" w:rsidDel="00000000" w:rsidP="00000000" w:rsidRDefault="00000000" w:rsidRPr="00000000" w14:paraId="000000CF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color w:val="3c0a49"/>
          <w:u w:val="none"/>
        </w:rPr>
      </w:pPr>
      <w:r w:rsidDel="00000000" w:rsidR="00000000" w:rsidRPr="00000000">
        <w:rPr>
          <w:color w:val="3c0a49"/>
          <w:rtl w:val="0"/>
        </w:rPr>
        <w:t xml:space="preserve">Quando se cadastra um beacon, é preciso cadastrar também o nome e a senha do Wi-Fi do local.</w:t>
      </w:r>
    </w:p>
    <w:p w:rsidR="00000000" w:rsidDel="00000000" w:rsidP="00000000" w:rsidRDefault="00000000" w:rsidRPr="00000000" w14:paraId="000000D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>
          <w:b w:val="1"/>
          <w:color w:val="3c0a49"/>
        </w:rPr>
      </w:pPr>
      <w:r w:rsidDel="00000000" w:rsidR="00000000" w:rsidRPr="00000000">
        <w:rPr>
          <w:b w:val="1"/>
          <w:color w:val="3c0a49"/>
        </w:rPr>
        <w:drawing>
          <wp:inline distB="114300" distT="114300" distL="114300" distR="114300">
            <wp:extent cx="2988980" cy="1654972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8980" cy="1654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vcwsg1gripyk" w:id="18"/>
      <w:bookmarkEnd w:id="18"/>
      <w:r w:rsidDel="00000000" w:rsidR="00000000" w:rsidRPr="00000000">
        <w:rPr>
          <w:rtl w:val="0"/>
        </w:rPr>
        <w:t xml:space="preserve">6. Guia de Operação</w:t>
      </w:r>
    </w:p>
    <w:p w:rsidR="00000000" w:rsidDel="00000000" w:rsidP="00000000" w:rsidRDefault="00000000" w:rsidRPr="00000000" w14:paraId="000000D2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99htscmbu4os" w:id="19"/>
      <w:bookmarkEnd w:id="19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Descreva os fluxos de operação entre interface e dispositivos IoT. Indique o funcionamento das telas, como fazer leituras dos dados dos sensores, como disparar ações através dos atuadores, como reconhecer estados do sistema. </w:t>
      </w:r>
    </w:p>
    <w:p w:rsidR="00000000" w:rsidDel="00000000" w:rsidP="00000000" w:rsidRDefault="00000000" w:rsidRPr="00000000" w14:paraId="000000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Indique também informações relacionadas à imprecisão das eventuais localizações, e como o usuário deve contornar tais situações.</w:t>
      </w:r>
    </w:p>
    <w:p w:rsidR="00000000" w:rsidDel="00000000" w:rsidP="00000000" w:rsidRDefault="00000000" w:rsidRPr="00000000" w14:paraId="000000D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>
          <w:b w:val="1"/>
          <w:color w:val="3c0a49"/>
        </w:rPr>
      </w:pPr>
      <w:r w:rsidDel="00000000" w:rsidR="00000000" w:rsidRPr="00000000">
        <w:rPr>
          <w:rtl w:val="0"/>
        </w:rPr>
        <w:t xml:space="preserve">Utilize fotografias, prints de tela e/ou desenhos técnicos para ilustrar os processos de operação.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omvzmwr1fxwv" w:id="20"/>
      <w:bookmarkEnd w:id="20"/>
      <w:r w:rsidDel="00000000" w:rsidR="00000000" w:rsidRPr="00000000">
        <w:rPr>
          <w:rtl w:val="0"/>
        </w:rPr>
        <w:t xml:space="preserve">7. Troubleshooting</w:t>
      </w:r>
    </w:p>
    <w:p w:rsidR="00000000" w:rsidDel="00000000" w:rsidP="00000000" w:rsidRDefault="00000000" w:rsidRPr="00000000" w14:paraId="000000D7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qndsnv5mb921" w:id="21"/>
      <w:bookmarkEnd w:id="21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Liste as situações de falha mais comuns da sua solução (tais como falta de conectividade, falta de bateria, componente inoperante etc.) e indique ações para solução desses problemas. </w:t>
      </w:r>
    </w:p>
    <w:p w:rsidR="00000000" w:rsidDel="00000000" w:rsidP="00000000" w:rsidRDefault="00000000" w:rsidRPr="00000000" w14:paraId="000000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3"/>
        <w:tblW w:w="72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3105"/>
        <w:gridCol w:w="3510"/>
        <w:tblGridChange w:id="0">
          <w:tblGrid>
            <w:gridCol w:w="645"/>
            <w:gridCol w:w="3105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Possível 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t6okuol326z9" w:id="22"/>
      <w:bookmarkEnd w:id="22"/>
      <w:r w:rsidDel="00000000" w:rsidR="00000000" w:rsidRPr="00000000">
        <w:rPr>
          <w:rtl w:val="0"/>
        </w:rPr>
        <w:t xml:space="preserve">8. Créditos</w:t>
      </w:r>
    </w:p>
    <w:p w:rsidR="00000000" w:rsidDel="00000000" w:rsidP="00000000" w:rsidRDefault="00000000" w:rsidRPr="00000000" w14:paraId="000000EE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le198ror4kdn" w:id="23"/>
      <w:bookmarkEnd w:id="23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Seção livre para você atribuir créditos à sua equipe e respectivas responsabilidades</w:t>
      </w: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1906" w:w="16838" w:orient="landscape"/>
      <w:pgMar w:bottom="1137.6000000000001" w:top="1137.6000000000001" w:left="1137.6000000000001" w:right="1137.6000000000001" w:header="709" w:footer="850"/>
      <w:pgNumType w:start="0"/>
      <w:cols w:equalWidth="0" w:num="2">
        <w:col w:space="720" w:w="6921.280000000001"/>
        <w:col w:space="0" w:w="6921.280000000001"/>
      </w:cols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0">
    <w:pPr>
      <w:rPr/>
    </w:pP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8829675</wp:posOffset>
          </wp:positionH>
          <wp:positionV relativeFrom="page">
            <wp:posOffset>266065</wp:posOffset>
          </wp:positionV>
          <wp:extent cx="865287" cy="472641"/>
          <wp:effectExtent b="0" l="0" r="0" t="0"/>
          <wp:wrapSquare wrapText="bothSides" distB="152400" distT="152400" distL="152400" distR="152400"/>
          <wp:docPr id="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5287" cy="4726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-723899</wp:posOffset>
          </wp:positionH>
          <wp:positionV relativeFrom="page">
            <wp:posOffset>2540</wp:posOffset>
          </wp:positionV>
          <wp:extent cx="980567" cy="1323975"/>
          <wp:effectExtent b="0" l="0" r="0" t="0"/>
          <wp:wrapSquare wrapText="bothSides" distB="152400" distT="152400" distL="152400" distR="152400"/>
          <wp:docPr id="20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0567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sz w:val="22"/>
        <w:szCs w:val="22"/>
        <w:lang w:val="pt-BR"/>
      </w:rPr>
    </w:rPrDefault>
    <w:pPrDefault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160" w:before="480" w:line="259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8.png"/><Relationship Id="rId21" Type="http://schemas.openxmlformats.org/officeDocument/2006/relationships/image" Target="media/image14.png"/><Relationship Id="rId24" Type="http://schemas.openxmlformats.org/officeDocument/2006/relationships/image" Target="media/image20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eader" Target="header1.xml"/><Relationship Id="rId25" Type="http://schemas.openxmlformats.org/officeDocument/2006/relationships/image" Target="media/image11.png"/><Relationship Id="rId28" Type="http://schemas.openxmlformats.org/officeDocument/2006/relationships/header" Target="header2.xml"/><Relationship Id="rId27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footer" Target="footer3.xml"/><Relationship Id="rId7" Type="http://schemas.openxmlformats.org/officeDocument/2006/relationships/image" Target="media/image2.png"/><Relationship Id="rId8" Type="http://schemas.openxmlformats.org/officeDocument/2006/relationships/image" Target="media/image17.png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13.png"/><Relationship Id="rId10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15" Type="http://schemas.openxmlformats.org/officeDocument/2006/relationships/image" Target="media/image8.png"/><Relationship Id="rId14" Type="http://schemas.openxmlformats.org/officeDocument/2006/relationships/image" Target="media/image22.png"/><Relationship Id="rId17" Type="http://schemas.openxmlformats.org/officeDocument/2006/relationships/image" Target="media/image21.png"/><Relationship Id="rId16" Type="http://schemas.openxmlformats.org/officeDocument/2006/relationships/image" Target="media/image10.png"/><Relationship Id="rId19" Type="http://schemas.openxmlformats.org/officeDocument/2006/relationships/image" Target="media/image16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