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20"/>
        <w:jc w:val="left"/>
      </w:pPr>
    </w:p>
    <w:p>
      <w:pPr>
        <w:spacing w:after="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48"/>
          <w:szCs w:val="48"/>
        </w:rPr>
        <w:t xml:space="preserve">2026 FIFA 世界杯</w:t>
      </w:r>
    </w:p>
    <w:p>
      <w:pPr>
        <w:spacing w:after="40"/>
        <w:jc w:val="center"/>
      </w:pPr>
      <w:r>
        <w:rPr>
          <w:rFonts w:ascii="Microsoft YaHei" w:cs="Microsoft YaHei" w:eastAsia="Microsoft YaHei" w:hAnsi="Microsoft YaHei"/>
          <w:b/>
          <w:bCs/>
          <w:color w:val="1A1A2E"/>
          <w:sz w:val="32"/>
          <w:szCs w:val="32"/>
        </w:rPr>
        <w:t xml:space="preserve">7月8日 16强淘汰赛 预测报告</w:t>
      </w:r>
    </w:p>
    <w:p>
      <w:pPr>
        <w:spacing w:after="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20"/>
          <w:szCs w:val="20"/>
        </w:rPr>
        <w:t xml:space="preserve">阿根廷 vs 埃及  |  瑞士 vs 哥伦比亚</w:t>
      </w:r>
    </w:p>
    <w:p>
      <w:pPr>
        <w:spacing w:after="2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18"/>
          <w:szCs w:val="18"/>
        </w:rPr>
        <w:t xml:space="preserve">Mercedes-Benz 体育场 (亚特兰大)  /  BC Place 体育场 (温哥华)</w:t>
      </w:r>
    </w:p>
    <w:p>
      <w:pPr>
        <w:spacing w:after="30"/>
        <w:jc w:val="center"/>
      </w:pPr>
      <w:r>
        <w:rPr>
          <w:rFonts w:ascii="Microsoft YaHei" w:cs="Microsoft YaHei" w:eastAsia="Microsoft YaHei" w:hAnsi="Microsoft YaHei"/>
          <w:b/>
          <w:bCs/>
          <w:color w:val="C0392B"/>
          <w:sz w:val="14"/>
          <w:szCs w:val="14"/>
        </w:rPr>
        <w:t xml:space="preserve">[v7] 盘口换行修复 | 隐含概率替换"押X赢X" | 比分加概率% | 小组回顾=表格 | 迪马利亚退役修正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预测汇总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1000"/>
        <w:gridCol w:w="1200"/>
        <w:gridCol w:w="2000"/>
        <w:gridCol w:w="700"/>
        <w:gridCol w:w="2500"/>
        <w:gridCol w:w="700"/>
      </w:tblGrid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#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比赛 (北京时间)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身价比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强队分类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首选比分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半场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备选比分(按概率)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冷门风险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95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阿根廷 vs 埃及 (00:00)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6.9 :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阿根廷: 超级巨星型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6"/>
                <w:szCs w:val="16"/>
              </w:rPr>
              <w:t xml:space="preserve">阿根廷 3-1 埃及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1-0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2-0 / 2-1 / 1-0 / 3-0 / 1-1(加时)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中低</w:t>
            </w:r>
          </w:p>
        </w:tc>
      </w:tr>
      <w:tr>
        <w:tc>
          <w:tcPr>
            <w:tcW w:type="dxa" w:w="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96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瑞士 vs 哥伦比亚 (04:00)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1.33 :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平衡型 vs 低效热门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6"/>
                <w:szCs w:val="16"/>
              </w:rPr>
              <w:t xml:space="preserve">瑞士 2-1 哥伦比亚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1-0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6"/>
                <w:szCs w:val="16"/>
              </w:rPr>
              <w:t xml:space="preserve">1-1(加时) / 2-0 / 1-0 / 哥伦比亚2-1 / 0-0(加时)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9C1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6"/>
                <w:szCs w:val="16"/>
              </w:rPr>
              <w:t xml:space="preserve">中高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比赛95: 阿根廷 vs 埃及  (北京时间 00:00)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16"/>
          <w:szCs w:val="16"/>
        </w:rPr>
        <w:t xml:space="preserve">16强淘汰赛  |  四分之一决赛对手: 瑞士/哥伦比亚胜者  |  国际足联排名 #2 vs #30  |  总身价 8.075亿欧元 vs 1.165亿欧元 (约7:1)  |  Mercedes-Benz 体育场, 亚特兰大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小组赛回顾</w:t>
      </w:r>
    </w:p>
    <w:p>
      <w:pPr>
        <w:spacing w:after="2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阿根廷 (J组第1名 · 9分 · 进8球失1球 · 小组全胜)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3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对手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比分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阿尔及利亚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3-0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小组赛首战大胜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奥地利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2-0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小组赛次战稳健取胜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约旦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3-1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小组赛末战锁定头名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佛得角 (32强赛)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3-2 (加时)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梅西29' / 德里·杜阿尔特59' / 利桑德罗92' / 卡布拉尔103'世界波 / 乌龙111'制胜</w:t>
            </w:r>
          </w:p>
        </w:tc>
      </w:tr>
    </w:tbl>
    <w:p>
      <w:pPr>
        <w:spacing w:after="40" w:before="20"/>
        <w:jc w:val="left"/>
      </w:pP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14"/>
          <w:szCs w:val="14"/>
        </w:rPr>
        <w:t xml:space="preserve">[注意] 上一场120分钟, 恢复仅4天. 梅西(38岁)/德保罗(31岁)/奥塔门迪(37岁)体能是最大变数.</w:t>
      </w:r>
    </w:p>
    <w:p>
      <w:pPr>
        <w:spacing w:after="2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埃及 (G组第2名 · 5分 · 进5球失3球 · 小组不败)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3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对手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比分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比利时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阿舒尔进球——逼平身价5倍对手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新西兰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3-1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萨拉赫进球——攻击力全开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伊朗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萨拉赫57'伤退→随后被追平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澳大利亚 (32强赛)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 (点球4-2)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阿舒尔13' / 哈尼55'乌龙 / 加时0-0 / 点球4-2胜. 首支赢得WC点球大战的非洲球队</w:t>
            </w:r>
          </w:p>
        </w:tc>
      </w:tr>
    </w:tbl>
    <w:p>
      <w:pPr>
        <w:spacing w:after="40" w:before="20"/>
        <w:jc w:val="left"/>
      </w:pP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14"/>
          <w:szCs w:val="14"/>
        </w:rPr>
        <w:t xml:space="preserve">[注意] 萨拉赫带伤打满120'——淘汰赛"保守声明"=烟雾弹. 非洲杯冠军(2024)心理素质已验证.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盘口分析 (OddsShark / DraftKings / Kalshi / football-predictions.ai)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8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盘口类型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赔率数据与分析解读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胜平负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(90分钟)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阿根廷胜: 1.36 ~ 1.40  → 隐含概率约 71%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平局: 4.70 ~ 5.25  → 隐含概率约 19%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埃及胜: 8.00 ~ 10.50  → 隐含概率约 9%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市场强烈倾向阿根廷90分钟内取胜, 与我们的方向一致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让球盘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(亚洲盘)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阿根廷让 1.5 球: 赔率约 2.00  → 隐含概率约 50%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阿根廷需净胜 ≥2球(如2-0、3-1)才算赢盘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净胜1球(如2-1、1-0)均输盘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市场对阿根廷大胜信心有限, 佛得角恐慌后遗症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大小球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(总进球数)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大 2.5 球: +101 ~ +105  → 隐含概率约 50%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小 2.5 球: -129 ~ -135  → 隐含概率约 56%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市场倾向低比分. 我们判断双方防线均有漏洞, 大球概率高于市场定价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波胆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(精确比分)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1-0  @4.75 (21%)   ← 市场最高概率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2-0  @5.25 (17%)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2-1  @8.50 (12%)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3-0  @9.00 (11%)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 平局  @8.00 (12%)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0-0 平局  @11.00 (9%)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我们偏向双方都进球的场景(2-1/3-1), 被市场低估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双方都进球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(BTTS)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否 @1.54 (65%)  —— 市场认为至少一方被零封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是 @2.30 (43%)  —— ★我们偏向"是": 阿根廷防线速度不足, 萨拉赫有能力破门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晋级赔率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阿根廷晋级 @1.15 (87%)  |  埃及晋级 @5.50 (18%)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方向一致: 阿根廷晋级, 但埃及不是零概率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4"/>
                <w:szCs w:val="14"/>
              </w:rPr>
              <w:t xml:space="preserve">★ 我们的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4"/>
                <w:szCs w:val="14"/>
              </w:rPr>
              <w:t xml:space="preserve">盘口判断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市场方向与我们一致(阿根廷胜). 核心分歧有三: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① 双方都进球(BTTS=是)概率高于市场——阿根廷对佛得角失2球非偶然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② 大球(Over 2.5)价值优于市场——双方防线均有漏洞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③ 波胆价值: 2-1(@8.50)和3-1被低估, 1-0(@4.75)被高估</w:t>
            </w:r>
          </w:p>
        </w:tc>
      </w:tr>
    </w:tbl>
    <w:p>
      <w:pPr>
        <w:spacing w:after="20" w:before="20"/>
        <w:jc w:val="left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预测首发阵容 (FIFA官方26人名单 + 媒体预测)</w:t>
      </w:r>
    </w:p>
    <w:p>
      <w:pPr>
        <w:spacing w:after="0" w:before="2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阿根廷 (4-4-2): </w:t>
      </w: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14"/>
          <w:szCs w:val="14"/>
        </w:rPr>
        <w:t xml:space="preserve">埃米利亚诺·马丁内斯(门将) | 莫利纳(右后卫) 罗梅罗(中后卫) 利桑德罗·马丁内斯(中后卫) 塔利亚菲科(左后卫) | 德保罗(右中场) 麦克阿利斯特(中前卫) 恩佐·费尔南德斯(中前卫) 阿尔马达(左中场) | 梅西(前锋)[队长] 劳塔罗·马丁内斯(前锋)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埃及 (4-4-2): </w:t>
      </w: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14"/>
          <w:szCs w:val="14"/>
        </w:rPr>
        <w:t xml:space="preserve">舒贝尔(门将) | 哈尼(右后卫) 阿卜杜勒莫内姆(中后卫) 拉比亚(中后卫) 哈菲兹(左后卫) | 阿舒尔(右中场) 法蒂(中前卫) 阿提亚(中前卫) 泽科(左中场) | 马尔穆什(前锋) 萨拉赫(前锋)[队长]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12"/>
          <w:szCs w:val="12"/>
        </w:rPr>
        <w:t xml:space="preserve">[核实] 无迪马利亚(已退役)/无迪巴拉 | 超级替补=阿尔瓦雷斯+尼古拉斯·冈萨雷斯(马竞) | 阿尔马达=马竞非ATL联 | 埃及伊布拉希姆停赛→阿卜杜勒莫内姆替代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核心球员评分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800"/>
        <w:gridCol w:w="1300"/>
        <w:gridCol w:w="82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号码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球员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评分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位置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表现点评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利昂内尔·梅西 (阿根廷)[队长]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9.0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前锋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[核心] 世界杯20球历史纪录. 连续8场WC进球. 38岁但淘汰赛模式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穆罕默德·萨拉赫 (埃及)[队长]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9.0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前锋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[核心] 本届16次创造机会=并列最高. 超巨——单兵可改变比赛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23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埃米利亚诺·马丁内斯 (阿根廷)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8.5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门将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2022金手套. 但对佛得角失2球——防线保护已不如2022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麦克阿利斯特 (阿根廷)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8.0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中前卫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利物浦核心. WC状态极佳. 梅西之外的第二进攻引擎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劳塔罗·马丁内斯 (阿根廷)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8.0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前锋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国际米兰核心. 对佛得角0进球但防守压迫好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奥马尔·马尔穆什 (埃及)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7.5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前锋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曼城前锋. 萨拉赫吸引防守→获更多空间. 本届0G0A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22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艾哈迈德·泽科 (埃及)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7.0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左中场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边路突破手. 对莫利纳+塔利亚菲科的速度=埃及第二威胁点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—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胡利安·阿尔瓦雷斯 (阿根廷)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—</w:t>
            </w:r>
          </w:p>
        </w:tc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前锋</w:t>
            </w:r>
          </w:p>
        </w:tc>
        <w:tc>
          <w:tcPr>
            <w:tcW w:type="dxa" w:w="8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[超级替补] 马竞前锋. 64'换人窗口. 禁区嗅觉+把握机会能力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因素导向表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200"/>
      </w:tblGrid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有利方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详细理由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梅西破局能力: 20球纪录+连续8场进球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★★★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超级巨星型——梅西一人可在任何时候打破僵局. 埃及4场0零封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萨拉赫创造能力: 16次机会=赛事最高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埃及 ★★★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超巨——即使埃及整体弱, 萨拉赫一人可改变比分. ARG中后卫转身慢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阿根廷防线不稳: 对佛得角失2球(7/4教训)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埃及 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利桑德罗59'被穿裆+103'世界波——结构性问题非偶然. 佛得角5/5不崩盘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埃及终结效率低: 62%控球率120'仅1球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对澳大利亚仅从定位球二次进攻得分. 萨拉赫120'0G0A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埃及防线0零封: 4场场均预期失球1.48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阿根廷 ★★★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梅西+劳塔罗+麦克阿利斯特+阿尔马达应能在埃及防线上找到≥2球</w:t>
            </w:r>
          </w:p>
        </w:tc>
      </w:tr>
    </w:tbl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F39C12"/>
          <w:sz w:val="16"/>
          <w:szCs w:val="16"/>
        </w:rPr>
        <w:t xml:space="preserve">冷门风险: 中低  |  ARG超巨可破局  |  埃及有萨拉赫+防线速度劣势  |  双方120'消耗=最大未知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比分预测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800"/>
        <w:gridCol w:w="1000"/>
        <w:gridCol w:w="9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比分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半场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概率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进球者与比赛逻辑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[首选]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阿根廷 3-1 埃及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~35%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梅西23'突破 → 劳塔罗39'角球头球 → 萨拉赫55'反击单刀 → 梅西72'远射锁定. 阿根廷攻击力足够, 埃及反击必进1球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备选1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阿根廷 2-0 埃及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~22%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梅西31'破门 → 阿尔瓦雷斯76'替补锁定. ARG防线改善, 埃及进攻无力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备选2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阿根廷 2-1 埃及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0-0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~18%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萨拉赫65'先破 → 梅西68'点球扳平 → 劳塔罗79'绝杀. 惊魂剧本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[铁律15]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阿根廷 1-0 埃及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0-0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~10%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梅西58'任意球制胜. 淘汰赛最常见比分(历史约27%)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[冷门]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1-1(加时→埃及点球)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0-0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~7%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萨拉赫61'反击 → 梅西79'远射扳平 → 加时ARG老将体能崩溃 → EGY点球胜</w:t>
            </w:r>
          </w:p>
        </w:tc>
      </w:tr>
    </w:tbl>
    <w:p>
      <w:r>
        <w:br w:type="page"/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8"/>
          <w:szCs w:val="28"/>
        </w:rPr>
        <w:t xml:space="preserve">比赛96: 瑞士 vs 哥伦比亚  (北京时间 04:00)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7F8C8D"/>
          <w:sz w:val="16"/>
          <w:szCs w:val="16"/>
        </w:rPr>
        <w:t xml:space="preserve">16强淘汰赛  |  四分之一决赛对手: 阿根廷/埃及胜者  |  国际足联排名 #15 vs #10  |  总身价 3.325亿欧元 vs 约2.5亿欧元 (约1.33:1)  |  BC Place 体育场, 温哥华  |  室内球场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小组赛回顾</w:t>
      </w:r>
    </w:p>
    <w:p>
      <w:pPr>
        <w:spacing w:after="2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瑞士 (B组第1名 · 7分 · 进7球失3球 · 近10场不败(7胜3平))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3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对手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比分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卡塔尔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首战平局——瑞士慢热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波黑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4-1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大胜——攻击力展现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加拿大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巴尔加斯46' / 曼扎姆比57' / Promise David 76'(加). 顶住加拿大主场压力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阿尔及利亚 (32强赛)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2-0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恩博洛10' / 恩多耶46'. 完全控制——从未受威胁</w:t>
            </w:r>
          </w:p>
        </w:tc>
      </w:tr>
    </w:tbl>
    <w:p>
      <w:pPr>
        <w:spacing w:after="40" w:before="20"/>
        <w:jc w:val="left"/>
      </w:pP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14"/>
          <w:szCs w:val="14"/>
        </w:rPr>
        <w:t xml:space="preserve">[注意] 10场不败(7胜3平)——对手平均排名40.6位(更强). 恩博洛6球为金靴竞争者.</w:t>
      </w:r>
    </w:p>
    <w:p>
      <w:pPr>
        <w:spacing w:after="20" w:before="6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哥伦比亚 (K组第1名 · 7分 · 进4球失1球 · 3场零封/4场)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930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对手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比分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关键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葡萄牙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逼平葡萄牙——防守验证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乌兹别克斯坦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3-1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迪亚斯1球1助(9.0 MOTM)——攻击力展现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刚果民主共和国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胜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末战取胜——锁定头名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加纳 (32强赛)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1-0</w:t>
            </w:r>
          </w:p>
        </w:tc>
        <w:tc>
          <w:tcPr>
            <w:tcW w:type="dxa" w:w="9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阿里亚斯14'(苏亚雷斯助攻). 加纳全场0射正——防守统治级. 但20+射门仅1球暴露攻击效率</w:t>
            </w:r>
          </w:p>
        </w:tc>
      </w:tr>
    </w:tbl>
    <w:p>
      <w:pPr>
        <w:spacing w:after="40" w:before="20"/>
        <w:jc w:val="left"/>
      </w:pP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C0392B"/>
          <w:sz w:val="14"/>
          <w:szCs w:val="14"/>
        </w:rPr>
        <w:t xml:space="preserve">[注意] 3场零封对手: 刚果(T3)/乌兹别克(T4)/加纳(T3)——均非顶级. 铁律12降级: ★★★→★★. 科尔多瓦(前锋)伤缺.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盘口分析 (DraftKings / Kalshi / VSiN / Racing Post)  [注意] 我们与市场方向相反!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9800"/>
      </w:tblGrid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盘口类型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赔率数据与分析解读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胜平负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(90分钟)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哥伦比亚胜: 2.20 ~ 2.30  → 隐含概率约 43%  ← 市场热门方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平局: 3.10 ~ 3.20  → 隐含概率约 30%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瑞士胜: 3.40 ~ 3.70  → 隐含概率约 27%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★ 我们逆向于市场——瑞士+270被低估. 证据: 10场不败+更强对手+恩博洛6球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让球盘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(亚洲盘)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哥伦比亚让 0.5 球: 赔率 +125 → 需赢球才算赢盘(打平也输盘)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瑞士受让 0.5 球: 赔率 -155 → 不输(赢或平)即赢盘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瑞士+0.5有防守价值——打平也赢盘. 结合我们预测瑞士可能赢球, 价值更高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大小球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(总进球数)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大 2.5 球: +135 ~ +146  → 隐含概率约 40%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小 2.5 球: -165 ~ -175  → 隐含概率约 63%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→ 市场强烈倾向低比分. 合理但瑞士场均2.3球+迪亚斯单点爆破使大球有潜在价值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波胆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(精确比分)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1-0(任意方) @6.50 (15%)  ← 淘汰赛最常见比分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1-1 @6.00 (17%)  ← 均势比赛最可能平局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 1-0 @8.00 (12%)  ← 市场首选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 1-0 @9.50 (10%)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 2-1 @10.00 (10%)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 2-1 @13.00 (8%)  ← ★我们的首选, 严重被低估!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双方都进球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(BTTS)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否 @1.67 (60%)  —— 市场认为至少一方被零封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是 @2.10 (48%)  —— ★哥伦比亚3场零封但对手弱, 面对恩博洛6球难零封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1A1A2E"/>
                <w:sz w:val="14"/>
                <w:szCs w:val="14"/>
              </w:rPr>
              <w:t xml:space="preserve">晋级赔率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哥伦比亚晋级 @1.63 (61%)  |  瑞士晋级 @2.30 (43%)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★ 瑞士晋级概率应接近50%——市场高估了哥伦比亚约11个百分点. 最大偏差!</w:t>
            </w:r>
          </w:p>
        </w:tc>
      </w:tr>
      <w:tr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4"/>
                <w:szCs w:val="14"/>
              </w:rPr>
              <w:t xml:space="preserve">★ 我们的</w:t>
            </w:r>
          </w:p>
          <w:p>
            <w:pPr>
              <w:spacing w:after="40" w:before="0"/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C0392B"/>
                <w:sz w:val="14"/>
                <w:szCs w:val="14"/>
              </w:rPr>
              <w:t xml:space="preserve">盘口判断</w:t>
            </w:r>
          </w:p>
        </w:tc>
        <w:tc>
          <w:tcPr>
            <w:tcW w:type="dxa" w:w="9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逆向于市场的核心逻辑: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① 瑞士10场不败(对手更强) &gt; 哥伦比亚3场零封(含金量不足)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② 恩博洛6球+曼扎姆比3球2助=攻击力被严重低估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③ 瑞士中场(扎卡+弗罗伊勒+曼扎姆比) &gt; 哥伦比亚(普埃尔塔22岁/经验不足)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④ 晋级赔率瑞士+130是最大价值——市场高估哥伦比亚约11个百分点</w:t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/>
            </w:r>
          </w:p>
          <w:p>
            <w:pPr>
              <w:spacing w:after="40" w:before="0"/>
              <w:jc w:val="left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4"/>
                <w:szCs w:val="14"/>
              </w:rPr>
              <w:t xml:space="preserve">Covers分析师James Eastham(21年经验)与我们同向——也认为赔率差距"没有任何形式依据"</w:t>
            </w:r>
          </w:p>
        </w:tc>
      </w:tr>
    </w:tbl>
    <w:p>
      <w:pPr>
        <w:spacing w:after="20" w:before="20"/>
        <w:jc w:val="left"/>
      </w:pP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预测首发阵容 (FIFA官方26人名单 + 媒体预测)</w:t>
      </w:r>
    </w:p>
    <w:p>
      <w:pPr>
        <w:spacing w:after="0" w:before="2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瑞士 (4-2-3-1): </w:t>
      </w: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14"/>
          <w:szCs w:val="14"/>
        </w:rPr>
        <w:t xml:space="preserve">科贝尔(门将) | 扎卡里亚(右后卫/FIFA列中场→本届打RB) 阿坎吉(中后卫) 埃尔韦迪(中后卫) R.罗德里格斯(左后卫) | 弗罗伊勒(防守中场) 扎卡(防守中场)[队长] | 恩多耶(右边锋) 曼扎姆比(攻击中场) 巴尔加斯(左边锋) | 恩博洛(前锋)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6"/>
          <w:szCs w:val="16"/>
        </w:rPr>
        <w:t xml:space="preserve">哥伦比亚 (4-2-3-1): </w:t>
      </w:r>
      <w:r>
        <w:rPr>
          <w:rFonts w:ascii="Microsoft YaHei" w:cs="Microsoft YaHei" w:eastAsia="Microsoft YaHei" w:hAnsi="Microsoft YaHei"/>
          <w:b w:val="false"/>
          <w:bCs w:val="false"/>
          <w:color w:val="1A1A2E"/>
          <w:sz w:val="14"/>
          <w:szCs w:val="14"/>
        </w:rPr>
        <w:t xml:space="preserve">巴尔加斯(门将) | 穆尼奥斯(右后卫) 达.桑切斯(中后卫) 卢库米(中后卫) 莫希卡(左后卫) | 普埃尔塔(防守中场) 莱尔马(防守中场) | 阿里亚斯(右边锋) 哈梅斯(攻击中场) 迪亚斯(左边锋) | 苏亚雷斯(前锋)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C0392B"/>
          <w:sz w:val="12"/>
          <w:szCs w:val="12"/>
        </w:rPr>
        <w:t xml:space="preserve">[核实] 扎卡里亚=FIFA名单中场, 本届打RB→"非本职" | 恩多耶/曼扎姆比/恩博洛均在26人名单 | 科尔多瓦伤缺→苏亚雷斯首发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核心球员评分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800"/>
        <w:gridCol w:w="800"/>
        <w:gridCol w:w="1500"/>
        <w:gridCol w:w="8000"/>
      </w:tblGrid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号码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球员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评分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位置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表现点评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布雷尔·恩博洛 (瑞士)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8.5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前锋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[核心] 本届6球!! 金靴竞争者. 身体对抗顶级+头球威胁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7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路易斯·迪亚斯 (哥伦比亚)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8.5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左边锋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[MOTM候选] 拜仁·国家队76场23球. 对位扎卡里亚(=非本职RB)——全场最致命对位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5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曼努埃尔·阿坎吉 (瑞士)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8.5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中后卫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曼城·英超三冠王. 对迪亚斯有直接交锋经验——防守迪亚斯的关键人物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格拉尼特·扎卡 (瑞士)[队长]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8.5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防守中场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勒沃库森·攻防转换核心. 10场不败场均90+传球——控制节奏的大脑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格雷戈尔·科贝尔 (瑞士)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8.5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门将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多特蒙德·10场5次零封. 防线基石. 若进点球大战——优于对方门将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约翰·曼扎姆比 (瑞士)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8.0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攻击中场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[突破之星] 20岁! 本届3球2助攻. 哥伦比亚后腰(22岁)从未面对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哈梅斯·罗德里格斯 (哥伦比亚)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7.5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攻击中场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34岁·2014金靴6球. WC模式&gt;俱乐部. 任意球+角球传中=致命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9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路易斯·苏亚雷斯 (哥伦比亚)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7.5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前锋</w:t>
            </w:r>
          </w:p>
        </w:tc>
        <w:tc>
          <w:tcPr>
            <w:tcW w:type="dxa" w:w="8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葡萄牙体育·14场4球. 32强制胜助攻. 对埃尔韦迪=第二攻击点</w:t>
            </w:r>
          </w:p>
        </w:tc>
      </w:tr>
    </w:tbl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因素导向表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800"/>
        <w:gridCol w:w="1800"/>
        <w:gridCol w:w="6200"/>
      </w:tblGrid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因素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有利方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详细理由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瑞士10场不败(7胜3平): 对更强对手场均2.3球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 ★★★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对手平均排名40.6 vs 哥伦比亚对手56.3. 瑞士进攻已充分验证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哥伦比亚3场零封: 4场仅失1球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 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[铁律12降级: ★★★→★★] 零封对手均非顶级. 从未面对瑞士(恩博洛6球)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迪亚斯(7000万) vs 扎卡里亚(非本职右后卫)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哥伦比亚 ★★★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[本场#1对位!] 迪亚斯=拜仁顶级左边锋 vs 扎卡里亚=防守中场临时打RB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恩博洛6球(金靴级别) vs 哥伦比亚防线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 ★★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桑切斯+卢库米从未面对如此火热中锋. 6球不是偶然</w:t>
            </w:r>
          </w:p>
        </w:tc>
      </w:tr>
      <w:tr>
        <w:tc>
          <w:tcPr>
            <w:tcW w:type="dxa" w:w="5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盘口低估瑞士: +270(27%) vs 哥伦比亚+131(43%)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瑞士 ★</w:t>
            </w:r>
          </w:p>
        </w:tc>
        <w:tc>
          <w:tcPr>
            <w:tcW w:type="dxa" w:w="6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4"/>
                <w:szCs w:val="14"/>
              </w:rPr>
              <w:t xml:space="preserve">[新纳入] 市场可能因排名+名气溢价高估哥伦比亚. Covers分析师同向</w:t>
            </w:r>
          </w:p>
        </w:tc>
      </w:tr>
    </w:tbl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/>
          <w:bCs/>
          <w:color w:val="F39C12"/>
          <w:sz w:val="16"/>
          <w:szCs w:val="16"/>
        </w:rPr>
        <w:t xml:space="preserve">冷门风险: 中高  |  均势比赛(1.33:1)  |  迪亚斯vs扎卡里亚=COL最明确制胜路径  |  恩博洛6球+瑞士中场=对抗</w:t>
      </w:r>
    </w:p>
    <w:p>
      <w:pPr>
        <w:pStyle w:val="Heading2"/>
        <w:spacing w:after="120" w:before="200"/>
      </w:pPr>
      <w:r>
        <w:rPr>
          <w:rFonts w:ascii="Microsoft YaHei" w:cs="Microsoft YaHei" w:eastAsia="Microsoft YaHei" w:hAnsi="Microsoft YaHei"/>
          <w:b/>
          <w:bCs/>
          <w:color w:val="1A1A2E"/>
          <w:sz w:val="24"/>
          <w:szCs w:val="24"/>
        </w:rPr>
        <w:t xml:space="preserve">比分预测  [注意] 我们逆向于市场——市场以哥伦比亚为热门, 我们认为瑞士被低估</w:t>
      </w:r>
    </w:p>
    <w:tbl>
      <w:tblPr>
        <w:tblW w:type="dxa" w:w="13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800"/>
        <w:gridCol w:w="1000"/>
        <w:gridCol w:w="9000"/>
      </w:tblGrid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类型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比分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半场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概率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/>
                <w:bCs/>
                <w:color w:val="FFFFFF"/>
                <w:sz w:val="15"/>
                <w:szCs w:val="15"/>
              </w:rPr>
              <w:t xml:space="preserve">进球者与比赛逻辑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[首选]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瑞士 2-1 哥伦比亚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~28%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8F5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恩博洛31'传中头球 → 迪亚斯58'突破远射扳平 → 曼扎姆比74'禁区混战制胜. 瑞士中场+恩博洛更强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备选1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1-1(加时→瑞士点球)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0-0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~22%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桑切斯61'哈梅斯角球头球 → 恩博洛78'头球扳平. 加时0-0→点球科贝尔占优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备选2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瑞士 2-0 哥伦比亚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1-0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~15%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恩博洛23'+曼扎姆比55'. COL攻击低效暴露——Diaz被Akanji限制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[铁律15]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瑞士 1-0 哥伦比亚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0-0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~13%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1A1A2E"/>
                <w:sz w:val="13"/>
                <w:szCs w:val="13"/>
              </w:rPr>
              <w:t xml:space="preserve">恩博洛42'角球头球制胜. 淘汰赛最常见比分(历史约27%)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[冷门]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哥伦比亚 2-1 瑞士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0-1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~12%</w:t>
            </w:r>
          </w:p>
        </w:tc>
        <w:tc>
          <w:tcPr>
            <w:tcW w:type="dxa" w:w="9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Microsoft YaHei" w:cs="Microsoft YaHei" w:eastAsia="Microsoft YaHei" w:hAnsi="Microsoft YaHei"/>
                <w:b w:val="false"/>
                <w:bCs w:val="false"/>
                <w:color w:val="C0392B"/>
                <w:sz w:val="13"/>
                <w:szCs w:val="13"/>
              </w:rPr>
              <w:t xml:space="preserve">迪亚斯32'突破 → 苏亚雷斯67' → 恩博洛82'追回. 市场方向. Diaz爆点制胜</w:t>
            </w:r>
          </w:p>
        </w:tc>
      </w:tr>
    </w:tbl>
    <w:p>
      <w:pPr>
        <w:spacing w:after="20" w:before="20"/>
        <w:jc w:val="left"/>
      </w:pPr>
    </w:p>
    <w:p>
      <w:pPr>
        <w:spacing w:after="80" w:before="100"/>
        <w:jc w:val="left"/>
      </w:pPr>
      <w:r>
        <w:rPr>
          <w:rFonts w:ascii="Microsoft YaHei" w:cs="Microsoft YaHei" w:eastAsia="Microsoft YaHei" w:hAnsi="Microsoft YaHei"/>
          <w:b/>
          <w:bCs/>
          <w:color w:val="1A1A2E"/>
          <w:sz w:val="18"/>
          <w:szCs w:val="18"/>
        </w:rPr>
        <w:t xml:space="preserve">数据源与参考文献</w:t>
      </w:r>
    </w:p>
    <w:p>
      <w:pPr>
        <w:spacing w:after="0" w:before="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95A5A6"/>
          <w:sz w:val="13"/>
          <w:szCs w:val="13"/>
        </w:rPr>
        <w:t xml:space="preserve">FIFA官方名单: 阿根廷(Al Jazeera) + 瑞士(FIFA.com) + 埃及(KingFut) + 哥伦比亚(beIN SPORTS) | 盘口: OddsShark / DraftKings / Kalshi / VSiN / football-predictions.ai / Racing Post | 身价: Transfermarkt | 积分榜: FOX Sports / Wikipedia | 阵容: RotoWire / Covers | 战术: SI.com | 战报: Sky Sports / BBC | 项目文件: 7月4日_3场预测.md + 7月4日_三场复盘.md + 7月4日_澳大利亚vs埃及_复盘.md | memory/: v20教训x5 | CLAUDE.md v20</w:t>
      </w:r>
    </w:p>
    <w:p>
      <w:pPr>
        <w:spacing w:after="80" w:before="20"/>
        <w:jc w:val="left"/>
      </w:pPr>
      <w:r>
        <w:rPr>
          <w:rFonts w:ascii="Microsoft YaHei" w:cs="Microsoft YaHei" w:eastAsia="Microsoft YaHei" w:hAnsi="Microsoft YaHei"/>
          <w:b w:val="false"/>
          <w:bCs w:val="false"/>
          <w:color w:val="95A5A6"/>
          <w:sz w:val="13"/>
          <w:szCs w:val="13"/>
        </w:rPr>
        <w:t xml:space="preserve">生成: 2026年7月8日 北京时间  |  v20 框架  |  通过 docx skill (docx-js) 生成  |  [v7] 盘口换行修复</w:t>
      </w:r>
    </w:p>
    <w:sectPr>
      <w:headerReference w:type="default" r:id="rId7"/>
      <w:footerReference w:type="default" r:id="rId8"/>
      <w:pgSz w:w="16838" w:h="11906" w:orient="landscape"/>
      <w:pgMar w:top="1220" w:right="1300" w:bottom="122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页 </w:t>
    </w:r>
    <w:r>
      <w:rPr>
        <w:rFonts w:ascii="Microsoft YaHei" w:cs="Microsoft YaHei" w:eastAsia="Microsoft YaHei" w:hAnsi="Microsoft YaHei"/>
        <w:color w:val="99999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999999"/>
        <w:sz w:val="14"/>
        <w:szCs w:val="14"/>
      </w:rPr>
      <w:t xml:space="preserve">  |  CLAUDE.md v20  |  docx skill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icrosoft YaHei" w:cs="Microsoft YaHei" w:eastAsia="Microsoft YaHei" w:hAnsi="Microsoft YaHei"/>
        <w:i/>
        <w:iCs/>
        <w:color w:val="999999"/>
        <w:sz w:val="14"/>
        <w:szCs w:val="14"/>
      </w:rPr>
      <w:t xml:space="preserve">2026 FIFA 世界杯  |  16强淘汰赛  |  7月8日预测报告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00"/>
      <w:outlineLvl w:val="0"/>
    </w:pPr>
    <w:rPr>
      <w:rFonts w:ascii="Microsoft YaHei" w:cs="Microsoft YaHei" w:eastAsia="Microsoft YaHei" w:hAnsi="Microsoft Ya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Microsoft YaHei" w:cs="Microsoft YaHei" w:eastAsia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Microsoft YaHei" w:cs="Microsoft YaHei" w:eastAsia="Microsoft YaHei" w:hAnsi="Microsoft YaHei"/>
      <w:b/>
      <w:bCs/>
      <w:color w:val="1A1A2E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2026-07-07T03:21:07.461Z</dcterms:created>
  <dcterms:modified xsi:type="dcterms:W3CDTF">2026-07-07T03:21:07.463Z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