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sz w:val="21"/>
          <w:szCs w:val="21"/>
        </w:rPr>
      </w:pP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当电气设备发生火灾后，如果可能应当先断电后灭火。  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b/>
          <w:sz w:val="21"/>
          <w:szCs w:val="21"/>
        </w:rPr>
        <w:t xml:space="preserve">      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答案：A</w:t>
      </w:r>
    </w:p>
    <w:p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题型：判断题</w:t>
      </w:r>
    </w:p>
    <w:p>
      <w:pPr>
        <w:spacing w:line="240" w:lineRule="auto"/>
        <w:rPr>
          <w:sz w:val="21"/>
          <w:szCs w:val="21"/>
        </w:rPr>
      </w:pPr>
    </w:p>
    <w:p>
      <w:pPr>
        <w:spacing w:line="240" w:lineRule="auto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2.实验大楼因出现火情发生浓烟时应迅速离开，当浓烟已穿入实验室内时，要沿地面匍匐前进，因地面层新鲜空气较多，不易中毒而窒息，有利于逃生。当逃到门口时，千万不要站立开门，以避免被大量浓烟熏倒。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spacing w:line="240" w:lineRule="auto"/>
        <w:rPr>
          <w:sz w:val="21"/>
          <w:szCs w:val="21"/>
          <w:lang w:eastAsia="zh-CN"/>
        </w:rPr>
      </w:pPr>
    </w:p>
    <w:p>
      <w:pPr>
        <w:spacing w:line="240" w:lineRule="auto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3.使用手提灭火器时，拨掉保险销，握住胶管前端，对准燃烧物根部用力压下压把，灭火剂喷出，左右扫射，就可灭火。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spacing w:line="240" w:lineRule="auto"/>
        <w:rPr>
          <w:sz w:val="21"/>
          <w:szCs w:val="21"/>
          <w:lang w:eastAsia="zh-CN"/>
        </w:rPr>
      </w:pPr>
    </w:p>
    <w:p>
      <w:pPr>
        <w:spacing w:line="240" w:lineRule="auto"/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4.液体着火时，应用灭火器灭火，不能用水扑救或其它物品扑打。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spacing w:line="240" w:lineRule="auto"/>
        <w:rPr>
          <w:sz w:val="21"/>
          <w:szCs w:val="21"/>
          <w:lang w:eastAsia="zh-CN"/>
        </w:rPr>
      </w:pPr>
    </w:p>
    <w:p>
      <w:pPr>
        <w:spacing w:line="240" w:lineRule="auto"/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5.为避免线路负荷过大，而引起火灾，功率1000瓦以上的设备不得共用一个接线板。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A.对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B.错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spacing w:line="24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6.对于触电事故，应立即切断电源或用有绝缘性能的木棍棒挑开和隔绝电流，如果触电者的衣服干燥，又没有紧缠住身上，可以用一只手抓住他的衣服，拉离带电体；但救护人不得接触触电者的皮肤，也不能抓他的鞋。</w:t>
      </w: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A.对</w:t>
      </w: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7.可以用潮湿的手碰开关、电线和电器。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    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    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答案：B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sz w:val="21"/>
          <w:szCs w:val="21"/>
          <w:lang w:eastAsia="zh-CN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8.实验室的电源总闸没有必要每天离开时都关闭，只要关闭常用电气的电源即可。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9.在遇到高压电线断落地面时，导线断落点20米内，禁止人员进入。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如果不慎在此范围内，应背朝电线断落点，采用单脚跳或双脚并跳，撤离现场。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10.当断线落地或大电流从接地装置流入大地时，若人站在附近则可能在两脚之间产生跨步电压。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11.火灾发生后，当所有的逃生线路被大火封锁时，应立即退回室内，用手电筒、挥舞衣物、呼叫等方式向窗外发送求救信号，等待救援。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12.当发生火情时尽快沿着疏散指示标志和安全出口方向迅速离开火场。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13.消防工作的方针是：“预防为主，防消结合”，实行消防安全责任制。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14.大火封门无路可逃时，可用浸湿的被褥、衣物堵塞门缝，向门上泼水降温，以延缓火灾蔓延时间，呼叫待援。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15.发现火灾时，单位或个人应该先自救，当自救无效、火越着越大时，再拨打火警电话119。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16.身上着火被熄灭后,应马上把粘在皮肤上的衣物脱下来。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  <w:lang w:eastAsia="zh-CN"/>
        </w:rPr>
        <w:t>17.实验室灭火的方法要针对起因选用合适的方法。</w:t>
      </w:r>
      <w:r>
        <w:rPr>
          <w:b/>
          <w:sz w:val="21"/>
          <w:szCs w:val="21"/>
        </w:rPr>
        <w:t>一般小火可用湿布、石棉布或沙子覆盖燃烧物即可灭火。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18.电源插座、接线板、电线的容量应满足电器功率的需要。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sz w:val="21"/>
          <w:szCs w:val="21"/>
          <w:lang w:eastAsia="zh-CN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  <w:lang w:eastAsia="zh-CN"/>
        </w:rPr>
        <w:t>19.实验室内的电线、开关、灯头、插头、插座等一切电器用具，要经常检查是否完好，有无漏电、潮湿、霉烂等情况。</w:t>
      </w:r>
      <w:r>
        <w:rPr>
          <w:b/>
          <w:sz w:val="21"/>
          <w:szCs w:val="21"/>
        </w:rPr>
        <w:t>一旦有问题应立即报修。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20.实验室内应使用空气开关并配备必要的漏电保护器；电气设备应配备足够的用电功率和电线，不得超负荷用电；电气设备和大型仪器须接地良好，对电线老化等隐患要定期检查并及时排除。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21.当手、脚或身体沾湿或站在潮湿的地板上时，切勿启动电源开关和触摸电气用具。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22.进行电气维修必须先关掉电源,在设置告知牌后，方可进行。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23.实验结束后，要关闭设备，断开电源，并将有关实验用品整理好。 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对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24.节假日或假期在实验室做实验必须经导师批准，并报院系备案。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25.实验室内禁止抽烟、进食。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26.学生进入实验室首先要了解实验室的安全注意事项。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27.实验进行前要了解实验仪器的使用说明及注意事项，实验过程中要严格按照操作规程进行操作。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28.有易燃易爆危险品的实验室禁止使用明火。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29.实验室气体钢瓶必须用铁链、钢瓶柜等固定，以防止倾倒引发安全事故。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sz w:val="21"/>
          <w:szCs w:val="21"/>
          <w:lang w:eastAsia="zh-CN"/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30.实验室不得乱拉电线，套接接线板。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31.不得在冰箱、烘箱等加热、产热设备附近放置纸板、化学试剂、气体钢瓶等物品。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32.遇到停电停水等情况，实验室人员必须检查电源和水源是否关闭，避免重新来电来水时发生相关安全事故。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sz w:val="21"/>
          <w:szCs w:val="21"/>
          <w:lang w:eastAsia="zh-CN"/>
        </w:rPr>
      </w:pPr>
    </w:p>
    <w:p>
      <w:p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33.易燃、易爆气体和助燃气体（氧气等）的钢瓶不得混放在一起，并应远离热源和火源，保持通风。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34.实验室的接线板远离可能有水的位置和高温环境。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35.电气线路着火，要先切断电源，再用干粉灭火器或二氧化碳灭火器灭火，不可直接泼水灭火，以防触电或电气爆炸伤人。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36.连接实验仪器（或实验装置）时，应先在断电的情况下进行，连接完毕，再让老师检查连线无误后，方可通电实验。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B.错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答案：A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题型：判断题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37.做光学实验时，不可以将眼睛直接对准功率光源看。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38.操作大型贵重实验仪器做实验，应先认真阅读操作规程，然后，在实验指导教师的指导下实验，完成实验后，应认真填写开机时间，实验内容，仪器状况等信息。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39.实验前和实验过程中，可以用手触摸发热的电热装置或发热钠灯管和汞灯管。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A.对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B.错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题型：判断题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40.扑救电气设备火灾时，不能用什么灭火器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A.四氯化碳灭火器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B.二氧化碳灭火器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C.泡沫灭火器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41.实验室电器发生火灾，在没有灭火器的情况下应先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A.用水扑救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B.用毛毯包裹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C.切断电源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D.用沙盘灭火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42.实验大楼因出现火情发生浓烟已穿入实验室内时，以下哪种行为是正确的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A.沿地面匍匐前进，当逃到门口时，不要站立开门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B.打开实验室门后不用随手关门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C.从楼上向楼下外逃时可以乘电梯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43.实验室仪器设备用电或线路发生故障着火时，应立即（），并组织人员用灭火器进行灭火</w:t>
      </w:r>
    </w:p>
    <w:p>
      <w:pPr>
        <w:spacing w:line="240" w:lineRule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A.将贵重仪器设备迅速转移</w:t>
      </w:r>
    </w:p>
    <w:p>
      <w:pPr>
        <w:spacing w:line="240" w:lineRule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B.切断现场电源</w:t>
      </w:r>
    </w:p>
    <w:p>
      <w:pPr>
        <w:spacing w:line="240" w:lineRule="auto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C.将人员疏散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spacing w:line="240" w:lineRule="auto"/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44.灭火器上的压力表用红、黄、绿三色表示灭火器的压力情况，当指针指在绿色区域表示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A.正常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B.偏高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C.偏低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45.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干粉灭火器适用于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A.电器起火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B.可燃气体起火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C.有机溶剂起火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D.以上都是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46.窒息灭火法是将氧气浓度降低至最低限度，以防止火势继续扩大。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其主要工具是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A.砂子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B.水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C.二氧化碳灭火器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D.干粉灭火器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47.在火灾初发阶段，应采取哪种方法撤离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A.乘坐电梯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B.用湿毛巾捂住口鼻低姿从安全通道撤离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C.跳楼逃生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D.跑到楼顶呼救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48.实验室人员发生触电时，下例哪种行为是不正确的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A.应迅速切断电源，将触电者上衣解开，取出口中异物，然后进行人工呼吸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B.应迅速注射兴奋剂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C.当患者伤势严重时，应立即送医院抢救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49.使用干燥箱和恒温箱，应注意的事项有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A.使用前检查电源，要有良好的接地线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B.箱内应保持清洁，放物网篮不得有锈，否则影响待干燥物品的洁净度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C.塑料、有机玻璃制品的加热温度不能超过60℃，玻璃制品的温度不能超过180℃，使用温度不能超过干燥箱的最高允许温度，用毕要及时切断电源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以上都对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50.扑灭电器火灾不宜使用下列何种灭火器材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A.二氧化碳灭火器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B.干粉灭火器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C.泡沫灭火器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D.灭火砂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51.实验室电器设备所引起的火灾，应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A.用水灭火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B.用二氧化碳或干粉灭火器灭火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用泡沫灭火器灭火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52.以下有关实验室用电的注意事项中，不正确的是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A.实验前先检查用电设备，再接通电源；实验结束后，先关仪器设备，再关闭电源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B.工作人员离开实验室或遇突然断电，应关闭电源，尤其要关闭加热电器的电源开关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C.电源或电器设备的保险丝烧断后，可以用其它金属导线代替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D.不得将供电线任意放在通道上，以免因绝缘破损造成短路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53.电路实验中，下列哪种操作是错误的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A.电压源不能短路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B.电流源不能短路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C.电流源能短路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D.上述操作都是正确的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54.使用电烙铁应注意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A.不能乱甩焊锡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B.及时放回烙铁架，用完及时切断电源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C.周围不得放置易燃物品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以上都是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55.在需要带电操作的低电压电路实验时，下列哪种是正确的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A.双手操作比单手操作安全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B.单手操作比双手操作安全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C.单手操作和双手操作一样安全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D.操作与空气湿度有关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56.安全电压是指保证不会对人体产生致命危险的电压值，工业中使用的安全电压是多少以下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A.25V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B.36V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C.50V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D.110V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57.引发电气火灾的初始原因是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A.电源保险丝不起作用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B.带电改接电气线路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C.线路或设备过电流运行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D.没有保护性接零或接地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58.交流电路断电后，内部的电容可能会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A.电死人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B.用仪表测量电容值时，会损坏仪表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C.有高电压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D.以上都是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59.电击防护措施中错误的是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A.电器设备完好、绝缘良好，并有良好的保护接地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B.操作前必须先洗手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C.一切电源裸露部分都应该有绝缘装置，如电线接头应裹以胶布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D.修理或安装电器设备时，必须先切断电源，不允许带电工作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60.任何电气设备在未验明无电之前，一律认为</w:t>
      </w:r>
      <w:r>
        <w:rPr>
          <w:rFonts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A.无电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B.也许有电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C.有电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题型：单选题</w:t>
      </w:r>
    </w:p>
    <w:p>
      <w:pP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1B00"/>
    <w:rsid w:val="00260F96"/>
    <w:rsid w:val="0029639D"/>
    <w:rsid w:val="00326F90"/>
    <w:rsid w:val="00421B9E"/>
    <w:rsid w:val="00674FAE"/>
    <w:rsid w:val="006F4D5D"/>
    <w:rsid w:val="007952A2"/>
    <w:rsid w:val="00921A2D"/>
    <w:rsid w:val="009831CD"/>
    <w:rsid w:val="00AA1D8D"/>
    <w:rsid w:val="00B47730"/>
    <w:rsid w:val="00B62D20"/>
    <w:rsid w:val="00C71139"/>
    <w:rsid w:val="00CB0664"/>
    <w:rsid w:val="00E26DBA"/>
    <w:rsid w:val="00FC0E8B"/>
    <w:rsid w:val="00FC693F"/>
    <w:rsid w:val="13AE7152"/>
    <w:rsid w:val="5A1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0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uiPriority w:val="99"/>
    <w:pPr>
      <w:spacing w:after="120" w:line="480" w:lineRule="auto"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1">
    <w:name w:val="Table Grid"/>
    <w:basedOn w:val="3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Light Shading"/>
    <w:basedOn w:val="30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3">
    <w:name w:val="Light Shading Accent 1"/>
    <w:basedOn w:val="30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4">
    <w:name w:val="Light Shading Accent 2"/>
    <w:basedOn w:val="30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5">
    <w:name w:val="Light Shading Accent 3"/>
    <w:basedOn w:val="30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6">
    <w:name w:val="Light Shading Accent 4"/>
    <w:basedOn w:val="30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7">
    <w:name w:val="Light Shading Accent 5"/>
    <w:basedOn w:val="30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Shading Accent 6"/>
    <w:basedOn w:val="30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39">
    <w:name w:val="Light List"/>
    <w:basedOn w:val="30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1"/>
    <w:basedOn w:val="3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Light List Accent 2"/>
    <w:basedOn w:val="30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2">
    <w:name w:val="Light List Accent 3"/>
    <w:basedOn w:val="30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3">
    <w:name w:val="Light List Accent 4"/>
    <w:basedOn w:val="30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4">
    <w:name w:val="Light List Accent 5"/>
    <w:basedOn w:val="30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5">
    <w:name w:val="Light List Accent 6"/>
    <w:basedOn w:val="30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6">
    <w:name w:val="Light Grid"/>
    <w:basedOn w:val="30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7">
    <w:name w:val="Light Grid Accent 1"/>
    <w:basedOn w:val="30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8">
    <w:name w:val="Light Grid Accent 2"/>
    <w:basedOn w:val="30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9">
    <w:name w:val="Light Grid Accent 3"/>
    <w:basedOn w:val="30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0">
    <w:name w:val="Light Grid Accent 4"/>
    <w:basedOn w:val="30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1">
    <w:name w:val="Light Grid Accent 5"/>
    <w:basedOn w:val="30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2">
    <w:name w:val="Light Grid Accent 6"/>
    <w:basedOn w:val="30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3">
    <w:name w:val="Medium Shading 1"/>
    <w:basedOn w:val="30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1 Accent 1"/>
    <w:basedOn w:val="30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2"/>
    <w:basedOn w:val="30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3"/>
    <w:basedOn w:val="30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4"/>
    <w:basedOn w:val="30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5"/>
    <w:basedOn w:val="30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6"/>
    <w:basedOn w:val="3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2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1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2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3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4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5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6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Lis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68">
    <w:name w:val="Medium List 1 Accen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9">
    <w:name w:val="Medium List 1 Accent 2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0">
    <w:name w:val="Medium List 1 Accent 3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1">
    <w:name w:val="Medium List 1 Accent 4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2">
    <w:name w:val="Medium List 1 Accent 5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3">
    <w:name w:val="Medium List 1 Accent 6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4">
    <w:name w:val="Medium List 2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6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30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2">
    <w:name w:val="Medium Grid 1 Accent 1"/>
    <w:basedOn w:val="30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3">
    <w:name w:val="Medium Grid 1 Accent 2"/>
    <w:basedOn w:val="30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30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30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30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30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8">
    <w:name w:val="Medium Grid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9">
    <w:name w:val="Medium Grid 2 Accent 1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0">
    <w:name w:val="Medium Grid 2 Accent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3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4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5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6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6">
    <w:name w:val="Medium Grid 3 Accent 1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7">
    <w:name w:val="Medium Grid 3 Accent 2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98">
    <w:name w:val="Medium Grid 3 Accent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9">
    <w:name w:val="Medium Grid 3 Accent 4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0">
    <w:name w:val="Medium Grid 3 Accent 5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1">
    <w:name w:val="Medium Grid 3 Accent 6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2">
    <w:name w:val="Dark List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3">
    <w:name w:val="Dark List Accent 1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4">
    <w:name w:val="Dark List Accent 2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5">
    <w:name w:val="Dark List Accent 3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6">
    <w:name w:val="Dark List Accent 4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7">
    <w:name w:val="Dark List Accent 5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08">
    <w:name w:val="Dark List Accent 6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09">
    <w:name w:val="Colorful Shading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0">
    <w:name w:val="Colorful Shading Accent 1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1">
    <w:name w:val="Colorful Shading Accent 2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3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3">
    <w:name w:val="Colorful Shading Accent 4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5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6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List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7">
    <w:name w:val="Colorful List Accent 1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8">
    <w:name w:val="Colorful List Accent 2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19">
    <w:name w:val="Colorful List Accent 3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0">
    <w:name w:val="Colorful List Accent 4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1">
    <w:name w:val="Colorful List Accent 5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2">
    <w:name w:val="Colorful List Accent 6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3">
    <w:name w:val="Colorful Grid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4">
    <w:name w:val="Colorful Grid Accent 1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5">
    <w:name w:val="Colorful Grid Accent 2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6">
    <w:name w:val="Colorful Grid Accent 3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Grid Accent 4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28">
    <w:name w:val="Colorful Grid Accent 5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29">
    <w:name w:val="Colorful Grid Accent 6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1">
    <w:name w:val="Strong"/>
    <w:basedOn w:val="130"/>
    <w:qFormat/>
    <w:uiPriority w:val="22"/>
    <w:rPr>
      <w:b/>
      <w:bCs/>
    </w:rPr>
  </w:style>
  <w:style w:type="character" w:styleId="132">
    <w:name w:val="Emphasis"/>
    <w:basedOn w:val="130"/>
    <w:qFormat/>
    <w:uiPriority w:val="20"/>
    <w:rPr>
      <w:i/>
      <w:iCs/>
    </w:r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标题 1 字符"/>
    <w:basedOn w:val="130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标题 2 字符"/>
    <w:basedOn w:val="13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标题 3 字符"/>
    <w:basedOn w:val="130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标题 字符"/>
    <w:basedOn w:val="130"/>
    <w:link w:val="2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副标题 字符"/>
    <w:basedOn w:val="130"/>
    <w:link w:val="2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正文文本 字符"/>
    <w:basedOn w:val="130"/>
    <w:link w:val="19"/>
    <w:uiPriority w:val="99"/>
  </w:style>
  <w:style w:type="character" w:customStyle="1" w:styleId="141">
    <w:name w:val="正文文本 2 字符"/>
    <w:basedOn w:val="130"/>
    <w:link w:val="26"/>
    <w:uiPriority w:val="99"/>
  </w:style>
  <w:style w:type="character" w:customStyle="1" w:styleId="142">
    <w:name w:val="正文文本 3 字符"/>
    <w:basedOn w:val="130"/>
    <w:link w:val="17"/>
    <w:uiPriority w:val="99"/>
    <w:rPr>
      <w:sz w:val="16"/>
      <w:szCs w:val="16"/>
    </w:rPr>
  </w:style>
  <w:style w:type="character" w:customStyle="1" w:styleId="143">
    <w:name w:val="宏文本 字符"/>
    <w:basedOn w:val="130"/>
    <w:link w:val="2"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引用 字符"/>
    <w:basedOn w:val="1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标题 4 字符"/>
    <w:basedOn w:val="130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标题 5 字符"/>
    <w:basedOn w:val="130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标题 6 字符"/>
    <w:basedOn w:val="130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标题 7 字符"/>
    <w:basedOn w:val="130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标题 8 字符"/>
    <w:basedOn w:val="130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标题 9 字符"/>
    <w:basedOn w:val="130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明显引用 字符"/>
    <w:basedOn w:val="1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1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1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1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1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1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1A25BB-A8AE-45DC-87BE-40F02AC1A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696</Words>
  <Characters>3969</Characters>
  <Lines>33</Lines>
  <Paragraphs>9</Paragraphs>
  <TotalTime>223</TotalTime>
  <ScaleCrop>false</ScaleCrop>
  <LinksUpToDate>false</LinksUpToDate>
  <CharactersWithSpaces>4656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欧德王</cp:lastModifiedBy>
  <dcterms:modified xsi:type="dcterms:W3CDTF">2021-09-12T06:01:10Z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63BF5BAC2C084466A11889D8339D8759</vt:lpwstr>
  </property>
</Properties>
</file>