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7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7"/>
        <w:gridCol w:w="2237"/>
        <w:gridCol w:w="2085"/>
        <w:gridCol w:w="1137"/>
        <w:gridCol w:w="1260"/>
        <w:gridCol w:w="876"/>
        <w:gridCol w:w="37"/>
      </w:tblGrid>
      <w:tr>
        <w:trPr>
          <w:trHeight w:val="345" w:hRule="atLeast"/>
          <w:cantSplit w:val="true"/>
        </w:trPr>
        <w:tc>
          <w:tcPr>
            <w:tcW w:w="2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資料情報登録システム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BTeam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20220517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金</w:t>
            </w:r>
          </w:p>
        </w:tc>
      </w:tr>
      <w:tr>
        <w:trPr>
          <w:trHeight w:val="352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</w:t>
            </w:r>
          </w:p>
        </w:tc>
        <w:tc>
          <w:tcPr>
            <w:tcW w:w="91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UC101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資料登録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管理者が資料情報を新規で登録する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管理者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管理者アカウントをもっている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資料情報を新規で追加する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管理者ページにログインする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資料管理下の登録ページをクリックする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登録フォームを入力する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</w:rPr>
              <w:t>・資料</w:t>
            </w:r>
            <w:r>
              <w:rPr>
                <w:rFonts w:cs="ＭＳ Ｐゴシック" w:ascii="ＭＳ Ｐゴシック" w:hAnsi="ＭＳ Ｐゴシック"/>
              </w:rPr>
              <w:t>ID</w:t>
            </w:r>
            <w:r>
              <w:rPr>
                <w:rFonts w:ascii="ＭＳ Ｐゴシック" w:hAnsi="ＭＳ Ｐゴシック" w:cs="ＭＳ Ｐゴシック"/>
              </w:rPr>
              <w:t>（最後に登録した</w:t>
            </w:r>
            <w:r>
              <w:rPr>
                <w:rFonts w:cs="ＭＳ Ｐゴシック" w:ascii="ＭＳ Ｐゴシック" w:hAnsi="ＭＳ Ｐゴシック"/>
              </w:rPr>
              <w:t>ID</w:t>
            </w:r>
            <w:r>
              <w:rPr>
                <w:rFonts w:ascii="ＭＳ Ｐゴシック" w:hAnsi="ＭＳ Ｐゴシック" w:cs="ＭＳ Ｐゴシック"/>
              </w:rPr>
              <w:t>に</w:t>
            </w:r>
            <w:r>
              <w:rPr>
                <w:rFonts w:cs="ＭＳ Ｐゴシック" w:ascii="ＭＳ Ｐゴシック" w:hAnsi="ＭＳ Ｐゴシック"/>
              </w:rPr>
              <w:t>1</w:t>
            </w:r>
            <w:r>
              <w:rPr>
                <w:rFonts w:ascii="ＭＳ Ｐゴシック" w:hAnsi="ＭＳ Ｐゴシック" w:cs="ＭＳ Ｐゴシック"/>
              </w:rPr>
              <w:t>を足す（自動的？））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　　　　　・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番号（一意のコード）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　　　　　・資料名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　　　　　・出版社名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　　　　　・著者名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　　　　　・入荷年月日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確認ボタンをおす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登録完了画面を表示（登録したデータ行を表示）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アクターが次の入力チェック条件を満たさずに「確認画面へ」ボタンを押した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資料</w:t>
            </w:r>
            <w:r>
              <w:rPr>
                <w:rFonts w:cs="ＭＳ Ｐゴシック" w:ascii="ＭＳ Ｐゴシック" w:hAnsi="ＭＳ Ｐゴシック"/>
              </w:rPr>
              <w:t>ID</w:t>
            </w:r>
            <w:r>
              <w:rPr>
                <w:rFonts w:ascii="ＭＳ Ｐゴシック" w:hAnsi="ＭＳ Ｐゴシック" w:cs="ＭＳ Ｐゴシック"/>
              </w:rPr>
              <w:t>：４ケタ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番号：</w:t>
            </w:r>
            <w:r>
              <w:rPr>
                <w:rFonts w:cs="ＭＳ Ｐゴシック" w:ascii="ＭＳ Ｐゴシック" w:hAnsi="ＭＳ Ｐゴシック"/>
              </w:rPr>
              <w:t>10</w:t>
            </w:r>
            <w:r>
              <w:rPr>
                <w:rFonts w:ascii="ＭＳ Ｐゴシック" w:hAnsi="ＭＳ Ｐゴシック" w:cs="ＭＳ Ｐゴシック"/>
              </w:rPr>
              <w:t>ケタ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入荷年月日：</w:t>
            </w:r>
            <w:r>
              <w:rPr>
                <w:rFonts w:cs="ＭＳ Ｐゴシック" w:ascii="ＭＳ Ｐゴシック" w:hAnsi="ＭＳ Ｐゴシック"/>
              </w:rPr>
              <w:t>yyyy.m.d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各項目に</w:t>
            </w:r>
            <w:r>
              <w:rPr>
                <w:rFonts w:cs="ＭＳ Ｐゴシック" w:ascii="ＭＳ Ｐゴシック" w:hAnsi="ＭＳ Ｐゴシック"/>
              </w:rPr>
              <w:t>null</w:t>
            </w:r>
            <w:r>
              <w:rPr>
                <w:rFonts w:ascii="ＭＳ Ｐゴシック" w:hAnsi="ＭＳ Ｐゴシック" w:cs="ＭＳ Ｐゴシック"/>
              </w:rPr>
              <w:t>が入っている場合（未完全の場合）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数字を入力する際、半角英数で記入されていない場合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システムは、入力が正しくない旨を伝えるメッセージとともに、資料情報入力画面を再表示する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37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70</TotalTime>
  <Application>LibreOffice/7.2.5.2$Windows_X86_64 LibreOffice_project/499f9727c189e6ef3471021d6132d4c694f357e5</Application>
  <AppVersion>15.0000</AppVersion>
  <Pages>1</Pages>
  <Words>421</Words>
  <Characters>468</Characters>
  <CharactersWithSpaces>494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2022-05-17T17:05:29Z</dcterms:modified>
  <cp:revision>9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