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614"/>
        <w:gridCol w:w="616"/>
        <w:gridCol w:w="181"/>
        <w:gridCol w:w="128"/>
        <w:gridCol w:w="2056"/>
        <w:gridCol w:w="610"/>
        <w:gridCol w:w="446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226" w:right="0" w:hanging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55665" cy="3801745"/>
                  <wp:effectExtent l="0" t="0" r="0" b="0"/>
                  <wp:wrapSquare wrapText="largest"/>
                  <wp:docPr id="1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ログイン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パスワードを入力するテキストボックス（</w:t>
            </w:r>
            <w:r>
              <w:rPr>
                <w:lang w:val="en-US" w:eastAsia="ja-JP" w:bidi="ar-SA"/>
              </w:rPr>
              <w:t>password</w:t>
            </w:r>
            <w:r>
              <w:rPr>
                <w:lang w:val="en-US" w:eastAsia="ja-JP" w:bidi="ar-SA"/>
              </w:rPr>
              <w:t>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管理者として登録済みの管理者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とパスワードでログインする・・管理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ログイン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もしくはパスワードを間違えていた場合エラーページへ遷移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1"/>
        <w:gridCol w:w="601"/>
        <w:gridCol w:w="289"/>
        <w:gridCol w:w="875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3"/>
        <w:gridCol w:w="821"/>
        <w:gridCol w:w="204"/>
        <w:gridCol w:w="849"/>
      </w:tblGrid>
      <w:tr>
        <w:trPr>
          <w:trHeight w:val="195" w:hRule="atLeast"/>
        </w:trPr>
        <w:tc>
          <w:tcPr>
            <w:tcW w:w="13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001-102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管理者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</w:t>
            </w:r>
          </w:p>
        </w:tc>
      </w:tr>
      <w:tr>
        <w:trPr>
          <w:trHeight w:val="4807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29960" cy="3848100"/>
                  <wp:effectExtent l="0" t="0" r="0" b="0"/>
                  <wp:wrapSquare wrapText="largest"/>
                  <wp:docPr id="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各種リンクをクリックする…各種機能ページへ遷移</w:t>
            </w:r>
          </w:p>
        </w:tc>
      </w:tr>
      <w:tr>
        <w:trPr>
          <w:trHeight w:val="205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0"/>
        <w:gridCol w:w="601"/>
        <w:gridCol w:w="289"/>
        <w:gridCol w:w="875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1"/>
        <w:gridCol w:w="203"/>
        <w:gridCol w:w="850"/>
      </w:tblGrid>
      <w:tr>
        <w:trPr>
          <w:trHeight w:val="195" w:hRule="atLeast"/>
        </w:trPr>
        <w:tc>
          <w:tcPr>
            <w:tcW w:w="13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001-103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管理者ログインエラーページ</w:t>
            </w:r>
          </w:p>
        </w:tc>
      </w:tr>
      <w:tr>
        <w:trPr>
          <w:trHeight w:val="4807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10910" cy="3848100"/>
                  <wp:effectExtent l="0" t="0" r="0" b="0"/>
                  <wp:wrapSquare wrapText="largest"/>
                  <wp:docPr id="3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91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ログイン画面へボタンを押す…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ログイン画面へ</w:t>
            </w:r>
            <w:r>
              <w:rPr>
                <w:sz w:val="20"/>
                <w:szCs w:val="20"/>
              </w:rPr>
              <w:t>遷移</w:t>
            </w:r>
          </w:p>
        </w:tc>
      </w:tr>
      <w:tr>
        <w:trPr>
          <w:trHeight w:val="205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LibreOffice/7.2.5.2$Windows_X86_64 LibreOffice_project/499f9727c189e6ef3471021d6132d4c694f357e5</Application>
  <AppVersion>15.0000</AppVersion>
  <Pages>3</Pages>
  <Words>467</Words>
  <Characters>536</Characters>
  <CharactersWithSpaces>539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2022-05-19T14:23:28Z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