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8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3"/>
        <w:gridCol w:w="765"/>
        <w:gridCol w:w="413"/>
        <w:gridCol w:w="417"/>
        <w:gridCol w:w="814"/>
        <w:gridCol w:w="1055"/>
        <w:gridCol w:w="1307"/>
        <w:gridCol w:w="115"/>
        <w:gridCol w:w="500"/>
        <w:gridCol w:w="444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2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2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1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資料情報登録入力画面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2C01C6D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845820</wp:posOffset>
                      </wp:positionV>
                      <wp:extent cx="459740" cy="153035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9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27.1pt;margin-top:66.6pt;width:36.1pt;height:11.95pt;flip:y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63EADFE9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979805</wp:posOffset>
                      </wp:positionV>
                      <wp:extent cx="459105" cy="153035"/>
                      <wp:effectExtent l="0" t="0" r="0" b="0"/>
                      <wp:wrapNone/>
                      <wp:docPr id="3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864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ind w:left="84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95.2pt;margin-top:77.15pt;width:36.05pt;height:11.95pt;flip:y;mso-wrap-style:none;v-text-anchor:middle" wp14:anchorId="63EADFE9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ind w:left="84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6475" cy="3535045"/>
                  <wp:effectExtent l="0" t="0" r="0" b="0"/>
                  <wp:wrapSquare wrapText="largest"/>
                  <wp:docPr id="5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53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本の分野別に割り振った番号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</w:t>
            </w:r>
            <w:r>
              <w:rPr>
                <w:lang w:val="en-US" w:eastAsia="ja-JP" w:bidi="ar-SA"/>
              </w:rPr>
              <w:t>10</w:t>
            </w:r>
            <w:r>
              <w:rPr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</w:t>
            </w:r>
            <w:r>
              <w:rPr>
                <w:lang w:val="en-US" w:eastAsia="ja-JP" w:bidi="ar-SA"/>
              </w:rPr>
              <w:t>yyyy.m.d</w:t>
            </w:r>
            <w:r>
              <w:rPr>
                <w:lang w:val="en-US" w:eastAsia="ja-JP" w:bidi="ar-SA"/>
              </w:rPr>
              <w:t>型</w:t>
            </w:r>
          </w:p>
        </w:tc>
      </w:tr>
      <w:tr>
        <w:trPr>
          <w:trHeight w:val="372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説明</w:t>
            </w:r>
          </w:p>
        </w:tc>
        <w:tc>
          <w:tcPr>
            <w:tcW w:w="9737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IPA Pゴシック" w:hAnsi="IPA Pゴシック" w:eastAsia="IPA 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IPA Pゴシック" w:hAnsi="IPA Pゴシック" w:eastAsia="IPA Pゴシック"/>
                <w:sz w:val="18"/>
                <w:szCs w:val="18"/>
                <w:lang w:val="en-US" w:eastAsia="ja-JP" w:bidi="ar-SA"/>
              </w:rPr>
              <w:t>・各項目を入力し、登録ボタンを入力することで資料情報を登録することができる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IPA Pゴシック" w:hAnsi="IPA Pゴシック" w:eastAsia="IPA 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IPA Pゴシック" w:hAnsi="IPA Pゴシック" w:eastAsia="IPA Pゴシック"/>
                <w:sz w:val="18"/>
                <w:szCs w:val="18"/>
                <w:lang w:val="en-US" w:eastAsia="ja-JP" w:bidi="ar-SA"/>
              </w:rPr>
              <w:t>・すべて埋めないとエラーが発生する</w:t>
            </w:r>
          </w:p>
          <w:p>
            <w:pPr>
              <w:pStyle w:val="Normal"/>
              <w:widowControl w:val="false"/>
              <w:spacing w:before="0" w:after="0"/>
              <w:rPr>
                <w:rFonts w:ascii="IPA Pゴシック" w:hAnsi="IPA Pゴシック" w:eastAsia="IPA 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IPA Pゴシック" w:hAnsi="IPA Pゴシック" w:eastAsia="IPA Pゴシック"/>
                <w:sz w:val="18"/>
                <w:szCs w:val="18"/>
                <w:lang w:val="en-US" w:eastAsia="ja-JP" w:bidi="ar-SA"/>
              </w:rPr>
              <w:t>・登録ボタンをクリック：登録完了ページ、登録エラーページに遷移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IPA Pゴシック" w:hAnsi="IPA Pゴシック" w:eastAsia="IPA Pゴシック"/>
                <w:sz w:val="18"/>
                <w:szCs w:val="18"/>
                <w:lang w:eastAsia="ja-JP" w:bidi="ar-SA"/>
              </w:rPr>
            </w:pPr>
            <w:r>
              <w:rPr>
                <w:rFonts w:ascii="IPA Pゴシック" w:hAnsi="IPA Pゴシック" w:cs="ＭＳ Ｐゴシック" w:eastAsia="IPA Pゴシック"/>
                <w:sz w:val="18"/>
                <w:szCs w:val="18"/>
                <w:lang w:val="ja-JP" w:eastAsia="ja-JP" w:bidi="ar-SA"/>
              </w:rPr>
              <w:t>・</w:t>
            </w:r>
            <w:r>
              <w:rPr>
                <w:rFonts w:eastAsia="IPA Pゴシック" w:cs="ＭＳ Ｐゴシック" w:ascii="IPA Pゴシック" w:hAnsi="IPA 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IPA Pゴシック" w:hAnsi="IPA Pゴシック" w:cs="ＭＳ Ｐゴシック" w:eastAsia="IPA Pゴシック"/>
                <w:sz w:val="18"/>
                <w:szCs w:val="18"/>
                <w:lang w:val="ja-JP" w:eastAsia="ja-JP" w:bidi="ar-SA"/>
              </w:rPr>
              <w:t>ボタンをクリック：</w:t>
            </w:r>
            <w:r>
              <w:rPr>
                <w:rFonts w:eastAsia="IPA Pゴシック" w:cs="ＭＳ Ｐゴシック" w:ascii="IPA Pゴシック" w:hAnsi="IPA 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IPA Pゴシック" w:hAnsi="IPA Pゴシック" w:cs="ＭＳ Ｐゴシック" w:eastAsia="IPA Pゴシック"/>
                <w:sz w:val="18"/>
                <w:szCs w:val="18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IPA Pゴシック" w:hAnsi="IPA Pゴシック" w:eastAsia="IPA 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IPA Pゴシック" w:hAnsi="IPA Pゴシック" w:cs="ＭＳ Ｐゴシック" w:eastAsia="IPA Pゴシック"/>
                <w:sz w:val="18"/>
                <w:szCs w:val="18"/>
                <w:lang w:val="ja-JP" w:eastAsia="ja-JP" w:bidi="ar-SA"/>
              </w:rPr>
              <w:t>・登録</w:t>
            </w:r>
            <w:r>
              <w:rPr>
                <w:rFonts w:eastAsia="IPA Pゴシック" w:cs="ＭＳ Ｐゴシック" w:ascii="IPA Pゴシック" w:hAnsi="IPA Pゴシック"/>
                <w:sz w:val="18"/>
                <w:szCs w:val="18"/>
                <w:lang w:val="ja-JP" w:eastAsia="ja-JP" w:bidi="ar-SA"/>
              </w:rPr>
              <w:t xml:space="preserve">TOP </w:t>
            </w:r>
            <w:r>
              <w:rPr>
                <w:rFonts w:ascii="IPA Pゴシック" w:hAnsi="IPA Pゴシック" w:cs="ＭＳ Ｐゴシック" w:eastAsia="IPA Pゴシック"/>
                <w:sz w:val="18"/>
                <w:szCs w:val="18"/>
                <w:lang w:val="ja-JP" w:eastAsia="ja-JP" w:bidi="ar-SA"/>
              </w:rPr>
              <w:t>をクリック：登録</w:t>
            </w:r>
            <w:r>
              <w:rPr>
                <w:rFonts w:eastAsia="IPA Pゴシック" w:cs="ＭＳ Ｐゴシック" w:ascii="IPA Pゴシック" w:hAnsi="IPA 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IPA Pゴシック" w:hAnsi="IPA Pゴシック" w:cs="ＭＳ Ｐゴシック" w:eastAsia="IPA Pゴシック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201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資料情報追加登録完了画面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lang w:val="en-US" w:eastAsia="ja-JP" w:bidi="ar-SA"/>
              </w:rPr>
            </w:pPr>
            <w:r>
              <w:rPr>
                <w:b/>
                <w:bCs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35985"/>
                  <wp:effectExtent l="0" t="0" r="0" b="0"/>
                  <wp:wrapSquare wrapText="largest"/>
                  <wp:docPr id="6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3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・登録が成功した際に表示される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・現在同じ本を何冊所蔵しているか確認できる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ボタンをクリック：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・登録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 xml:space="preserve">TOP 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をクリック：登録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201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資料情報新規登録完了画面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54730"/>
                  <wp:effectExtent l="0" t="0" r="0" b="0"/>
                  <wp:wrapSquare wrapText="largest"/>
                  <wp:docPr id="7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・資料情報の登録に成功したら表示される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・ボタンを選択することで</w:t>
            </w:r>
            <w:r>
              <w:rPr>
                <w:rFonts w:eastAsia="ＭＳ Ｐゴシック" w:cs="ＭＳ Ｐゴシック" w:ascii="ＭＳ Ｐゴシック" w:hAnsi="ＭＳ Ｐゴシック"/>
                <w:b/>
                <w:bCs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か登録ページに戻ることができる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ボタンをクリック：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ＭＳ Ｐゴシック" w:cs="ＭＳ Ｐゴシック" w:ascii="ＭＳ Ｐゴシック" w:hAnsi="ＭＳ Ｐゴシック"/>
                <w:b/>
                <w:bCs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ＭＳ Ｐゴシック" w:cs="ＭＳ Ｐゴシック" w:ascii="ＭＳ Ｐゴシック" w:hAnsi="ＭＳ Ｐゴシック"/>
                <w:b/>
                <w:bCs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1385"/>
                  <wp:effectExtent l="0" t="0" r="0" b="0"/>
                  <wp:wrapSquare wrapText="largest"/>
                  <wp:docPr id="8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ＭＳ Ｐゴシック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ＭＳ Ｐゴシック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IPA Pゴシック">
    <w:charset w:val="01"/>
    <w:family w:val="moder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LibreOffice/7.2.5.2$Windows_X86_64 LibreOffice_project/499f9727c189e6ef3471021d6132d4c694f357e5</Application>
  <AppVersion>15.0000</AppVersion>
  <Pages>4</Pages>
  <Words>936</Words>
  <Characters>1046</Characters>
  <CharactersWithSpaces>1057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2022-05-19T15:58:56Z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