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5"/>
        <w:gridCol w:w="609"/>
        <w:gridCol w:w="446"/>
        <w:gridCol w:w="272"/>
        <w:gridCol w:w="821"/>
        <w:gridCol w:w="209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教科書売買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常安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3810000" cy="2134235"/>
                  <wp:effectExtent l="0" t="0" r="0" b="0"/>
                  <wp:docPr id="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9054" r="65013" b="59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ホーム画面に戻る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LibreOffice/7.2.5.2$Windows_X86_64 LibreOffice_project/499f9727c189e6ef3471021d6132d4c694f357e5</Application>
  <AppVersion>15.0000</AppVersion>
  <Pages>1</Pages>
  <Words>122</Words>
  <Characters>129</Characters>
  <CharactersWithSpaces>129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2022-05-17T16:05:03Z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