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3870" w:leader="none"/>
        </w:tabs>
        <w:spacing w:before="120" w:after="120" w:line="360"/>
        <w:ind w:right="0" w:left="144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144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144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144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left" w:pos="3870" w:leader="none"/>
        </w:tabs>
        <w:spacing w:before="120" w:after="120" w:line="360"/>
        <w:ind w:right="0" w:left="45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Elysium</w:t>
        <w:br/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Elysium Comunidade Gamer</w:t>
      </w:r>
    </w:p>
    <w:p>
      <w:pPr>
        <w:tabs>
          <w:tab w:val="left" w:pos="3870" w:leader="none"/>
        </w:tabs>
        <w:spacing w:before="12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144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144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144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870" w:leader="none"/>
        </w:tabs>
        <w:spacing w:before="120" w:after="120" w:line="360"/>
        <w:ind w:right="0" w:left="144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Autores: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Bruna Dias Albuquerque</w:t>
        </w:r>
      </w:hyperlink>
    </w:p>
    <w:p>
      <w:pPr>
        <w:tabs>
          <w:tab w:val="left" w:pos="3870" w:leader="none"/>
        </w:tabs>
        <w:spacing w:before="120" w:after="120" w:line="360"/>
        <w:ind w:right="0" w:left="144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Fernanda Viana</w:t>
      </w:r>
    </w:p>
    <w:p>
      <w:pPr>
        <w:tabs>
          <w:tab w:val="left" w:pos="3870" w:leader="none"/>
        </w:tabs>
        <w:spacing w:before="120" w:after="120" w:line="360"/>
        <w:ind w:right="0" w:left="144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Rafael Prado</w:t>
      </w:r>
    </w:p>
    <w:p>
      <w:pPr>
        <w:tabs>
          <w:tab w:val="left" w:pos="3870" w:leader="none"/>
        </w:tabs>
        <w:spacing w:before="120" w:after="120" w:line="360"/>
        <w:ind w:right="0" w:left="144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Taina Gomes Ferreira</w:t>
      </w:r>
    </w:p>
    <w:p>
      <w:pPr>
        <w:tabs>
          <w:tab w:val="left" w:pos="3870" w:leader="none"/>
        </w:tabs>
        <w:spacing w:before="120" w:after="120" w:line="360"/>
        <w:ind w:right="0" w:left="1440" w:firstLine="0"/>
        <w:jc w:val="right"/>
        <w:rPr>
          <w:rFonts w:ascii="Manrope" w:hAnsi="Manrope" w:cs="Manrope" w:eastAsia="Manrope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Vinicius Lacerda</w:t>
      </w:r>
      <w:r>
        <w:rPr>
          <w:rFonts w:ascii="Manrope" w:hAnsi="Manrope" w:cs="Manrope" w:eastAsia="Manrope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3870" w:leader="none"/>
        </w:tabs>
        <w:spacing w:before="120" w:after="120" w:line="360"/>
        <w:ind w:right="0" w:left="144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36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Documentação: Teste de Software </w:t>
      </w:r>
    </w:p>
    <w:p>
      <w:pPr>
        <w:keepNext w:val="true"/>
        <w:keepLines w:val="true"/>
        <w:numPr>
          <w:ilvl w:val="0"/>
          <w:numId w:val="8"/>
        </w:numPr>
        <w:spacing w:before="36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Desenvolvemos testes usando o Jest no Node.js. O teste é responsável por cadastrar um usuário e deve retornar uma mensagem de sucesso</w:t>
      </w:r>
    </w:p>
    <w:p>
      <w:pPr>
        <w:keepNext w:val="true"/>
        <w:keepLines w:val="true"/>
        <w:spacing w:before="36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</w:t>
      </w:r>
      <w:r>
        <w:object w:dxaOrig="8747" w:dyaOrig="10164">
          <v:rect xmlns:o="urn:schemas-microsoft-com:office:office" xmlns:v="urn:schemas-microsoft-com:vml" id="rectole0000000000" style="width:437.350000pt;height:508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 </w:t>
      </w:r>
    </w:p>
    <w:p>
      <w:pPr>
        <w:keepNext w:val="true"/>
        <w:keepLines w:val="true"/>
        <w:numPr>
          <w:ilvl w:val="0"/>
          <w:numId w:val="11"/>
        </w:numPr>
        <w:spacing w:before="36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No teste, é necessário verificar se uma mensagem de erro relacionada ao banco de dados é enviada</w:t>
      </w:r>
    </w:p>
    <w:p>
      <w:pPr>
        <w:spacing w:before="0" w:after="0" w:line="276"/>
        <w:ind w:right="0" w:left="450" w:firstLine="0"/>
        <w:jc w:val="left"/>
        <w:rPr>
          <w:rFonts w:ascii="Manrope" w:hAnsi="Manrope" w:cs="Manrope" w:eastAsia="Manro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50" w:firstLine="0"/>
        <w:jc w:val="left"/>
        <w:rPr>
          <w:rFonts w:ascii="Manrope" w:hAnsi="Manrope" w:cs="Manrope" w:eastAsia="Manrope"/>
          <w:color w:val="auto"/>
          <w:spacing w:val="0"/>
          <w:position w:val="0"/>
          <w:sz w:val="22"/>
          <w:shd w:fill="auto" w:val="clear"/>
        </w:rPr>
      </w:pPr>
      <w:r>
        <w:object w:dxaOrig="8747" w:dyaOrig="9212">
          <v:rect xmlns:o="urn:schemas-microsoft-com:office:office" xmlns:v="urn:schemas-microsoft-com:vml" id="rectole0000000001" style="width:437.350000pt;height:460.6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76"/>
        <w:ind w:right="0" w:left="450" w:firstLine="0"/>
        <w:jc w:val="left"/>
        <w:rPr>
          <w:rFonts w:ascii="Manrope" w:hAnsi="Manrope" w:cs="Manrope" w:eastAsia="Manrope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36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No teste, é necessário criar um comentário e verificar se uma mensagem de sucesso é retornada</w:t>
      </w:r>
    </w:p>
    <w:p>
      <w:pPr>
        <w:spacing w:before="0" w:after="0" w:line="276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object w:dxaOrig="8747" w:dyaOrig="7592">
          <v:rect xmlns:o="urn:schemas-microsoft-com:office:office" xmlns:v="urn:schemas-microsoft-com:vml" id="rectole0000000002" style="width:437.350000pt;height:379.6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76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1440" w:hanging="36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No teste, é necessário verificar se uma mensagem de erro é retornada caso o usuário tente cadastrar uma mensagem vazia</w:t>
      </w:r>
    </w:p>
    <w:p>
      <w:pPr>
        <w:spacing w:before="0" w:after="0" w:line="276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object w:dxaOrig="8747" w:dyaOrig="5790">
          <v:rect xmlns:o="urn:schemas-microsoft-com:office:office" xmlns:v="urn:schemas-microsoft-com:vml" id="rectole0000000003" style="width:437.350000pt;height:289.5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76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No teste, é necessário deletar um post que está sendo criado e verificar se uma mensagem de sucesso é retornada, confirmando que o post foi deletado com sucesso</w:t>
      </w:r>
    </w:p>
    <w:p>
      <w:pPr>
        <w:spacing w:before="0" w:after="0" w:line="276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object w:dxaOrig="8747" w:dyaOrig="10022">
          <v:rect xmlns:o="urn:schemas-microsoft-com:office:office" xmlns:v="urn:schemas-microsoft-com:vml" id="rectole0000000004" style="width:437.350000pt;height:501.1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No teste, é necessário simular a criação de um post e, em seguida, deletá-lo, verificando se uma mensagem de sucesso é retornada, confirmando que o post foi alterado com sucesso</w:t>
      </w:r>
    </w:p>
    <w:p>
      <w:pPr>
        <w:spacing w:before="0" w:after="0" w:line="240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object w:dxaOrig="8747" w:dyaOrig="11561">
          <v:rect xmlns:o="urn:schemas-microsoft-com:office:office" xmlns:v="urn:schemas-microsoft-com:vml" id="rectole0000000005" style="width:437.350000pt;height:578.0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1440" w:hanging="36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No teste, é necessário criar uma postagem e verificar se uma mensagem de sucesso é retornada</w:t>
      </w:r>
    </w:p>
    <w:p>
      <w:pPr>
        <w:spacing w:before="0" w:after="0" w:line="240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object w:dxaOrig="8747" w:dyaOrig="9151">
          <v:rect xmlns:o="urn:schemas-microsoft-com:office:office" xmlns:v="urn:schemas-microsoft-com:vml" id="rectole0000000006" style="width:437.350000pt;height:457.5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0" w:line="240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1440" w:hanging="36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No teste, é necessário verificar se uma mensagem de erro é retornada caso haja um campo vazio na postagem que está sendo criada</w:t>
      </w:r>
    </w:p>
    <w:p>
      <w:pPr>
        <w:spacing w:before="0" w:after="0" w:line="240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   </w: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object w:dxaOrig="8747" w:dyaOrig="7066">
          <v:rect xmlns:o="urn:schemas-microsoft-com:office:office" xmlns:v="urn:schemas-microsoft-com:vml" id="rectole0000000007" style="width:437.350000pt;height:353.3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spacing w:before="0" w:after="0" w:line="240"/>
        <w:ind w:right="0" w:left="1440" w:hanging="36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Imagem que demonstra o resultado bem-sucedido do teste de cadastro</w:t>
      </w:r>
    </w:p>
    <w:p>
      <w:pPr>
        <w:spacing w:before="0" w:after="0" w:line="240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object w:dxaOrig="8747" w:dyaOrig="2348">
          <v:rect xmlns:o="urn:schemas-microsoft-com:office:office" xmlns:v="urn:schemas-microsoft-com:vml" id="rectole0000000008" style="width:437.350000pt;height:117.4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pacing w:before="0" w:after="0" w:line="240"/>
        <w:ind w:right="0" w:left="1440" w:hanging="36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O teste de comentário foi concluído com êxito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   </w: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object w:dxaOrig="8747" w:dyaOrig="2449">
          <v:rect xmlns:o="urn:schemas-microsoft-com:office:office" xmlns:v="urn:schemas-microsoft-com:vml" id="rectole0000000009" style="width:437.350000pt;height:122.4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pacing w:before="0" w:after="0" w:line="240"/>
        <w:ind w:right="0" w:left="1440" w:hanging="36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O teste de exclusão foi concluído com sucesso</w:t>
      </w:r>
    </w:p>
    <w:p>
      <w:pPr>
        <w:spacing w:before="0" w:after="0" w:line="240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       </w: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object w:dxaOrig="5041" w:dyaOrig="2470">
          <v:rect xmlns:o="urn:schemas-microsoft-com:office:office" xmlns:v="urn:schemas-microsoft-com:vml" id="rectole0000000010" style="width:252.050000pt;height:123.5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8"/>
        </w:numPr>
        <w:spacing w:before="0" w:after="0" w:line="240"/>
        <w:ind w:right="0" w:left="1440" w:hanging="36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O teste de criação de post foi concluído com sucesso</w:t>
      </w:r>
    </w:p>
    <w:p>
      <w:pPr>
        <w:spacing w:before="0" w:after="0" w:line="240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object w:dxaOrig="8747" w:dyaOrig="2591">
          <v:rect xmlns:o="urn:schemas-microsoft-com:office:office" xmlns:v="urn:schemas-microsoft-com:vml" id="rectole0000000011" style="width:437.350000pt;height:129.5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1"/>
        </w:numPr>
        <w:spacing w:before="0" w:after="0" w:line="240"/>
        <w:ind w:right="0" w:left="1440" w:hanging="36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O teste de atualização foi concluído com sucesso</w:t>
      </w: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64" w:dyaOrig="2551">
          <v:rect xmlns:o="urn:schemas-microsoft-com:office:office" xmlns:v="urn:schemas-microsoft-com:vml" id="rectole0000000012" style="width:263.200000pt;height:127.5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spacing w:before="0" w:after="0" w:line="240"/>
        <w:ind w:right="0" w:left="1440" w:hanging="36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Nosso teste de sistemas pode ser encontrado neste link a baixo.</w:t>
      </w:r>
    </w:p>
    <w:p>
      <w:pPr>
        <w:numPr>
          <w:ilvl w:val="0"/>
          <w:numId w:val="53"/>
        </w:numPr>
        <w:spacing w:before="0" w:after="0" w:line="240"/>
        <w:ind w:right="0" w:left="1440" w:hanging="36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Arial" w:hAnsi="Arial" w:cs="Arial" w:eastAsia="Arial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https://youtu.be/rJG11eK9v64</w:t>
        </w:r>
      </w:hyperlink>
    </w:p>
    <w:p>
      <w:pPr>
        <w:spacing w:before="0" w:after="0" w:line="240"/>
        <w:ind w:right="0" w:left="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Manrope" w:hAnsi="Manrope" w:cs="Manrope" w:eastAsia="Manrope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8">
    <w:abstractNumId w:val="78"/>
  </w:num>
  <w:num w:numId="11">
    <w:abstractNumId w:val="72"/>
  </w:num>
  <w:num w:numId="15">
    <w:abstractNumId w:val="66"/>
  </w:num>
  <w:num w:numId="20">
    <w:abstractNumId w:val="60"/>
  </w:num>
  <w:num w:numId="24">
    <w:abstractNumId w:val="54"/>
  </w:num>
  <w:num w:numId="29">
    <w:abstractNumId w:val="48"/>
  </w:num>
  <w:num w:numId="32">
    <w:abstractNumId w:val="42"/>
  </w:num>
  <w:num w:numId="36">
    <w:abstractNumId w:val="36"/>
  </w:num>
  <w:num w:numId="39">
    <w:abstractNumId w:val="30"/>
  </w:num>
  <w:num w:numId="42">
    <w:abstractNumId w:val="24"/>
  </w:num>
  <w:num w:numId="45">
    <w:abstractNumId w:val="18"/>
  </w:num>
  <w:num w:numId="48">
    <w:abstractNumId w:val="12"/>
  </w:num>
  <w:num w:numId="51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ead.graduacao.fecap.br/user/view.php?id=18278&amp;course=27294" Id="docRId0" Type="http://schemas.openxmlformats.org/officeDocument/2006/relationships/hyperlink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styles.xml" Id="docRId29" Type="http://schemas.openxmlformats.org/officeDocument/2006/relationships/styles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numbering.xml" Id="docRId28" Type="http://schemas.openxmlformats.org/officeDocument/2006/relationships/numbering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Mode="External" Target="https://youtu.be/rJG11eK9v64" Id="docRId27" Type="http://schemas.openxmlformats.org/officeDocument/2006/relationships/hyperlink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.wmf" Id="docRId4" Type="http://schemas.openxmlformats.org/officeDocument/2006/relationships/image" /></Relationships>
</file>