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Gestão de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Elaborar de acordo com o exemplo abaixo um planejamento de RH para o projeto (mínimo de 4 elementos da equipe)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1 - Equipe do Projeto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-108.0" w:type="dxa"/>
        <w:tblLayout w:type="fixed"/>
        <w:tblLook w:val="0000"/>
      </w:tblPr>
      <w:tblGrid>
        <w:gridCol w:w="2367"/>
        <w:gridCol w:w="2601"/>
        <w:gridCol w:w="2520"/>
        <w:gridCol w:w="2340"/>
        <w:tblGridChange w:id="0">
          <w:tblGrid>
            <w:gridCol w:w="2367"/>
            <w:gridCol w:w="2601"/>
            <w:gridCol w:w="2520"/>
            <w:gridCol w:w="2340"/>
          </w:tblGrid>
        </w:tblGridChange>
      </w:tblGrid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FUNÇÃO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ORIGEM – organização / 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DEDICAÇÃO – Integral / parcial / horas)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Beatriz Candido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Gerente de Projetos e Gerente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integral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Breno Barbosa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parcial</w:t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Esdras Mendes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Desenvolvedor e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organização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integral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Jacqueline Nakirimoto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integral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Lucas Franco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Gerente de Aquisição de Mão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Lucas Souza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127000</wp:posOffset>
                      </wp:positionV>
                      <wp:extent cx="984885" cy="344805"/>
                      <wp:effectExtent b="0" l="0" r="0" t="0"/>
                      <wp:wrapNone/>
                      <wp:docPr id="10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4858320" y="3612360"/>
                                <a:ext cx="9753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127000</wp:posOffset>
                      </wp:positionV>
                      <wp:extent cx="984885" cy="344805"/>
                      <wp:effectExtent b="0" l="0" r="0" t="0"/>
                      <wp:wrapNone/>
                      <wp:docPr id="103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4885" cy="3448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Gerente de Aquisição de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83430" cy="3423920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42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2 - Planejamento de RH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Designação</w:t>
            </w:r>
            <w:r w:rsidDel="00000000" w:rsidR="00000000" w:rsidRPr="00000000">
              <w:rPr>
                <w:rtl w:val="0"/>
              </w:rPr>
              <w:t xml:space="preserve">: Gerenciamento de Projetos/Gerenciamento de Testes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e cargo</w:t>
            </w:r>
            <w:r w:rsidDel="00000000" w:rsidR="00000000" w:rsidRPr="00000000">
              <w:rPr>
                <w:rtl w:val="0"/>
              </w:rPr>
              <w:t xml:space="preserve">: Beatriz Candido - Gerente de Projetos e Testes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  <w:t xml:space="preserve">: Desenvolver cronogramas de andamento do projeto e acompanha as etapas, testar a qualidade do código e do software.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  <w:t xml:space="preserve">: Senioridade em testes de software e pós graduação em gerenciamento de projetos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  <w:t xml:space="preserve">: Montar o cronograma de atividades, alinhar com os demais colaboradores e acompanhar o andamento, manter os colaboradores atualizados. Montar o cronograma de testes e acompanhar os resultados e correções de bugs.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Designação:</w:t>
            </w:r>
            <w:r w:rsidDel="00000000" w:rsidR="00000000" w:rsidRPr="00000000">
              <w:rPr>
                <w:rtl w:val="0"/>
              </w:rPr>
              <w:t xml:space="preserve"> Compras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e cargo</w:t>
            </w:r>
            <w:r w:rsidDel="00000000" w:rsidR="00000000" w:rsidRPr="00000000">
              <w:rPr>
                <w:rtl w:val="0"/>
              </w:rPr>
              <w:t xml:space="preserve">: Lucas Souza - Gerente de Aquisição de Equipamentos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  <w:t xml:space="preserve">: Realizar e montar orçamentos e realizar as compras de equipamentos para o desenvolvimento do projeto.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  <w:t xml:space="preserve">: Responsável, ter um excelente networking e fornecedores em equipamentos de informática e softwares.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  <w:t xml:space="preserve">: Realizar diversos orçamentos visando o melhor custo-benefício para a organização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Designação:</w:t>
            </w:r>
            <w:r w:rsidDel="00000000" w:rsidR="00000000" w:rsidRPr="00000000">
              <w:rPr>
                <w:rtl w:val="0"/>
              </w:rPr>
              <w:t xml:space="preserve"> Contratação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e cargo</w:t>
            </w:r>
            <w:r w:rsidDel="00000000" w:rsidR="00000000" w:rsidRPr="00000000">
              <w:rPr>
                <w:rtl w:val="0"/>
              </w:rPr>
              <w:t xml:space="preserve">: Lucas Franco - Gerente da Aquisição de Mão de Obra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  <w:t xml:space="preserve">: Realizar recrutamento de candidatos para atender as demandas requisitadas no projeto e formalizar contratações.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  <w:t xml:space="preserve">: Pós graduação em Gestão de Recursos Humanos, compreender claramente as demandas e o perfil da instituição para obter uma contratação assertiva.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  <w:t xml:space="preserve">: Realizar recrutamento de pessoas e entrevistas com o intuito de selecionar as melhores pessoas e montar uma equipe com habilidades adequadas para 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Designação:</w:t>
            </w:r>
            <w:r w:rsidDel="00000000" w:rsidR="00000000" w:rsidRPr="00000000">
              <w:rPr>
                <w:rtl w:val="0"/>
              </w:rPr>
              <w:t xml:space="preserve"> Desenvolver designers do protótipo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e cargo</w:t>
            </w:r>
            <w:r w:rsidDel="00000000" w:rsidR="00000000" w:rsidRPr="00000000">
              <w:rPr>
                <w:rtl w:val="0"/>
              </w:rPr>
              <w:t xml:space="preserve">: Breno Barbosa - Designer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  <w:t xml:space="preserve">: Montar os designers com intuito de obter a melhor experiência do público-alvo.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  <w:t xml:space="preserve">: Graduação em tecnologia com especialização em design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  <w:t xml:space="preserve">: Montar os design dos protótipos e realizando as melhorias de experiência do usuário.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Designação:</w:t>
            </w:r>
            <w:r w:rsidDel="00000000" w:rsidR="00000000" w:rsidRPr="00000000">
              <w:rPr>
                <w:rtl w:val="0"/>
              </w:rPr>
              <w:t xml:space="preserve"> Manutenção técnica e de software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e cargo</w:t>
            </w:r>
            <w:r w:rsidDel="00000000" w:rsidR="00000000" w:rsidRPr="00000000">
              <w:rPr>
                <w:rtl w:val="0"/>
              </w:rPr>
              <w:t xml:space="preserve">: Esdras Mendes - Técnico em Informática 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  <w:t xml:space="preserve">: Realizar a manutenção de equipamentos, instalações e atualizações de softwares.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  <w:t xml:space="preserve">: Graduação em tecnologia 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  <w:t xml:space="preserve">: Criar um cronograma de manutenção de equipamentos, saber priorizar as atividades e garantir que os equipamentos estejam em pleno funcionamento para as atividades que são requeridas pelo cronograma.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Designação:</w:t>
            </w:r>
            <w:r w:rsidDel="00000000" w:rsidR="00000000" w:rsidRPr="00000000">
              <w:rPr>
                <w:rtl w:val="0"/>
              </w:rPr>
              <w:t xml:space="preserve"> Segurança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e cargo</w:t>
            </w:r>
            <w:r w:rsidDel="00000000" w:rsidR="00000000" w:rsidRPr="00000000">
              <w:rPr>
                <w:rtl w:val="0"/>
              </w:rPr>
              <w:t xml:space="preserve">: Jacqueline Nakirimoto - Analista de segurança da informação.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  <w:t xml:space="preserve">: Realizar a manutenção e atualização dos processos e ferramentas de segurança.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  <w:t xml:space="preserve">: Graduação em tecnologia com especialização em áreas de segurança.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  <w:t xml:space="preserve">: Garantir a segurança e integridade dos dados, e prezar pela atualização dos mesmos.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3 - Definir o organograma da equipe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Organograma da equipe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-43334</wp:posOffset>
                </wp:positionH>
                <wp:positionV relativeFrom="paragraph">
                  <wp:posOffset>33672</wp:posOffset>
                </wp:positionV>
                <wp:extent cx="5486400" cy="2743200"/>
                <wp:effectExtent b="0" l="0" r="0" t="0"/>
                <wp:wrapNone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025" y="2403625"/>
                          <a:ext cx="5486400" cy="2743200"/>
                          <a:chOff x="2598025" y="2403625"/>
                          <a:chExt cx="5495950" cy="3690975"/>
                        </a:xfrm>
                      </wpg:grpSpPr>
                      <wpg:grpSp>
                        <wpg:cNvGrpSpPr/>
                        <wpg:grpSpPr>
                          <a:xfrm>
                            <a:off x="2602800" y="2408400"/>
                            <a:ext cx="5486400" cy="3686175"/>
                            <a:chOff x="307" y="6577"/>
                            <a:chExt cx="9719" cy="38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07" y="6577"/>
                              <a:ext cx="9700" cy="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07" y="6577"/>
                              <a:ext cx="9719" cy="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3907" y="8377"/>
                              <a:ext cx="1260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5167" y="8377"/>
                              <a:ext cx="1259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5167" y="8377"/>
                              <a:ext cx="3779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1387" y="8377"/>
                              <a:ext cx="3780" cy="36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5167" y="7297"/>
                              <a:ext cx="1" cy="3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086" y="6577"/>
                              <a:ext cx="2160" cy="72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XXXYYYZZZ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Patrocinador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86" y="7657"/>
                              <a:ext cx="2160" cy="72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XXXYYYZZZ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Gerente do projeto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07" y="8737"/>
                              <a:ext cx="2160" cy="72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XXXYYYZZZ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Equipe externa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866" y="8737"/>
                              <a:ext cx="2160" cy="72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XXXYYYZZZ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Área XXX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346" y="8737"/>
                              <a:ext cx="2160" cy="72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XXXYYYZZZ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Área XXX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827" y="8737"/>
                              <a:ext cx="2159" cy="72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XXXYYYZZZ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Área YYYY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-43334</wp:posOffset>
                </wp:positionH>
                <wp:positionV relativeFrom="paragraph">
                  <wp:posOffset>33672</wp:posOffset>
                </wp:positionV>
                <wp:extent cx="5486400" cy="2743200"/>
                <wp:effectExtent b="0" l="0" r="0" t="0"/>
                <wp:wrapNone/>
                <wp:docPr id="10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4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4- Definir o Mapa de competência – </w:t>
      </w:r>
      <w:r w:rsidDel="00000000" w:rsidR="00000000" w:rsidRPr="00000000">
        <w:rPr>
          <w:vertAlign w:val="baseline"/>
          <w:rtl w:val="0"/>
        </w:rPr>
        <w:t xml:space="preserve">(ver modelo excel)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EXEMPLO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7500" cy="4024630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2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5 - Definir o Matriz de responsabilidade – </w:t>
      </w:r>
      <w:r w:rsidDel="00000000" w:rsidR="00000000" w:rsidRPr="00000000">
        <w:rPr>
          <w:vertAlign w:val="baseline"/>
          <w:rtl w:val="0"/>
        </w:rPr>
        <w:t xml:space="preserve">(ver modelo excel)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EXEMPLO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3690" cy="3399155"/>
            <wp:effectExtent b="0" l="0" r="0" t="0"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39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NormalTableText">
    <w:name w:val="Normal Table Text"/>
    <w:basedOn w:val="Normal"/>
    <w:next w:val="NormalTable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HFe4Z3n9YNxTI53d+Z8WWVOWHw==">CgMxLjA4AHIhMWZLcWRTMVBmMVYtaTRsX0wwQkNvVzhCMWtFa0RWMktt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2008-11-11T21:20:00Z</dcterms:created>
  <dc:creator>aimar</dc:creator>
</cp:coreProperties>
</file>