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708" w:rsidRPr="00B33CE4" w:rsidRDefault="00E86708" w:rsidP="00B33CE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3CE4">
        <w:rPr>
          <w:rFonts w:asciiTheme="majorBidi" w:hAnsiTheme="majorBidi" w:cstheme="majorBidi"/>
          <w:b/>
          <w:bCs/>
          <w:sz w:val="24"/>
          <w:szCs w:val="24"/>
        </w:rPr>
        <w:t xml:space="preserve">TP </w:t>
      </w:r>
      <w:proofErr w:type="spellStart"/>
      <w:r w:rsidRPr="00B33CE4">
        <w:rPr>
          <w:rFonts w:asciiTheme="majorBidi" w:hAnsiTheme="majorBidi" w:cstheme="majorBidi"/>
          <w:b/>
          <w:bCs/>
          <w:sz w:val="24"/>
          <w:szCs w:val="24"/>
        </w:rPr>
        <w:t>OpenMP</w:t>
      </w:r>
      <w:proofErr w:type="spellEnd"/>
    </w:p>
    <w:p w:rsidR="00E86708" w:rsidRPr="00B33CE4" w:rsidRDefault="00E86708" w:rsidP="00D577DC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E86708" w:rsidRPr="00B33CE4" w:rsidRDefault="00E86708" w:rsidP="00D577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33CE4">
        <w:rPr>
          <w:rFonts w:asciiTheme="majorBidi" w:hAnsiTheme="majorBidi" w:cstheme="majorBidi"/>
          <w:b/>
          <w:bCs/>
          <w:sz w:val="24"/>
          <w:szCs w:val="24"/>
        </w:rPr>
        <w:t>Exercice1 :</w:t>
      </w:r>
    </w:p>
    <w:p w:rsidR="00D577DC" w:rsidRPr="00B33CE4" w:rsidRDefault="00B33CE4" w:rsidP="00B33CE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code </w:t>
      </w:r>
      <w:r w:rsidR="00F1129E" w:rsidRPr="00B33CE4">
        <w:rPr>
          <w:rFonts w:asciiTheme="majorBidi" w:hAnsiTheme="majorBidi" w:cstheme="majorBidi"/>
          <w:sz w:val="24"/>
          <w:szCs w:val="24"/>
        </w:rPr>
        <w:t xml:space="preserve">dans le fichier </w:t>
      </w:r>
      <w:proofErr w:type="spellStart"/>
      <w:r w:rsidR="00F1129E" w:rsidRPr="00B33CE4">
        <w:rPr>
          <w:rFonts w:asciiTheme="majorBidi" w:hAnsiTheme="majorBidi" w:cstheme="majorBidi"/>
          <w:sz w:val="24"/>
          <w:szCs w:val="24"/>
        </w:rPr>
        <w:t>prod_mat.c</w:t>
      </w:r>
      <w:proofErr w:type="spellEnd"/>
      <w:r w:rsidR="00D577DC" w:rsidRPr="00B33CE4">
        <w:rPr>
          <w:rFonts w:asciiTheme="majorBidi" w:hAnsiTheme="majorBidi" w:cstheme="majorBidi"/>
          <w:sz w:val="24"/>
          <w:szCs w:val="24"/>
        </w:rPr>
        <w:t>, calcule le produit de matrices : C = A × B</w:t>
      </w:r>
    </w:p>
    <w:p w:rsidR="00D577DC" w:rsidRPr="00B33CE4" w:rsidRDefault="00D577DC" w:rsidP="00D577DC">
      <w:p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>Dans cet exercice, il s’agit :</w:t>
      </w:r>
    </w:p>
    <w:p w:rsidR="00D577DC" w:rsidRPr="00B33CE4" w:rsidRDefault="00D577DC" w:rsidP="001D1C2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B33CE4">
        <w:rPr>
          <w:rFonts w:asciiTheme="majorBidi" w:hAnsiTheme="majorBidi" w:cstheme="majorBidi"/>
          <w:sz w:val="24"/>
          <w:szCs w:val="24"/>
        </w:rPr>
        <w:t>d’insérer</w:t>
      </w:r>
      <w:proofErr w:type="gramEnd"/>
      <w:r w:rsidRPr="00B33CE4">
        <w:rPr>
          <w:rFonts w:asciiTheme="majorBidi" w:hAnsiTheme="majorBidi" w:cstheme="majorBidi"/>
          <w:sz w:val="24"/>
          <w:szCs w:val="24"/>
        </w:rPr>
        <w:t xml:space="preserve"> les directives </w:t>
      </w:r>
      <w:proofErr w:type="spellStart"/>
      <w:r w:rsidRPr="00B33CE4">
        <w:rPr>
          <w:rFonts w:asciiTheme="majorBidi" w:hAnsiTheme="majorBidi" w:cstheme="majorBidi"/>
          <w:sz w:val="24"/>
          <w:szCs w:val="24"/>
        </w:rPr>
        <w:t>OpenMP</w:t>
      </w:r>
      <w:proofErr w:type="spellEnd"/>
      <w:r w:rsidRPr="00B33CE4">
        <w:rPr>
          <w:rFonts w:asciiTheme="majorBidi" w:hAnsiTheme="majorBidi" w:cstheme="majorBidi"/>
          <w:sz w:val="24"/>
          <w:szCs w:val="24"/>
        </w:rPr>
        <w:t xml:space="preserve"> appropriées.</w:t>
      </w:r>
    </w:p>
    <w:p w:rsidR="00742A41" w:rsidRPr="00B33CE4" w:rsidRDefault="00D577DC" w:rsidP="00F1129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B33CE4">
        <w:rPr>
          <w:rFonts w:asciiTheme="majorBidi" w:hAnsiTheme="majorBidi" w:cstheme="majorBidi"/>
          <w:sz w:val="24"/>
          <w:szCs w:val="24"/>
        </w:rPr>
        <w:t>de</w:t>
      </w:r>
      <w:proofErr w:type="gramEnd"/>
      <w:r w:rsidRPr="00B33CE4">
        <w:rPr>
          <w:rFonts w:asciiTheme="majorBidi" w:hAnsiTheme="majorBidi" w:cstheme="majorBidi"/>
          <w:sz w:val="24"/>
          <w:szCs w:val="24"/>
        </w:rPr>
        <w:t xml:space="preserve"> tester les différents modes (STATIC, DYNAMIC, GUIDED) de répartition des itérations d’une boucle et faire varier la taille des paquets</w:t>
      </w:r>
    </w:p>
    <w:p w:rsidR="00E86708" w:rsidRPr="00B33CE4" w:rsidRDefault="00E86708" w:rsidP="00D577DC">
      <w:pPr>
        <w:rPr>
          <w:rFonts w:asciiTheme="majorBidi" w:hAnsiTheme="majorBidi" w:cstheme="majorBidi"/>
          <w:sz w:val="24"/>
          <w:szCs w:val="24"/>
        </w:rPr>
      </w:pPr>
    </w:p>
    <w:p w:rsidR="00E86708" w:rsidRPr="00B33CE4" w:rsidRDefault="00E86708" w:rsidP="00D577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33CE4">
        <w:rPr>
          <w:rFonts w:asciiTheme="majorBidi" w:hAnsiTheme="majorBidi" w:cstheme="majorBidi"/>
          <w:b/>
          <w:bCs/>
          <w:sz w:val="24"/>
          <w:szCs w:val="24"/>
        </w:rPr>
        <w:t>Exercice 2 :</w:t>
      </w:r>
    </w:p>
    <w:p w:rsidR="00E86708" w:rsidRPr="00B33CE4" w:rsidRDefault="00E86708" w:rsidP="001D16D1">
      <w:p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 xml:space="preserve">Le programme dans le fichier </w:t>
      </w:r>
      <w:proofErr w:type="spellStart"/>
      <w:r w:rsidRPr="00B33CE4">
        <w:rPr>
          <w:rFonts w:asciiTheme="majorBidi" w:hAnsiTheme="majorBidi" w:cstheme="majorBidi"/>
          <w:sz w:val="24"/>
          <w:szCs w:val="24"/>
        </w:rPr>
        <w:t>reduction_tab.c</w:t>
      </w:r>
      <w:proofErr w:type="spellEnd"/>
      <w:r w:rsidRPr="00B33CE4">
        <w:rPr>
          <w:rFonts w:asciiTheme="majorBidi" w:hAnsiTheme="majorBidi" w:cstheme="majorBidi"/>
          <w:sz w:val="24"/>
          <w:szCs w:val="24"/>
        </w:rPr>
        <w:t xml:space="preserve"> est extrait d’un code de chimie. Il s’agit de réduire un tableau tridimensionnel en un vecteur. </w:t>
      </w:r>
    </w:p>
    <w:p w:rsidR="00E86708" w:rsidRPr="00B33CE4" w:rsidRDefault="00E86708" w:rsidP="00E86708">
      <w:p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>Le but de ce TP est de paralléliser ce noyau de calcul sans toucher à l’ordre initial des boucles (i.e. k, j, i</w:t>
      </w:r>
      <w:bookmarkStart w:id="0" w:name="_GoBack"/>
      <w:bookmarkEnd w:id="0"/>
      <w:r w:rsidRPr="00B33CE4">
        <w:rPr>
          <w:rFonts w:asciiTheme="majorBidi" w:hAnsiTheme="majorBidi" w:cstheme="majorBidi"/>
          <w:sz w:val="24"/>
          <w:szCs w:val="24"/>
        </w:rPr>
        <w:t>).</w:t>
      </w:r>
    </w:p>
    <w:p w:rsidR="00E86708" w:rsidRPr="00B33CE4" w:rsidRDefault="00E86708" w:rsidP="00F1129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>Analyser le statut des variables et adapter le code source de façon à paralléliser la boucle la plus externe en k.</w:t>
      </w:r>
    </w:p>
    <w:p w:rsidR="00E86708" w:rsidRPr="00B33CE4" w:rsidRDefault="00E86708" w:rsidP="00D577DC">
      <w:pPr>
        <w:rPr>
          <w:rFonts w:asciiTheme="majorBidi" w:hAnsiTheme="majorBidi" w:cstheme="majorBidi"/>
          <w:sz w:val="24"/>
          <w:szCs w:val="24"/>
        </w:rPr>
      </w:pPr>
    </w:p>
    <w:p w:rsidR="00E86708" w:rsidRPr="00A124CC" w:rsidRDefault="00E86708" w:rsidP="00D577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24CC">
        <w:rPr>
          <w:rFonts w:asciiTheme="majorBidi" w:hAnsiTheme="majorBidi" w:cstheme="majorBidi"/>
          <w:b/>
          <w:bCs/>
          <w:sz w:val="24"/>
          <w:szCs w:val="24"/>
        </w:rPr>
        <w:t>Exercice 3 :</w:t>
      </w:r>
    </w:p>
    <w:p w:rsidR="00E86708" w:rsidRPr="00B33CE4" w:rsidRDefault="00E86708" w:rsidP="00233B02">
      <w:p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>Paralléliser le programme "</w:t>
      </w:r>
      <w:proofErr w:type="spellStart"/>
      <w:r w:rsidRPr="00B33CE4">
        <w:rPr>
          <w:rFonts w:asciiTheme="majorBidi" w:hAnsiTheme="majorBidi" w:cstheme="majorBidi"/>
          <w:sz w:val="24"/>
          <w:szCs w:val="24"/>
        </w:rPr>
        <w:t>prod_cons.c</w:t>
      </w:r>
      <w:proofErr w:type="spellEnd"/>
      <w:r w:rsidRPr="00B33CE4">
        <w:rPr>
          <w:rFonts w:asciiTheme="majorBidi" w:hAnsiTheme="majorBidi" w:cstheme="majorBidi"/>
          <w:sz w:val="24"/>
          <w:szCs w:val="24"/>
        </w:rPr>
        <w:t>".</w:t>
      </w:r>
      <w:r w:rsidR="00233B02" w:rsidRPr="00B33CE4">
        <w:rPr>
          <w:rFonts w:asciiTheme="majorBidi" w:hAnsiTheme="majorBidi" w:cstheme="majorBidi"/>
          <w:sz w:val="24"/>
          <w:szCs w:val="24"/>
        </w:rPr>
        <w:t xml:space="preserve"> </w:t>
      </w:r>
      <w:r w:rsidRPr="00B33CE4">
        <w:rPr>
          <w:rFonts w:asciiTheme="majorBidi" w:hAnsiTheme="majorBidi" w:cstheme="majorBidi"/>
          <w:sz w:val="24"/>
          <w:szCs w:val="24"/>
        </w:rPr>
        <w:t>Il s'agit d'un modèle bien connu appelé le modèle producteur-consommateur.</w:t>
      </w:r>
    </w:p>
    <w:p w:rsidR="00E86708" w:rsidRPr="00B33CE4" w:rsidRDefault="00E86708" w:rsidP="00233B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>Un thread produit des valeurs qu'un autre thread consomme.</w:t>
      </w:r>
    </w:p>
    <w:p w:rsidR="00E86708" w:rsidRPr="00B33CE4" w:rsidRDefault="00E86708" w:rsidP="00233B0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33CE4">
        <w:rPr>
          <w:rFonts w:asciiTheme="majorBidi" w:hAnsiTheme="majorBidi" w:cstheme="majorBidi"/>
          <w:sz w:val="24"/>
          <w:szCs w:val="24"/>
        </w:rPr>
        <w:t xml:space="preserve">Souvent utilisé avec un flux de valeurs </w:t>
      </w:r>
      <w:r w:rsidR="00233B02" w:rsidRPr="00B33CE4">
        <w:rPr>
          <w:rFonts w:asciiTheme="majorBidi" w:hAnsiTheme="majorBidi" w:cstheme="majorBidi"/>
          <w:sz w:val="24"/>
          <w:szCs w:val="24"/>
        </w:rPr>
        <w:t xml:space="preserve">produites pour mettre en œuvre </w:t>
      </w:r>
      <w:r w:rsidRPr="00B33CE4">
        <w:rPr>
          <w:rFonts w:asciiTheme="majorBidi" w:hAnsiTheme="majorBidi" w:cstheme="majorBidi"/>
          <w:sz w:val="24"/>
          <w:szCs w:val="24"/>
        </w:rPr>
        <w:t>le "parallélisme de pipeline".</w:t>
      </w:r>
    </w:p>
    <w:p w:rsidR="00E86708" w:rsidRDefault="00DB6A51" w:rsidP="00E8670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L’idée</w:t>
      </w:r>
      <w:r w:rsidR="00E86708" w:rsidRPr="00B33CE4">
        <w:rPr>
          <w:rFonts w:asciiTheme="majorBidi" w:hAnsiTheme="majorBidi" w:cstheme="majorBidi"/>
          <w:sz w:val="24"/>
          <w:szCs w:val="24"/>
        </w:rPr>
        <w:t xml:space="preserve"> est d'implémenter une synchronisation par paires entre les threads.</w:t>
      </w:r>
    </w:p>
    <w:p w:rsidR="00A124CC" w:rsidRDefault="00A124CC" w:rsidP="00E86708">
      <w:pPr>
        <w:rPr>
          <w:rFonts w:asciiTheme="majorBidi" w:hAnsiTheme="majorBidi" w:cstheme="majorBidi"/>
          <w:sz w:val="24"/>
          <w:szCs w:val="24"/>
        </w:rPr>
      </w:pPr>
    </w:p>
    <w:p w:rsidR="00A124CC" w:rsidRPr="00A124CC" w:rsidRDefault="00A124CC" w:rsidP="00E8670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24CC">
        <w:rPr>
          <w:rFonts w:asciiTheme="majorBidi" w:hAnsiTheme="majorBidi" w:cstheme="majorBidi"/>
          <w:b/>
          <w:bCs/>
          <w:sz w:val="24"/>
          <w:szCs w:val="24"/>
        </w:rPr>
        <w:t>Exercice 4 :</w:t>
      </w:r>
    </w:p>
    <w:p w:rsidR="00A124CC" w:rsidRPr="003E6BEF" w:rsidRDefault="003E6BEF" w:rsidP="00817492">
      <w:pPr>
        <w:rPr>
          <w:rFonts w:asciiTheme="majorBidi" w:hAnsiTheme="majorBidi" w:cstheme="majorBidi"/>
          <w:sz w:val="24"/>
          <w:szCs w:val="24"/>
        </w:rPr>
      </w:pPr>
      <w:r w:rsidRPr="003E6BEF">
        <w:rPr>
          <w:rFonts w:asciiTheme="majorBidi" w:hAnsiTheme="majorBidi" w:cstheme="majorBidi"/>
          <w:sz w:val="24"/>
          <w:szCs w:val="24"/>
        </w:rPr>
        <w:t>Cr</w:t>
      </w:r>
      <w:r w:rsidR="00817492">
        <w:rPr>
          <w:rFonts w:asciiTheme="majorBidi" w:hAnsiTheme="majorBidi" w:cstheme="majorBidi"/>
          <w:sz w:val="24"/>
          <w:szCs w:val="24"/>
        </w:rPr>
        <w:t xml:space="preserve">éez une version parallèle du programme </w:t>
      </w:r>
      <w:proofErr w:type="spellStart"/>
      <w:r w:rsidR="00817492" w:rsidRPr="00817492">
        <w:rPr>
          <w:rFonts w:asciiTheme="majorBidi" w:hAnsiTheme="majorBidi" w:cstheme="majorBidi"/>
          <w:sz w:val="24"/>
          <w:szCs w:val="24"/>
        </w:rPr>
        <w:t>pi_mc</w:t>
      </w:r>
      <w:r w:rsidR="00817492">
        <w:rPr>
          <w:rFonts w:asciiTheme="majorBidi" w:hAnsiTheme="majorBidi" w:cstheme="majorBidi"/>
          <w:sz w:val="24"/>
          <w:szCs w:val="24"/>
        </w:rPr>
        <w:t>.c</w:t>
      </w:r>
      <w:proofErr w:type="spellEnd"/>
      <w:r w:rsidR="00817492">
        <w:rPr>
          <w:rFonts w:asciiTheme="majorBidi" w:hAnsiTheme="majorBidi" w:cstheme="majorBidi"/>
          <w:sz w:val="24"/>
          <w:szCs w:val="24"/>
        </w:rPr>
        <w:t xml:space="preserve">, </w:t>
      </w:r>
      <w:r w:rsidRPr="003E6BEF">
        <w:rPr>
          <w:rFonts w:asciiTheme="majorBidi" w:hAnsiTheme="majorBidi" w:cstheme="majorBidi"/>
          <w:sz w:val="24"/>
          <w:szCs w:val="24"/>
        </w:rPr>
        <w:t>sans changer les interfaces des fonctions dans "</w:t>
      </w:r>
      <w:proofErr w:type="spellStart"/>
      <w:r w:rsidRPr="003E6BEF">
        <w:rPr>
          <w:rFonts w:asciiTheme="majorBidi" w:hAnsiTheme="majorBidi" w:cstheme="majorBidi"/>
          <w:sz w:val="24"/>
          <w:szCs w:val="24"/>
        </w:rPr>
        <w:t>random.c</w:t>
      </w:r>
      <w:proofErr w:type="spellEnd"/>
      <w:r w:rsidRPr="003E6BEF">
        <w:rPr>
          <w:rFonts w:asciiTheme="majorBidi" w:hAnsiTheme="majorBidi" w:cstheme="majorBidi"/>
          <w:sz w:val="24"/>
          <w:szCs w:val="24"/>
        </w:rPr>
        <w:t>". Le générateur de nombres aléatoires doit être </w:t>
      </w:r>
      <w:proofErr w:type="spellStart"/>
      <w:r w:rsidRPr="003E6BEF">
        <w:rPr>
          <w:rFonts w:asciiTheme="majorBidi" w:hAnsiTheme="majorBidi" w:cstheme="majorBidi"/>
          <w:i/>
          <w:iCs/>
          <w:sz w:val="24"/>
          <w:szCs w:val="24"/>
        </w:rPr>
        <w:t>threadsafe</w:t>
      </w:r>
      <w:proofErr w:type="spellEnd"/>
      <w:r w:rsidRPr="003E6BEF">
        <w:rPr>
          <w:rFonts w:asciiTheme="majorBidi" w:hAnsiTheme="majorBidi" w:cstheme="majorBidi"/>
          <w:sz w:val="24"/>
          <w:szCs w:val="24"/>
        </w:rPr>
        <w:t>.</w:t>
      </w:r>
    </w:p>
    <w:p w:rsidR="003E6BEF" w:rsidRPr="00B33CE4" w:rsidRDefault="003E6BEF" w:rsidP="00E86708">
      <w:pPr>
        <w:rPr>
          <w:rFonts w:asciiTheme="majorBidi" w:hAnsiTheme="majorBidi" w:cstheme="majorBidi"/>
          <w:sz w:val="24"/>
          <w:szCs w:val="24"/>
        </w:rPr>
      </w:pPr>
    </w:p>
    <w:sectPr w:rsidR="003E6BEF" w:rsidRPr="00B33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9625F"/>
    <w:multiLevelType w:val="hybridMultilevel"/>
    <w:tmpl w:val="1DFEE5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0132"/>
    <w:multiLevelType w:val="hybridMultilevel"/>
    <w:tmpl w:val="5C9C55CE"/>
    <w:lvl w:ilvl="0" w:tplc="CB5AE0E6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A55659"/>
    <w:multiLevelType w:val="hybridMultilevel"/>
    <w:tmpl w:val="DF28AE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C43F6"/>
    <w:multiLevelType w:val="hybridMultilevel"/>
    <w:tmpl w:val="EED64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6200D"/>
    <w:multiLevelType w:val="hybridMultilevel"/>
    <w:tmpl w:val="0F7EB9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1517B"/>
    <w:multiLevelType w:val="hybridMultilevel"/>
    <w:tmpl w:val="37784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DC"/>
    <w:rsid w:val="000106AA"/>
    <w:rsid w:val="001D16D1"/>
    <w:rsid w:val="001D1C24"/>
    <w:rsid w:val="00233B02"/>
    <w:rsid w:val="003E6BEF"/>
    <w:rsid w:val="006F05C1"/>
    <w:rsid w:val="00817492"/>
    <w:rsid w:val="00896900"/>
    <w:rsid w:val="009D6561"/>
    <w:rsid w:val="00A124CC"/>
    <w:rsid w:val="00B33CE4"/>
    <w:rsid w:val="00BF1427"/>
    <w:rsid w:val="00C66425"/>
    <w:rsid w:val="00D577DC"/>
    <w:rsid w:val="00DB6A51"/>
    <w:rsid w:val="00E86708"/>
    <w:rsid w:val="00F1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0E1A5"/>
  <w15:chartTrackingRefBased/>
  <w15:docId w15:val="{AD488639-798C-4FE9-A066-EA9DCEDF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29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6B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2023-02-22T20:31:00Z</dcterms:created>
  <dcterms:modified xsi:type="dcterms:W3CDTF">2023-02-23T12:47:00Z</dcterms:modified>
</cp:coreProperties>
</file>