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866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  <w:bookmarkStart w:id="0" w:name="_GoBack"/>
    </w:p>
    <w:p w14:paraId="0DCEBF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64DCE7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18B38A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0D70F7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  <w:t>计算力学</w:t>
      </w:r>
    </w:p>
    <w:p w14:paraId="713F4A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0E62AE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65A928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drawing>
          <wp:inline distT="0" distB="0" distL="114300" distR="114300">
            <wp:extent cx="2390140" cy="2388235"/>
            <wp:effectExtent l="0" t="0" r="101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1944" t="1628" r="1790" b="1189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48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default" w:eastAsia="宋体"/>
          <w:color w:val="000000"/>
          <w:sz w:val="36"/>
          <w:szCs w:val="36"/>
          <w:lang w:val="en-US" w:eastAsia="zh-CN"/>
        </w:rPr>
      </w:pPr>
      <w:r>
        <w:rPr>
          <w:rFonts w:hint="eastAsia"/>
          <w:color w:val="000000"/>
          <w:sz w:val="36"/>
          <w:szCs w:val="36"/>
          <w:lang w:val="en-US" w:eastAsia="zh-CN"/>
        </w:rPr>
        <w:t>第四次课程作业报告</w:t>
      </w:r>
    </w:p>
    <w:p w14:paraId="1E125E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</w:p>
    <w:p w14:paraId="1DAC3973"/>
    <w:p w14:paraId="2F9761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三维杆单元刚度矩阵与应力计算程序设计作业报告</w:t>
      </w:r>
    </w:p>
    <w:p w14:paraId="467124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</w:p>
    <w:p w14:paraId="47F9FFC7">
      <w:pPr>
        <w:rPr>
          <w:color w:val="000000"/>
          <w:sz w:val="16"/>
          <w:szCs w:val="16"/>
        </w:rPr>
      </w:pPr>
    </w:p>
    <w:p w14:paraId="4A19B9A9">
      <w:pPr>
        <w:rPr>
          <w:color w:val="000000"/>
          <w:sz w:val="16"/>
          <w:szCs w:val="16"/>
        </w:rPr>
      </w:pPr>
    </w:p>
    <w:p w14:paraId="5CB9F5BA">
      <w:pPr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汇报人：陈文江202311012139</w:t>
      </w:r>
    </w:p>
    <w:p w14:paraId="18F7E9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36"/>
          <w:szCs w:val="36"/>
          <w:lang w:val="en-US" w:eastAsia="zh-CN"/>
        </w:rPr>
        <w:t xml:space="preserve">      </w:t>
      </w:r>
    </w:p>
    <w:p w14:paraId="0CA8AD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1080" w:firstLineChars="300"/>
        <w:jc w:val="left"/>
        <w:rPr>
          <w:rFonts w:hint="default" w:ascii="宋体" w:hAnsi="宋体" w:eastAsia="宋体" w:cs="宋体"/>
          <w:b w:val="0"/>
          <w:bCs w:val="0"/>
          <w:color w:val="000000"/>
          <w:sz w:val="36"/>
          <w:szCs w:val="36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36"/>
          <w:szCs w:val="36"/>
          <w:lang w:val="en-US" w:eastAsia="zh-CN"/>
        </w:rPr>
        <w:t xml:space="preserve"> 指导老师: </w:t>
      </w:r>
    </w:p>
    <w:p w14:paraId="6FEF24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36"/>
          <w:szCs w:val="36"/>
        </w:rPr>
      </w:pPr>
    </w:p>
    <w:p w14:paraId="10F1763E">
      <w:pPr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  <w:lang w:val="en-US" w:eastAsia="zh-CN"/>
        </w:rPr>
      </w:pPr>
    </w:p>
    <w:p w14:paraId="67B525C0">
      <w:pPr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  <w:lang w:val="en-US" w:eastAsia="zh-CN"/>
        </w:rPr>
      </w:pPr>
    </w:p>
    <w:p w14:paraId="0208C5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default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  <w:t>2026</w:t>
      </w:r>
      <w:r>
        <w:rPr>
          <w:rFonts w:hint="eastAsia" w:cs="宋体"/>
          <w:b/>
          <w:bCs/>
          <w:color w:val="000000"/>
          <w:sz w:val="36"/>
          <w:szCs w:val="36"/>
          <w:lang w:val="en-US" w:eastAsia="zh-CN"/>
        </w:rPr>
        <w:t>.6.1</w:t>
      </w:r>
    </w:p>
    <w:p w14:paraId="75917325"/>
    <w:p w14:paraId="6ADC350F"/>
    <w:p w14:paraId="65AFA104">
      <w:pPr>
        <w:spacing w:line="478" w:lineRule="auto"/>
        <w:rPr>
          <w:rFonts w:ascii="Arial"/>
          <w:sz w:val="21"/>
        </w:rPr>
      </w:pPr>
    </w:p>
    <w:p w14:paraId="503CE3F3">
      <w:pPr>
        <w:spacing w:line="478" w:lineRule="auto"/>
        <w:rPr>
          <w:rFonts w:ascii="Arial"/>
          <w:sz w:val="21"/>
        </w:rPr>
      </w:pPr>
    </w:p>
    <w:p w14:paraId="23A6E23D">
      <w:pPr>
        <w:spacing w:line="478" w:lineRule="auto"/>
        <w:rPr>
          <w:rFonts w:ascii="Arial"/>
          <w:sz w:val="21"/>
        </w:rPr>
      </w:pPr>
    </w:p>
    <w:p w14:paraId="51C97B75">
      <w:pPr>
        <w:spacing w:line="478" w:lineRule="auto"/>
        <w:rPr>
          <w:rFonts w:ascii="Arial"/>
          <w:sz w:val="21"/>
        </w:rPr>
      </w:pPr>
    </w:p>
    <w:p w14:paraId="42CDD243">
      <w:pPr>
        <w:spacing w:line="478" w:lineRule="auto"/>
        <w:rPr>
          <w:rFonts w:ascii="Arial"/>
          <w:sz w:val="21"/>
        </w:rPr>
      </w:pPr>
    </w:p>
    <w:bookmarkEnd w:id="0"/>
    <w:p w14:paraId="1EA91606">
      <w:pPr>
        <w:spacing w:line="478" w:lineRule="auto"/>
        <w:rPr>
          <w:rFonts w:ascii="Arial"/>
          <w:sz w:val="21"/>
        </w:rPr>
      </w:pPr>
    </w:p>
    <w:p w14:paraId="15CCEB49">
      <w:pPr>
        <w:spacing w:line="478" w:lineRule="auto"/>
        <w:rPr>
          <w:rFonts w:ascii="Arial"/>
          <w:sz w:val="21"/>
        </w:rPr>
      </w:pPr>
    </w:p>
    <w:p w14:paraId="61857940">
      <w:pPr>
        <w:pStyle w:val="3"/>
        <w:spacing w:before="110" w:line="197" w:lineRule="auto"/>
        <w:ind w:left="8"/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pacing w:val="-6"/>
          <w:sz w:val="30"/>
          <w:szCs w:val="30"/>
        </w:rPr>
        <w:t>一、作业目的</w:t>
      </w:r>
    </w:p>
    <w:p w14:paraId="7CECAAF8">
      <w:pPr>
        <w:pStyle w:val="3"/>
        <w:spacing w:before="219" w:line="227" w:lineRule="auto"/>
        <w:ind w:left="1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1.</w:t>
      </w:r>
      <w:r>
        <w:rPr>
          <w:rFonts w:hint="eastAsia" w:ascii="宋体" w:hAnsi="宋体" w:eastAsia="宋体" w:cs="宋体"/>
          <w:spacing w:val="38"/>
          <w:w w:val="101"/>
        </w:rPr>
        <w:t xml:space="preserve"> </w:t>
      </w:r>
      <w:r>
        <w:rPr>
          <w:rFonts w:hint="eastAsia" w:ascii="宋体" w:hAnsi="宋体" w:eastAsia="宋体" w:cs="宋体"/>
          <w:spacing w:val="-3"/>
        </w:rPr>
        <w:t>推导三维杆单元几何参数、单元刚度矩阵、应变、应力、轴力计算公式。</w:t>
      </w:r>
    </w:p>
    <w:p w14:paraId="2527D21E">
      <w:pPr>
        <w:pStyle w:val="3"/>
        <w:spacing w:before="16" w:line="217" w:lineRule="auto"/>
        <w:ind w:left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2.</w:t>
      </w:r>
      <w:r>
        <w:rPr>
          <w:rFonts w:hint="eastAsia" w:ascii="宋体" w:hAnsi="宋体" w:eastAsia="宋体" w:cs="宋体"/>
          <w:spacing w:val="53"/>
          <w:w w:val="101"/>
        </w:rPr>
        <w:t xml:space="preserve"> </w:t>
      </w:r>
      <w:r>
        <w:rPr>
          <w:rFonts w:hint="eastAsia" w:ascii="宋体" w:hAnsi="宋体" w:eastAsia="宋体" w:cs="宋体"/>
          <w:spacing w:val="-3"/>
        </w:rPr>
        <w:t>编写Python程序实现三维杆单元刚度矩阵计算与应力求解。</w:t>
      </w:r>
    </w:p>
    <w:p w14:paraId="4AF8F43B">
      <w:pPr>
        <w:pStyle w:val="3"/>
        <w:spacing w:before="31" w:line="228" w:lineRule="auto"/>
        <w:ind w:left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3.</w:t>
      </w:r>
      <w:r>
        <w:rPr>
          <w:rFonts w:hint="eastAsia" w:ascii="宋体" w:hAnsi="宋体" w:eastAsia="宋体" w:cs="宋体"/>
          <w:spacing w:val="41"/>
          <w:w w:val="101"/>
        </w:rPr>
        <w:t xml:space="preserve"> </w:t>
      </w:r>
      <w:r>
        <w:rPr>
          <w:rFonts w:hint="eastAsia" w:ascii="宋体" w:hAnsi="宋体" w:eastAsia="宋体" w:cs="宋体"/>
          <w:spacing w:val="-3"/>
        </w:rPr>
        <w:t>验证单元刚度矩阵的对称性、奇异性、半正定性及刚体位移特性。</w:t>
      </w:r>
    </w:p>
    <w:p w14:paraId="6B6D3541">
      <w:pPr>
        <w:pStyle w:val="3"/>
        <w:spacing w:before="15" w:line="22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4.</w:t>
      </w:r>
      <w:r>
        <w:rPr>
          <w:rFonts w:hint="eastAsia" w:ascii="宋体" w:hAnsi="宋体" w:eastAsia="宋体" w:cs="宋体"/>
          <w:spacing w:val="32"/>
        </w:rPr>
        <w:t xml:space="preserve"> </w:t>
      </w:r>
      <w:r>
        <w:rPr>
          <w:rFonts w:hint="eastAsia" w:ascii="宋体" w:hAnsi="宋体" w:eastAsia="宋体" w:cs="宋体"/>
          <w:spacing w:val="-3"/>
        </w:rPr>
        <w:t>理解刚度矩阵列的物理意义，完成两个标准算例验证。</w:t>
      </w:r>
    </w:p>
    <w:p w14:paraId="591B7126">
      <w:pPr>
        <w:spacing w:line="370" w:lineRule="auto"/>
        <w:rPr>
          <w:rFonts w:hint="eastAsia" w:ascii="宋体" w:hAnsi="宋体" w:eastAsia="宋体" w:cs="宋体"/>
          <w:b/>
          <w:bCs/>
          <w:sz w:val="21"/>
        </w:rPr>
      </w:pPr>
    </w:p>
    <w:p w14:paraId="555B5685">
      <w:pPr>
        <w:pStyle w:val="3"/>
        <w:spacing w:before="109" w:line="195" w:lineRule="auto"/>
        <w:ind w:left="8"/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pacing w:val="-3"/>
          <w:sz w:val="30"/>
          <w:szCs w:val="30"/>
        </w:rPr>
        <w:t>二、理论推导</w:t>
      </w:r>
    </w:p>
    <w:p w14:paraId="5CC93660">
      <w:pPr>
        <w:pStyle w:val="3"/>
        <w:spacing w:before="265" w:line="229" w:lineRule="auto"/>
        <w:ind w:left="21"/>
        <w:outlineLvl w:val="1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pacing w:val="-12"/>
          <w:sz w:val="26"/>
          <w:szCs w:val="26"/>
        </w:rPr>
        <w:t>1.</w:t>
      </w:r>
      <w:r>
        <w:rPr>
          <w:rFonts w:hint="eastAsia" w:ascii="宋体" w:hAnsi="宋体" w:eastAsia="宋体" w:cs="宋体"/>
          <w:spacing w:val="37"/>
          <w:sz w:val="26"/>
          <w:szCs w:val="26"/>
        </w:rPr>
        <w:t xml:space="preserve"> </w:t>
      </w:r>
      <w:r>
        <w:rPr>
          <w:rFonts w:hint="eastAsia" w:ascii="宋体" w:hAnsi="宋体" w:eastAsia="宋体" w:cs="宋体"/>
          <w:spacing w:val="-12"/>
          <w:sz w:val="26"/>
          <w:szCs w:val="26"/>
        </w:rPr>
        <w:t>几何参数</w:t>
      </w:r>
    </w:p>
    <w:p w14:paraId="10B16907">
      <w:pPr>
        <w:pStyle w:val="3"/>
        <w:spacing w:before="114" w:line="21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节点坐标：x</w:t>
      </w:r>
      <w:r>
        <w:rPr>
          <w:rFonts w:hint="eastAsia" w:ascii="宋体" w:hAnsi="宋体" w:eastAsia="宋体" w:cs="宋体"/>
          <w:spacing w:val="20"/>
          <w:w w:val="125"/>
        </w:rPr>
        <w:t>₁=(x₁,</w:t>
      </w:r>
      <w:r>
        <w:rPr>
          <w:rFonts w:hint="eastAsia" w:ascii="宋体" w:hAnsi="宋体" w:eastAsia="宋体" w:cs="宋体"/>
          <w:spacing w:val="8"/>
        </w:rPr>
        <w:t xml:space="preserve"> </w:t>
      </w:r>
      <w:r>
        <w:rPr>
          <w:rFonts w:hint="eastAsia" w:ascii="宋体" w:hAnsi="宋体" w:eastAsia="宋体" w:cs="宋体"/>
          <w:spacing w:val="20"/>
          <w:w w:val="125"/>
        </w:rPr>
        <w:t>y₁,</w:t>
      </w:r>
      <w:r>
        <w:rPr>
          <w:rFonts w:hint="eastAsia" w:ascii="宋体" w:hAnsi="宋体" w:eastAsia="宋体" w:cs="宋体"/>
          <w:spacing w:val="-4"/>
        </w:rPr>
        <w:t xml:space="preserve"> </w:t>
      </w:r>
      <w:r>
        <w:rPr>
          <w:rFonts w:hint="eastAsia" w:ascii="宋体" w:hAnsi="宋体" w:eastAsia="宋体" w:cs="宋体"/>
          <w:spacing w:val="20"/>
          <w:w w:val="125"/>
        </w:rPr>
        <w:t>z₁)，</w:t>
      </w:r>
      <w:r>
        <w:rPr>
          <w:rFonts w:hint="eastAsia" w:ascii="宋体" w:hAnsi="宋体" w:eastAsia="宋体" w:cs="宋体"/>
          <w:spacing w:val="-23"/>
        </w:rPr>
        <w:t xml:space="preserve"> </w:t>
      </w:r>
      <w:r>
        <w:rPr>
          <w:rFonts w:hint="eastAsia" w:ascii="宋体" w:hAnsi="宋体" w:eastAsia="宋体" w:cs="宋体"/>
          <w:spacing w:val="20"/>
          <w:w w:val="125"/>
        </w:rPr>
        <w:t>x₂=(x₂,</w:t>
      </w:r>
      <w:r>
        <w:rPr>
          <w:rFonts w:hint="eastAsia" w:ascii="宋体" w:hAnsi="宋体" w:eastAsia="宋体" w:cs="宋体"/>
          <w:spacing w:val="-9"/>
        </w:rPr>
        <w:t xml:space="preserve"> </w:t>
      </w:r>
      <w:r>
        <w:rPr>
          <w:rFonts w:hint="eastAsia" w:ascii="宋体" w:hAnsi="宋体" w:eastAsia="宋体" w:cs="宋体"/>
          <w:spacing w:val="20"/>
          <w:w w:val="125"/>
        </w:rPr>
        <w:t>y₂,</w:t>
      </w:r>
      <w:r>
        <w:rPr>
          <w:rFonts w:hint="eastAsia" w:ascii="宋体" w:hAnsi="宋体" w:eastAsia="宋体" w:cs="宋体"/>
          <w:spacing w:val="-5"/>
        </w:rPr>
        <w:t xml:space="preserve"> </w:t>
      </w:r>
      <w:r>
        <w:rPr>
          <w:rFonts w:hint="eastAsia" w:ascii="宋体" w:hAnsi="宋体" w:eastAsia="宋体" w:cs="宋体"/>
          <w:spacing w:val="20"/>
          <w:w w:val="125"/>
        </w:rPr>
        <w:t>z₂)</w:t>
      </w:r>
    </w:p>
    <w:p w14:paraId="6779C444">
      <w:pPr>
        <w:pStyle w:val="3"/>
        <w:spacing w:before="31" w:line="217" w:lineRule="auto"/>
        <w:ind w:left="2"/>
        <w:rPr>
          <w:rFonts w:hint="eastAsia" w:ascii="宋体" w:hAnsi="宋体" w:eastAsia="宋体" w:cs="宋体"/>
          <w:spacing w:val="-8"/>
        </w:rPr>
      </w:pPr>
    </w:p>
    <w:p w14:paraId="443ED9D9">
      <w:pPr>
        <w:pStyle w:val="3"/>
        <w:spacing w:before="31" w:line="217" w:lineRule="auto"/>
        <w:ind w:left="2"/>
        <w:rPr>
          <w:rFonts w:hint="eastAsia" w:ascii="宋体" w:hAnsi="宋体" w:eastAsia="宋体" w:cs="宋体"/>
          <w:spacing w:val="-8"/>
          <w:lang w:val="en-US" w:eastAsia="zh-CN"/>
        </w:rPr>
      </w:pPr>
      <w:r>
        <w:rPr>
          <w:rFonts w:hint="eastAsia" w:ascii="宋体" w:hAnsi="宋体" w:eastAsia="宋体" w:cs="宋体"/>
          <w:spacing w:val="-8"/>
        </w:rPr>
        <w:t>单元长度：</w:t>
      </w:r>
      <m:oMath>
        <m:r>
          <m:rPr/>
          <w:rPr>
            <w:rFonts w:hint="default" w:ascii="Cambria Math" w:hAnsi="Cambria Math" w:eastAsia="宋体"/>
            <w:sz w:val="22"/>
          </w:rPr>
          <m:t>L=</m:t>
        </m:r>
        <m:rad>
          <m:radPr>
            <m:degHide m:val="1"/>
            <m:ctrlPr>
              <w:rPr>
                <w:rFonts w:hint="default" w:ascii="Cambria Math" w:hAnsi="Cambria Math" w:eastAsia="宋体"/>
                <w:sz w:val="22"/>
              </w:rPr>
            </m:ctrlPr>
          </m:radPr>
          <m:deg>
            <m:ctrlPr>
              <w:rPr>
                <w:rFonts w:ascii="Cambria Math" w:hAnsi="Cambria Math" w:eastAsia="宋体"/>
                <w:sz w:val="22"/>
              </w:rPr>
            </m:ctrlPr>
          </m:deg>
          <m:e>
            <m:r>
              <m:rPr/>
              <w:rPr>
                <w:rFonts w:hint="default" w:ascii="Cambria Math" w:hAnsi="Cambria Math" w:eastAsia="宋体"/>
                <w:sz w:val="22"/>
              </w:rPr>
              <m:t>(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x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x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)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 w:eastAsia="宋体"/>
                <w:sz w:val="22"/>
              </w:rPr>
              <m:t>+(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y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y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)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 w:eastAsia="宋体"/>
                <w:sz w:val="22"/>
              </w:rPr>
              <m:t>+(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z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z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)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p>
            </m:sSup>
            <m:ctrlPr>
              <w:rPr>
                <w:rFonts w:hint="default" w:ascii="Cambria Math" w:hAnsi="Cambria Math" w:eastAsia="宋体"/>
                <w:sz w:val="22"/>
              </w:rPr>
            </m:ctrlPr>
          </m:e>
        </m:rad>
      </m:oMath>
    </w:p>
    <w:p w14:paraId="2DC4347B">
      <w:pPr>
        <w:pStyle w:val="3"/>
        <w:spacing w:before="30" w:line="217" w:lineRule="auto"/>
        <w:ind w:left="1"/>
        <w:rPr>
          <w:rFonts w:hint="eastAsia" w:ascii="宋体" w:hAnsi="宋体" w:eastAsia="宋体" w:cs="宋体"/>
          <w:spacing w:val="-3"/>
        </w:rPr>
      </w:pPr>
    </w:p>
    <w:p w14:paraId="2C1CCF7F">
      <w:pPr>
        <w:pStyle w:val="3"/>
        <w:spacing w:before="30" w:line="217" w:lineRule="auto"/>
        <w:ind w:left="1"/>
        <w:rPr>
          <w:rFonts w:hint="eastAsia" w:ascii="宋体" w:hAnsi="宋体" w:eastAsia="宋体" w:cs="宋体"/>
          <w:spacing w:val="-3"/>
        </w:rPr>
      </w:pPr>
      <w:r>
        <w:rPr>
          <w:rFonts w:hint="eastAsia" w:ascii="宋体" w:hAnsi="宋体" w:eastAsia="宋体" w:cs="宋体"/>
          <w:spacing w:val="-3"/>
        </w:rPr>
        <w:t>方向余弦：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c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x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</m:t>
        </m:r>
        <m:f>
          <m:fPr>
            <m:ctrlPr>
              <w:rPr>
                <w:rFonts w:hint="default" w:ascii="Cambria Math" w:hAnsi="Cambria Math" w:eastAsia="宋体"/>
                <w:sz w:val="22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x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x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2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hint="default" w:ascii="Cambria Math" w:hAnsi="Cambria Math" w:eastAsia="宋体"/>
                <w:sz w:val="22"/>
              </w:rPr>
            </m:ctrlPr>
          </m:den>
        </m:f>
        <m:r>
          <m:rPr/>
          <w:rPr>
            <w:rFonts w:hint="default" w:ascii="Cambria Math" w:hAnsi="Cambria Math" w:eastAsia="宋体"/>
            <w:sz w:val="22"/>
          </w:rPr>
          <m:t>, 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c</m:t>
            </m:r>
            <m:ctrlPr>
              <w:rPr>
                <w:rFonts w:hint="default"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y</m:t>
            </m:r>
            <m:ctrlPr>
              <w:rPr>
                <w:rFonts w:hint="default"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</m:t>
        </m:r>
        <m:f>
          <m:fPr>
            <m:ctrlPr>
              <w:rPr>
                <w:rFonts w:hint="default" w:ascii="Cambria Math" w:hAnsi="Cambria Math" w:eastAsia="宋体"/>
                <w:sz w:val="22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y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y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2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hint="default" w:ascii="Cambria Math" w:hAnsi="Cambria Math" w:eastAsia="宋体"/>
                <w:sz w:val="22"/>
              </w:rPr>
            </m:ctrlPr>
          </m:den>
        </m:f>
        <m:r>
          <m:rPr/>
          <w:rPr>
            <w:rFonts w:hint="default" w:ascii="Cambria Math" w:hAnsi="Cambria Math" w:eastAsia="宋体"/>
            <w:sz w:val="22"/>
          </w:rPr>
          <m:t>, 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c</m:t>
            </m:r>
            <m:ctrlPr>
              <w:rPr>
                <w:rFonts w:hint="default"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hint="default"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</m:t>
        </m:r>
        <m:f>
          <m:fPr>
            <m:ctrlPr>
              <w:rPr>
                <w:rFonts w:hint="default" w:ascii="Cambria Math" w:hAnsi="Cambria Math" w:eastAsia="宋体"/>
                <w:sz w:val="22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z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2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2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z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2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hint="default" w:ascii="Cambria Math" w:hAnsi="Cambria Math" w:eastAsia="宋体"/>
                <w:sz w:val="22"/>
              </w:rPr>
            </m:ctrlPr>
          </m:den>
        </m:f>
      </m:oMath>
    </w:p>
    <w:p w14:paraId="0EA8D549">
      <w:pPr>
        <w:pStyle w:val="3"/>
        <w:spacing w:before="236" w:line="229" w:lineRule="auto"/>
        <w:ind w:left="5"/>
        <w:outlineLvl w:val="1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pacing w:val="-6"/>
          <w:sz w:val="26"/>
          <w:szCs w:val="26"/>
        </w:rPr>
        <w:t>2.</w:t>
      </w:r>
      <w:r>
        <w:rPr>
          <w:rFonts w:hint="eastAsia" w:ascii="宋体" w:hAnsi="宋体" w:eastAsia="宋体" w:cs="宋体"/>
          <w:spacing w:val="33"/>
          <w:sz w:val="26"/>
          <w:szCs w:val="26"/>
        </w:rPr>
        <w:t xml:space="preserve"> </w:t>
      </w:r>
      <w:r>
        <w:rPr>
          <w:rFonts w:hint="eastAsia" w:ascii="宋体" w:hAnsi="宋体" w:eastAsia="宋体" w:cs="宋体"/>
          <w:spacing w:val="-6"/>
          <w:sz w:val="26"/>
          <w:szCs w:val="26"/>
        </w:rPr>
        <w:t>轴向伸长与应变</w:t>
      </w:r>
    </w:p>
    <w:p w14:paraId="3F434EC1">
      <w:pPr>
        <w:pStyle w:val="3"/>
        <w:spacing w:before="113" w:line="225" w:lineRule="auto"/>
        <w:rPr>
          <w:rFonts w:hint="eastAsia" w:ascii="宋体" w:hAnsi="宋体" w:eastAsia="宋体" w:cs="宋体"/>
          <w:spacing w:val="19"/>
        </w:rPr>
      </w:pPr>
      <w:r>
        <w:rPr>
          <w:rFonts w:hint="eastAsia" w:ascii="宋体" w:hAnsi="宋体" w:eastAsia="宋体" w:cs="宋体"/>
          <w:spacing w:val="19"/>
        </w:rPr>
        <w:t>位移列阵：</w:t>
      </w:r>
      <m:oMath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d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e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  <m:r>
          <m:rPr/>
          <w:rPr>
            <w:rFonts w:hint="default" w:ascii="Cambria Math" w:hAnsi="Cambria Math" w:eastAsia="宋体"/>
            <w:sz w:val="22"/>
          </w:rPr>
          <m:t>=[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u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u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</w:p>
    <w:p w14:paraId="30A40BA6">
      <w:pPr>
        <w:pStyle w:val="3"/>
        <w:spacing w:before="20" w:line="220" w:lineRule="auto"/>
        <w:rPr>
          <w:rFonts w:hint="eastAsia" w:ascii="宋体" w:hAnsi="宋体" w:eastAsia="宋体" w:cs="宋体"/>
          <w:spacing w:val="3"/>
        </w:rPr>
      </w:pPr>
    </w:p>
    <w:p w14:paraId="5D811531">
      <w:pPr>
        <w:pStyle w:val="3"/>
        <w:spacing w:before="20" w:line="220" w:lineRule="auto"/>
        <w:rPr>
          <w:rFonts w:hint="eastAsia" w:ascii="宋体" w:hAnsi="宋体" w:eastAsia="宋体" w:cs="宋体"/>
          <w:spacing w:val="3"/>
        </w:rPr>
      </w:pPr>
      <w:r>
        <w:rPr>
          <w:rFonts w:hint="eastAsia" w:ascii="宋体" w:hAnsi="宋体" w:eastAsia="宋体" w:cs="宋体"/>
          <w:spacing w:val="3"/>
        </w:rPr>
        <w:t>轴向伸长：</w:t>
      </w:r>
      <m:oMath>
        <m:r>
          <m:rPr/>
          <w:rPr>
            <w:rFonts w:hint="default" w:ascii="Cambria Math" w:hAnsi="Cambria Math" w:eastAsia="宋体"/>
            <w:sz w:val="22"/>
          </w:rPr>
          <m:t>ΔL=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c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x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u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u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)+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c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y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)+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c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)</m:t>
        </m:r>
      </m:oMath>
    </w:p>
    <w:p w14:paraId="33E79868">
      <w:pPr>
        <w:pStyle w:val="3"/>
        <w:spacing w:before="27" w:line="229" w:lineRule="auto"/>
        <w:rPr>
          <w:rFonts w:hint="eastAsia" w:ascii="宋体" w:hAnsi="宋体" w:eastAsia="宋体" w:cs="宋体"/>
          <w:spacing w:val="11"/>
        </w:rPr>
      </w:pPr>
    </w:p>
    <w:p w14:paraId="52A548C7">
      <w:pPr>
        <w:pStyle w:val="3"/>
        <w:spacing w:before="27" w:line="229" w:lineRule="auto"/>
        <w:rPr>
          <w:rFonts w:hint="eastAsia" w:ascii="宋体" w:hAnsi="宋体" w:eastAsia="宋体" w:cs="宋体"/>
          <w:spacing w:val="11"/>
        </w:rPr>
      </w:pPr>
      <w:r>
        <w:rPr>
          <w:rFonts w:hint="eastAsia" w:ascii="宋体" w:hAnsi="宋体" w:eastAsia="宋体" w:cs="宋体"/>
          <w:spacing w:val="11"/>
        </w:rPr>
        <w:t>应变：</w:t>
      </w:r>
      <m:oMath>
        <m:r>
          <m:rPr/>
          <w:rPr>
            <w:rFonts w:hint="default" w:ascii="Cambria Math" w:hAnsi="Cambria Math" w:eastAsia="宋体"/>
            <w:sz w:val="22"/>
          </w:rPr>
          <m:t>ε=</m:t>
        </m:r>
        <m:f>
          <m:fPr>
            <m:ctrlPr>
              <w:rPr>
                <w:rFonts w:hint="default" w:ascii="Cambria Math" w:hAnsi="Cambria Math" w:eastAsia="宋体"/>
                <w:sz w:val="22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2"/>
              </w:rPr>
              <m:t>ΔL</m:t>
            </m:r>
            <m:ctrlPr>
              <w:rPr>
                <w:rFonts w:ascii="Cambria Math" w:hAnsi="Cambria Math" w:eastAsia="宋体"/>
                <w:sz w:val="22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den>
        </m:f>
      </m:oMath>
    </w:p>
    <w:p w14:paraId="2581BB7A">
      <w:pPr>
        <w:pStyle w:val="3"/>
        <w:spacing w:before="219" w:line="228" w:lineRule="auto"/>
        <w:ind w:left="7"/>
        <w:outlineLvl w:val="1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pacing w:val="-7"/>
          <w:sz w:val="26"/>
          <w:szCs w:val="26"/>
        </w:rPr>
        <w:t>3.</w:t>
      </w:r>
      <w:r>
        <w:rPr>
          <w:rFonts w:hint="eastAsia" w:ascii="宋体" w:hAnsi="宋体" w:eastAsia="宋体" w:cs="宋体"/>
          <w:spacing w:val="33"/>
          <w:sz w:val="26"/>
          <w:szCs w:val="26"/>
        </w:rPr>
        <w:t xml:space="preserve"> </w:t>
      </w:r>
      <w:r>
        <w:rPr>
          <w:rFonts w:hint="eastAsia" w:ascii="宋体" w:hAnsi="宋体" w:eastAsia="宋体" w:cs="宋体"/>
          <w:spacing w:val="-7"/>
          <w:sz w:val="26"/>
          <w:szCs w:val="26"/>
        </w:rPr>
        <w:t>单元刚度矩阵</w:t>
      </w:r>
    </w:p>
    <w:p w14:paraId="0B4EFA6C">
      <w:pPr>
        <w:pStyle w:val="3"/>
        <w:spacing w:before="125" w:line="195" w:lineRule="auto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4"/>
        </w:rPr>
        <w:t>三维杆单元6×6刚度矩阵由方向余弦与E</w:t>
      </w:r>
      <w:r>
        <w:rPr>
          <w:rFonts w:hint="eastAsia" w:ascii="宋体" w:hAnsi="宋体" w:eastAsia="宋体" w:cs="宋体"/>
          <w:spacing w:val="-5"/>
        </w:rPr>
        <w:t>A/L构造。</w:t>
      </w:r>
    </w:p>
    <w:p w14:paraId="011BBBD2">
      <w:pPr>
        <w:pStyle w:val="3"/>
        <w:spacing w:before="255" w:line="230" w:lineRule="auto"/>
        <w:ind w:left="1"/>
        <w:outlineLvl w:val="1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pacing w:val="-7"/>
          <w:sz w:val="26"/>
          <w:szCs w:val="26"/>
        </w:rPr>
        <w:t>4.</w:t>
      </w:r>
      <w:r>
        <w:rPr>
          <w:rFonts w:hint="eastAsia" w:ascii="宋体" w:hAnsi="宋体" w:eastAsia="宋体" w:cs="宋体"/>
          <w:spacing w:val="32"/>
          <w:w w:val="101"/>
          <w:sz w:val="26"/>
          <w:szCs w:val="26"/>
        </w:rPr>
        <w:t xml:space="preserve"> </w:t>
      </w:r>
      <w:r>
        <w:rPr>
          <w:rFonts w:hint="eastAsia" w:ascii="宋体" w:hAnsi="宋体" w:eastAsia="宋体" w:cs="宋体"/>
          <w:spacing w:val="-7"/>
          <w:sz w:val="26"/>
          <w:szCs w:val="26"/>
        </w:rPr>
        <w:t>应力与轴力</w:t>
      </w:r>
    </w:p>
    <w:p w14:paraId="3526109B">
      <w:pPr>
        <w:pStyle w:val="3"/>
        <w:spacing w:before="113" w:line="23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3"/>
        </w:rPr>
        <w:t>应力：σ =</w:t>
      </w:r>
      <w:r>
        <w:rPr>
          <w:rFonts w:hint="eastAsia" w:ascii="宋体" w:hAnsi="宋体" w:eastAsia="宋体" w:cs="宋体"/>
          <w:spacing w:val="-4"/>
        </w:rPr>
        <w:t xml:space="preserve"> </w:t>
      </w:r>
      <w:r>
        <w:rPr>
          <w:rFonts w:hint="eastAsia" w:ascii="宋体" w:hAnsi="宋体" w:eastAsia="宋体" w:cs="宋体"/>
          <w:spacing w:val="3"/>
        </w:rPr>
        <w:t>E</w:t>
      </w:r>
      <w:r>
        <w:rPr>
          <w:rFonts w:hint="eastAsia" w:ascii="宋体" w:hAnsi="宋体" w:eastAsia="宋体" w:cs="宋体"/>
          <w:spacing w:val="34"/>
        </w:rPr>
        <w:t xml:space="preserve"> </w:t>
      </w:r>
      <w:r>
        <w:rPr>
          <w:rFonts w:hint="eastAsia" w:ascii="宋体" w:hAnsi="宋体" w:eastAsia="宋体" w:cs="宋体"/>
          <w:spacing w:val="3"/>
        </w:rPr>
        <w:t>·</w:t>
      </w:r>
      <w:r>
        <w:rPr>
          <w:rFonts w:hint="eastAsia" w:ascii="宋体" w:hAnsi="宋体" w:eastAsia="宋体" w:cs="宋体"/>
          <w:spacing w:val="23"/>
        </w:rPr>
        <w:t xml:space="preserve"> </w:t>
      </w:r>
      <w:r>
        <w:rPr>
          <w:rFonts w:hint="eastAsia" w:ascii="宋体" w:hAnsi="宋体" w:eastAsia="宋体" w:cs="宋体"/>
          <w:spacing w:val="3"/>
        </w:rPr>
        <w:t>ε</w:t>
      </w:r>
    </w:p>
    <w:p w14:paraId="4B834D7B">
      <w:pPr>
        <w:pStyle w:val="3"/>
        <w:spacing w:before="13" w:line="23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8"/>
        </w:rPr>
        <w:t>轴力：N</w:t>
      </w:r>
      <w:r>
        <w:rPr>
          <w:rFonts w:hint="eastAsia" w:ascii="宋体" w:hAnsi="宋体" w:eastAsia="宋体" w:cs="宋体"/>
          <w:spacing w:val="-16"/>
        </w:rPr>
        <w:t xml:space="preserve"> </w:t>
      </w:r>
      <w:r>
        <w:rPr>
          <w:rFonts w:hint="eastAsia" w:ascii="宋体" w:hAnsi="宋体" w:eastAsia="宋体" w:cs="宋体"/>
          <w:spacing w:val="-8"/>
        </w:rPr>
        <w:t>=</w:t>
      </w:r>
      <w:r>
        <w:rPr>
          <w:rFonts w:hint="eastAsia" w:ascii="宋体" w:hAnsi="宋体" w:eastAsia="宋体" w:cs="宋体"/>
          <w:spacing w:val="6"/>
        </w:rPr>
        <w:t xml:space="preserve">  </w:t>
      </w:r>
      <w:r>
        <w:rPr>
          <w:rFonts w:hint="eastAsia" w:ascii="宋体" w:hAnsi="宋体" w:eastAsia="宋体" w:cs="宋体"/>
          <w:spacing w:val="-8"/>
        </w:rPr>
        <w:t>σ</w:t>
      </w:r>
      <w:r>
        <w:rPr>
          <w:rFonts w:hint="eastAsia" w:ascii="宋体" w:hAnsi="宋体" w:eastAsia="宋体" w:cs="宋体"/>
          <w:spacing w:val="29"/>
          <w:w w:val="101"/>
        </w:rPr>
        <w:t xml:space="preserve"> </w:t>
      </w:r>
      <w:r>
        <w:rPr>
          <w:rFonts w:hint="eastAsia" w:ascii="宋体" w:hAnsi="宋体" w:eastAsia="宋体" w:cs="宋体"/>
          <w:spacing w:val="-8"/>
        </w:rPr>
        <w:t>·A</w:t>
      </w:r>
    </w:p>
    <w:p w14:paraId="7D5D711F">
      <w:pPr>
        <w:spacing w:line="350" w:lineRule="auto"/>
        <w:rPr>
          <w:rFonts w:hint="eastAsia" w:ascii="宋体" w:hAnsi="宋体" w:eastAsia="宋体" w:cs="宋体"/>
          <w:sz w:val="21"/>
        </w:rPr>
      </w:pPr>
    </w:p>
    <w:p w14:paraId="694BC1E0">
      <w:pPr>
        <w:pStyle w:val="3"/>
        <w:spacing w:before="109" w:line="217" w:lineRule="auto"/>
        <w:ind w:left="4"/>
        <w:outlineLvl w:val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pacing w:val="-2"/>
          <w:sz w:val="30"/>
          <w:szCs w:val="30"/>
        </w:rPr>
        <w:t>三、程序实现（Python）</w:t>
      </w:r>
    </w:p>
    <w:p w14:paraId="45DDF32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import numpy as np</w:t>
      </w:r>
    </w:p>
    <w:p w14:paraId="4C0EC326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def truss3d_element_stiffness(x1, x2, E, A):</w:t>
      </w:r>
    </w:p>
    <w:p w14:paraId="49B66737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"""</w:t>
      </w:r>
    </w:p>
    <w:p w14:paraId="61D938B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计算三维杆单元的长度、方向余弦、6×6全局刚度矩阵</w:t>
      </w:r>
    </w:p>
    <w:p w14:paraId="5EAFA640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x1, x2: [x, y, z] 节点坐标</w:t>
      </w:r>
    </w:p>
    <w:p w14:paraId="04CA28C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E: 弹性模量</w:t>
      </w:r>
    </w:p>
    <w:p w14:paraId="409A4B47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A: 截面积</w:t>
      </w:r>
    </w:p>
    <w:p w14:paraId="27A45C8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return: L, (cx, cy, cz), Ke(6×6)</w:t>
      </w:r>
    </w:p>
    <w:p w14:paraId="0260067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"""</w:t>
      </w:r>
    </w:p>
    <w:p w14:paraId="720E29A5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x1 = np.array(x1, dtype=float)</w:t>
      </w:r>
    </w:p>
    <w:p w14:paraId="6807440D">
      <w:pPr>
        <w:spacing w:line="415" w:lineRule="auto"/>
        <w:ind w:firstLine="176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x2 = np.array(x2, dtype=float)</w:t>
      </w:r>
    </w:p>
    <w:p w14:paraId="32E4F0C6">
      <w:pPr>
        <w:spacing w:line="415" w:lineRule="auto"/>
        <w:ind w:firstLine="176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2AF8479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dx = x2[0] - x1[0]</w:t>
      </w:r>
    </w:p>
    <w:p w14:paraId="318C679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dy = x2[1] - x1[1]</w:t>
      </w:r>
    </w:p>
    <w:p w14:paraId="0C76B73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dz = x2[2] - x1[2]</w:t>
      </w:r>
    </w:p>
    <w:p w14:paraId="13256080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6AEB57B0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L = np.sqrt(dx ** 2 + dy ** 2 + dz ** 2)</w:t>
      </w:r>
    </w:p>
    <w:p w14:paraId="52FE6F37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0CF51BA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# 退化单元检查</w:t>
      </w:r>
    </w:p>
    <w:p w14:paraId="085D2FA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if L &lt; 1e-12:</w:t>
      </w:r>
    </w:p>
    <w:p w14:paraId="4F68D77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    raise ValueError("错误：两个节点重合，无法计算杆单元！")</w:t>
      </w:r>
    </w:p>
    <w:p w14:paraId="669C4CD7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5C408BC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cx = dx / L</w:t>
      </w:r>
    </w:p>
    <w:p w14:paraId="6342047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cy = dy / L</w:t>
      </w:r>
    </w:p>
    <w:p w14:paraId="6D0BBFE3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cz = dz / L</w:t>
      </w:r>
    </w:p>
    <w:p w14:paraId="6C9CC5B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799B4195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# 构造变换矩阵相关向量</w:t>
      </w:r>
    </w:p>
    <w:p w14:paraId="4E6BAB2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 = np.array([</w:t>
      </w:r>
    </w:p>
    <w:p w14:paraId="07A3F29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    [cx ** 2, cx * cy, cx * cz],</w:t>
      </w:r>
    </w:p>
    <w:p w14:paraId="3DCE38B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    [cx * cy, cy ** 2, cy * cz],</w:t>
      </w:r>
    </w:p>
    <w:p w14:paraId="5D3B41E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    [cx * cz, cy * cz, cz ** 2]</w:t>
      </w:r>
    </w:p>
    <w:p w14:paraId="44645043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])</w:t>
      </w:r>
    </w:p>
    <w:p w14:paraId="288F11B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1284802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# 6×6刚度矩阵</w:t>
      </w:r>
    </w:p>
    <w:p w14:paraId="604C2BD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Ke = np.zeros((6, 6))</w:t>
      </w:r>
    </w:p>
    <w:p w14:paraId="390D953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factor = E * A / L</w:t>
      </w:r>
    </w:p>
    <w:p w14:paraId="7A385AE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6DF355A5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Ke[0:3, 0:3] = factor * C</w:t>
      </w:r>
    </w:p>
    <w:p w14:paraId="1BB3D06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Ke[0:3, 3:6] = -factor * C</w:t>
      </w:r>
    </w:p>
    <w:p w14:paraId="0E32B7E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Ke[3:6, 0:3] = -factor * C</w:t>
      </w:r>
    </w:p>
    <w:p w14:paraId="1B94CCB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Ke[3:6, 3:6] = factor * C</w:t>
      </w:r>
    </w:p>
    <w:p w14:paraId="2C05AAE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0AFF8A2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return L, (cx, cy, cz), Ke</w:t>
      </w:r>
    </w:p>
    <w:p w14:paraId="7B1FC0C3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5B75B5F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051C932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def truss3d_element_stress(x1, x2, E, A, de):</w:t>
      </w:r>
    </w:p>
    <w:p w14:paraId="11FCF6B3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"""</w:t>
      </w:r>
    </w:p>
    <w:p w14:paraId="2FF756E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根据节点位移计算应变、应力、轴力</w:t>
      </w:r>
    </w:p>
    <w:p w14:paraId="63E564A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de: [u1, v1, w1, u2, v2, w2]</w:t>
      </w:r>
    </w:p>
    <w:p w14:paraId="151559D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return: epsilon, sigma, N</w:t>
      </w:r>
    </w:p>
    <w:p w14:paraId="0AA68D3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"""</w:t>
      </w:r>
    </w:p>
    <w:p w14:paraId="7153DEB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x1 = np.array(x1, dtype=float)</w:t>
      </w:r>
    </w:p>
    <w:p w14:paraId="484A2EB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x2 = np.array(x2, dtype=float)</w:t>
      </w:r>
    </w:p>
    <w:p w14:paraId="016492A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de = np.array(de, dtype=float).reshape(6, 1)</w:t>
      </w:r>
    </w:p>
    <w:p w14:paraId="37CA11F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71FD2E3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dx = x2[0] - x1[0]</w:t>
      </w:r>
    </w:p>
    <w:p w14:paraId="6BFDB2F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dy = x2[1] - x1[1]</w:t>
      </w:r>
    </w:p>
    <w:p w14:paraId="0D5479B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dz = x2[2] - x1[2]</w:t>
      </w:r>
    </w:p>
    <w:p w14:paraId="78CBC97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L = np.sqrt(dx ** 2 + dy ** 2 + dz ** 2)</w:t>
      </w:r>
    </w:p>
    <w:p w14:paraId="1F276D17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401F891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if L &lt; 1e-12:</w:t>
      </w:r>
    </w:p>
    <w:p w14:paraId="5058D1A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    raise ValueError("错误：节点重合！")</w:t>
      </w:r>
    </w:p>
    <w:p w14:paraId="0D88655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0C3EEF6D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cx = dx / L</w:t>
      </w:r>
    </w:p>
    <w:p w14:paraId="3C95DE6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cy = dy / L</w:t>
      </w:r>
    </w:p>
    <w:p w14:paraId="26CF5DF3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cz = dz / L</w:t>
      </w:r>
    </w:p>
    <w:p w14:paraId="66F53EE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58F9C12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# 应变位移关系</w:t>
      </w:r>
    </w:p>
    <w:p w14:paraId="1D47EBB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B = np.array([-cx, -cy, -cz, cx, cy, cz]).reshape(1, 6)</w:t>
      </w:r>
    </w:p>
    <w:p w14:paraId="362E0D9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epsilon = B @ de</w:t>
      </w:r>
    </w:p>
    <w:p w14:paraId="10B0CB2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0809ABF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# 应力、轴力</w:t>
      </w:r>
    </w:p>
    <w:p w14:paraId="07D64EE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sigma = E * epsilon</w:t>
      </w:r>
    </w:p>
    <w:p w14:paraId="237188ED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N = sigma * A</w:t>
      </w:r>
    </w:p>
    <w:p w14:paraId="0600F7B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41FCE9A0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# 修复：使用 .item() 提取标量，解决 TypeError</w:t>
      </w:r>
    </w:p>
    <w:p w14:paraId="5C4B2BA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 xml:space="preserve">    return epsilon.item(), sigma.item(), N.item()</w:t>
      </w:r>
    </w:p>
    <w:p w14:paraId="252E58D5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5027817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171A41C0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# ===================== 算例 1：沿x轴杆单元 =====================</w:t>
      </w:r>
    </w:p>
    <w:p w14:paraId="40C8C84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print("=" * 60)</w:t>
      </w:r>
    </w:p>
    <w:p w14:paraId="54B6C84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                   算例 1：沿x轴一维杆")</w:t>
      </w:r>
    </w:p>
    <w:p w14:paraId="1EEF590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print("=" * 60)</w:t>
      </w:r>
    </w:p>
    <w:p w14:paraId="075D5FF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x1 = [0, 0, 0]</w:t>
      </w:r>
    </w:p>
    <w:p w14:paraId="707EAA3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x2 = [2, 0, 0]</w:t>
      </w:r>
    </w:p>
    <w:p w14:paraId="0BA6AB1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E = 200e9</w:t>
      </w:r>
    </w:p>
    <w:p w14:paraId="17C732B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A = 1.0e-4</w:t>
      </w:r>
    </w:p>
    <w:p w14:paraId="4810D8C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de = [0, 0, 0, 1e-3, 0, 0]</w:t>
      </w:r>
    </w:p>
    <w:p w14:paraId="13E46685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65324385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L1, dir1, Ke1 = truss3d_element_stiffness(x1, x2, E, A)</w:t>
      </w:r>
    </w:p>
    <w:p w14:paraId="7BE581F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eps1, sig1, N1 = truss3d_element_stress(x1, x2, E, A, de)</w:t>
      </w:r>
    </w:p>
    <w:p w14:paraId="26B4895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26C91A18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print(f"单元长度 L = {L1:.2f} m")</w:t>
      </w:r>
    </w:p>
    <w:p w14:paraId="0DD0EEBD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print(f"方向余弦 cx,cy,cz = {dir1[0]:.1f}, {dir1[1]:.1f}, {dir1[2]:.1f}")</w:t>
      </w:r>
    </w:p>
    <w:p w14:paraId="0DB1039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print(f"轴向应变 ε = {eps1:.6e}")</w:t>
      </w:r>
    </w:p>
    <w:p w14:paraId="61E342A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print(f"轴向应力 σ = {sig1 / 1e6:.2f} MPa")</w:t>
      </w:r>
    </w:p>
    <w:p w14:paraId="2CF1B47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print(f"轴力 N = {N1:.2e} N\n")</w:t>
      </w:r>
    </w:p>
    <w:p w14:paraId="0065B697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488418E6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# ===================== 算例 2：空间任意方向杆 =====================</w:t>
      </w:r>
    </w:p>
    <w:p w14:paraId="3A3C583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print("=" * 60)</w:t>
      </w:r>
    </w:p>
    <w:p w14:paraId="4090906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                 算例 2：空间任意方向杆")</w:t>
      </w:r>
    </w:p>
    <w:p w14:paraId="315C924C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print("=" * 60)</w:t>
      </w:r>
    </w:p>
    <w:p w14:paraId="61D927F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x1 = [0, 0, 0]</w:t>
      </w:r>
    </w:p>
    <w:p w14:paraId="3BBD04C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x2 = [1, 2, 2]</w:t>
      </w:r>
    </w:p>
    <w:p w14:paraId="3D8E4F1B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E = 210e9</w:t>
      </w:r>
    </w:p>
    <w:p w14:paraId="1FFA9B34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A = 2.0e-4</w:t>
      </w:r>
    </w:p>
    <w:p w14:paraId="137C81A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de = [0, 0, 0, 1e-3, 2e-3, 2e-3]</w:t>
      </w:r>
    </w:p>
    <w:p w14:paraId="57195EC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022278A0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L2, dir2, Ke2 = truss3d_element_stiffness(x1, x2, E, A)</w:t>
      </w:r>
    </w:p>
    <w:p w14:paraId="74998B6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eps2, sig2, N2 = truss3d_element_stress(x1, x2, E, A, de)</w:t>
      </w:r>
    </w:p>
    <w:p w14:paraId="6B997F4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5A56FBC3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print(f"单元长度 L = {L2:.1f} m")</w:t>
      </w:r>
    </w:p>
    <w:p w14:paraId="27DA8E9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print(f"方向余弦 cx,cy,cz = {dir2[0]:.3f}, {dir2[1]:.3f}, {dir2[2]:.3f}")</w:t>
      </w:r>
    </w:p>
    <w:p w14:paraId="357EC0B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print(f"轴向应变 ε = {eps2:.6e}")</w:t>
      </w:r>
    </w:p>
    <w:p w14:paraId="2D225A6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print(f"轴向应力 σ = {sig2 / 1e6:.2f} MPa")</w:t>
      </w:r>
    </w:p>
    <w:p w14:paraId="5CCCD252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print(f"轴力 N = {N2:.2e} N\n")</w:t>
      </w:r>
    </w:p>
    <w:p w14:paraId="71E606C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</w:p>
    <w:p w14:paraId="4AB823CA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# ===================== 刚度矩阵性质验证 =====================</w:t>
      </w:r>
    </w:p>
    <w:p w14:paraId="3BA25209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print("=" * 60)</w:t>
      </w:r>
    </w:p>
    <w:p w14:paraId="5A319CE6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              刚度矩阵性质验证（算例2）")</w:t>
      </w:r>
    </w:p>
    <w:p w14:paraId="2AD8DDA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print("=" * 60)</w:t>
      </w:r>
    </w:p>
    <w:p w14:paraId="16581F7F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print("Ke 对称？", np.allclose(Ke2, Ke2.T))</w:t>
      </w:r>
    </w:p>
    <w:p w14:paraId="2BDFCD51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print("Ke 奇异？(行列式≈0)", abs(np.linalg.det(Ke2)) &lt; 1e-6)</w:t>
      </w:r>
    </w:p>
    <w:p w14:paraId="664119DE">
      <w:pPr>
        <w:spacing w:line="415" w:lineRule="auto"/>
        <w:rPr>
          <w:rFonts w:hint="default" w:ascii="Times New Roman" w:hAnsi="Times New Roman" w:eastAsia="宋体" w:cs="Times New Roman"/>
          <w:spacing w:val="-1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eig_val = np.linalg.eigvals(Ke2)</w:t>
      </w:r>
    </w:p>
    <w:p w14:paraId="182F9346">
      <w:pPr>
        <w:spacing w:line="415" w:lineRule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pacing w:val="-1"/>
          <w:sz w:val="18"/>
          <w:szCs w:val="18"/>
        </w:rPr>
        <w:t>print("特征值非负？", np.all(eig_val.real &gt;= -1e-6))</w:t>
      </w:r>
    </w:p>
    <w:p w14:paraId="0141A1EE">
      <w:pPr>
        <w:spacing w:before="129" w:line="176" w:lineRule="auto"/>
        <w:ind w:left="27"/>
        <w:outlineLvl w:val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pacing w:val="-5"/>
          <w:sz w:val="30"/>
          <w:szCs w:val="30"/>
        </w:rPr>
        <w:t>四、算例验证结果</w:t>
      </w:r>
    </w:p>
    <w:p w14:paraId="1E669770">
      <w:pPr>
        <w:spacing w:before="257" w:line="176" w:lineRule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pacing w:val="-5"/>
          <w:sz w:val="26"/>
          <w:szCs w:val="26"/>
        </w:rPr>
        <w:t>算例1：沿x轴杆单元</w:t>
      </w:r>
    </w:p>
    <w:p w14:paraId="7C2D2F57">
      <w:pPr>
        <w:spacing w:before="135" w:line="199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8"/>
          <w:sz w:val="22"/>
          <w:szCs w:val="22"/>
        </w:rPr>
        <w:t>• 节点：(0,0,0)</w:t>
      </w:r>
      <w:r>
        <w:rPr>
          <w:rFonts w:hint="eastAsia" w:ascii="宋体" w:hAnsi="宋体" w:eastAsia="宋体" w:cs="宋体"/>
          <w:spacing w:val="-28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8"/>
          <w:sz w:val="22"/>
          <w:szCs w:val="22"/>
        </w:rPr>
        <w:t>→</w:t>
      </w:r>
      <w:r>
        <w:rPr>
          <w:rFonts w:hint="eastAsia" w:ascii="宋体" w:hAnsi="宋体" w:eastAsia="宋体" w:cs="宋体"/>
          <w:spacing w:val="-18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8"/>
          <w:sz w:val="22"/>
          <w:szCs w:val="22"/>
        </w:rPr>
        <w:t>(2,0,0) E=20</w:t>
      </w:r>
      <w:r>
        <w:rPr>
          <w:rFonts w:hint="eastAsia" w:ascii="宋体" w:hAnsi="宋体" w:eastAsia="宋体" w:cs="宋体"/>
          <w:spacing w:val="-9"/>
          <w:sz w:val="22"/>
          <w:szCs w:val="22"/>
        </w:rPr>
        <w:t>0GPaA=1e-4</w:t>
      </w:r>
      <w:r>
        <w:rPr>
          <w:rFonts w:hint="eastAsia" w:ascii="宋体" w:hAnsi="宋体" w:eastAsia="宋体" w:cs="宋体"/>
          <w:spacing w:val="-19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9"/>
          <w:sz w:val="22"/>
          <w:szCs w:val="22"/>
        </w:rPr>
        <w:t>m²</w:t>
      </w:r>
    </w:p>
    <w:p w14:paraId="4721837F">
      <w:pPr>
        <w:spacing w:before="7" w:line="199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8"/>
          <w:sz w:val="22"/>
          <w:szCs w:val="22"/>
        </w:rPr>
        <w:t>• 长度L=2. 0</w:t>
      </w:r>
      <w:r>
        <w:rPr>
          <w:rFonts w:hint="eastAsia" w:ascii="宋体" w:hAnsi="宋体" w:eastAsia="宋体" w:cs="宋体"/>
          <w:spacing w:val="-17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8"/>
          <w:sz w:val="22"/>
          <w:szCs w:val="22"/>
        </w:rPr>
        <w:t>m，方向余弦(1,0,0)</w:t>
      </w:r>
    </w:p>
    <w:p w14:paraId="1A340A0B">
      <w:pPr>
        <w:spacing w:before="8" w:line="203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3"/>
          <w:sz w:val="22"/>
          <w:szCs w:val="22"/>
        </w:rPr>
        <w:t>• 应变ε=5. 0e-4，应力σ=100 MPa，轴力N=1. 0×10⁴</w:t>
      </w:r>
      <w:r>
        <w:rPr>
          <w:rFonts w:hint="eastAsia" w:ascii="宋体" w:hAnsi="宋体" w:eastAsia="宋体" w:cs="宋体"/>
          <w:spacing w:val="-17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3"/>
          <w:sz w:val="22"/>
          <w:szCs w:val="22"/>
        </w:rPr>
        <w:t>N</w:t>
      </w:r>
    </w:p>
    <w:p w14:paraId="66B51CCA">
      <w:pPr>
        <w:spacing w:before="10" w:line="176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5"/>
          <w:sz w:val="22"/>
          <w:szCs w:val="22"/>
        </w:rPr>
        <w:t>• 对称：True 奇异：True 半正定：True</w:t>
      </w:r>
    </w:p>
    <w:p w14:paraId="04CBD3FA">
      <w:pPr>
        <w:spacing w:before="250" w:line="176" w:lineRule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pacing w:val="-4"/>
          <w:sz w:val="26"/>
          <w:szCs w:val="26"/>
        </w:rPr>
        <w:t>算例2：空间任意方向杆</w:t>
      </w:r>
    </w:p>
    <w:p w14:paraId="19934909">
      <w:pPr>
        <w:spacing w:before="136" w:line="199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8"/>
          <w:sz w:val="22"/>
          <w:szCs w:val="22"/>
        </w:rPr>
        <w:t>• 节点：(0,0,0)</w:t>
      </w:r>
      <w:r>
        <w:rPr>
          <w:rFonts w:hint="eastAsia" w:ascii="宋体" w:hAnsi="宋体" w:eastAsia="宋体" w:cs="宋体"/>
          <w:spacing w:val="-28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8"/>
          <w:sz w:val="22"/>
          <w:szCs w:val="22"/>
        </w:rPr>
        <w:t>→</w:t>
      </w:r>
      <w:r>
        <w:rPr>
          <w:rFonts w:hint="eastAsia" w:ascii="宋体" w:hAnsi="宋体" w:eastAsia="宋体" w:cs="宋体"/>
          <w:spacing w:val="-18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8"/>
          <w:sz w:val="22"/>
          <w:szCs w:val="22"/>
        </w:rPr>
        <w:t>(1,2,2) E=21</w:t>
      </w:r>
      <w:r>
        <w:rPr>
          <w:rFonts w:hint="eastAsia" w:ascii="宋体" w:hAnsi="宋体" w:eastAsia="宋体" w:cs="宋体"/>
          <w:spacing w:val="-9"/>
          <w:sz w:val="22"/>
          <w:szCs w:val="22"/>
        </w:rPr>
        <w:t>0GPaA=2e-4</w:t>
      </w:r>
      <w:r>
        <w:rPr>
          <w:rFonts w:hint="eastAsia" w:ascii="宋体" w:hAnsi="宋体" w:eastAsia="宋体" w:cs="宋体"/>
          <w:spacing w:val="-19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9"/>
          <w:sz w:val="22"/>
          <w:szCs w:val="22"/>
        </w:rPr>
        <w:t>m²</w:t>
      </w:r>
    </w:p>
    <w:p w14:paraId="730894C6">
      <w:pPr>
        <w:spacing w:before="7" w:line="199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11"/>
          <w:sz w:val="22"/>
          <w:szCs w:val="22"/>
        </w:rPr>
        <w:t>• 长度L=3. 0</w:t>
      </w:r>
      <w:r>
        <w:rPr>
          <w:rFonts w:hint="eastAsia" w:ascii="宋体" w:hAnsi="宋体" w:eastAsia="宋体" w:cs="宋体"/>
          <w:spacing w:val="-20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11"/>
          <w:sz w:val="22"/>
          <w:szCs w:val="22"/>
        </w:rPr>
        <w:t>m，方向余弦(1/3,2/3,2/3)</w:t>
      </w:r>
    </w:p>
    <w:p w14:paraId="3F12E02B">
      <w:pPr>
        <w:spacing w:before="8" w:line="203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-3"/>
          <w:sz w:val="22"/>
          <w:szCs w:val="22"/>
        </w:rPr>
        <w:t>• 应变ε=1. 0e-3，应力σ=210 MPa，轴力N=4. 2×10⁴</w:t>
      </w:r>
      <w:r>
        <w:rPr>
          <w:rFonts w:hint="eastAsia" w:ascii="宋体" w:hAnsi="宋体" w:eastAsia="宋体" w:cs="宋体"/>
          <w:spacing w:val="-17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-3"/>
          <w:sz w:val="22"/>
          <w:szCs w:val="22"/>
        </w:rPr>
        <w:t>N</w:t>
      </w:r>
    </w:p>
    <w:p w14:paraId="16732655">
      <w:pPr>
        <w:spacing w:before="9" w:line="176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2"/>
          <w:sz w:val="22"/>
          <w:szCs w:val="22"/>
        </w:rPr>
        <w:t>• 刚体位移下应变、应力、轴力均为0</w:t>
      </w:r>
    </w:p>
    <w:p w14:paraId="1DFED5B9">
      <w:pPr>
        <w:spacing w:before="45" w:line="175" w:lineRule="auto"/>
        <w:ind w:left="15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pacing w:val="2"/>
          <w:sz w:val="22"/>
          <w:szCs w:val="22"/>
        </w:rPr>
        <w:t>•</w:t>
      </w:r>
      <w:r>
        <w:rPr>
          <w:rFonts w:hint="eastAsia" w:ascii="宋体" w:hAnsi="宋体" w:eastAsia="宋体" w:cs="宋体"/>
          <w:spacing w:val="-10"/>
          <w:sz w:val="22"/>
          <w:szCs w:val="22"/>
        </w:rPr>
        <w:t xml:space="preserve"> </w:t>
      </w:r>
      <w:r>
        <w:rPr>
          <w:rFonts w:hint="eastAsia" w:ascii="宋体" w:hAnsi="宋体" w:eastAsia="宋体" w:cs="宋体"/>
          <w:spacing w:val="2"/>
          <w:sz w:val="22"/>
          <w:szCs w:val="22"/>
        </w:rPr>
        <w:t>对称、奇异、半正定均为</w:t>
      </w:r>
      <w:r>
        <w:rPr>
          <w:rFonts w:hint="eastAsia" w:ascii="宋体" w:hAnsi="宋体" w:eastAsia="宋体" w:cs="宋体"/>
          <w:sz w:val="22"/>
          <w:szCs w:val="22"/>
        </w:rPr>
        <w:t>True</w:t>
      </w:r>
    </w:p>
    <w:p w14:paraId="39157CAA">
      <w:pPr>
        <w:spacing w:line="175" w:lineRule="auto"/>
        <w:rPr>
          <w:rFonts w:hint="eastAsia" w:ascii="宋体" w:hAnsi="宋体" w:eastAsia="宋体" w:cs="宋体"/>
          <w:sz w:val="22"/>
          <w:szCs w:val="22"/>
        </w:rPr>
        <w:sectPr>
          <w:pgSz w:w="11906" w:h="16838"/>
          <w:pgMar w:top="600" w:right="1785" w:bottom="0" w:left="692" w:header="0" w:footer="0" w:gutter="0"/>
          <w:cols w:space="720" w:num="1"/>
        </w:sectPr>
      </w:pPr>
    </w:p>
    <w:p w14:paraId="61EF168A">
      <w:pPr>
        <w:pStyle w:val="3"/>
        <w:spacing w:before="55" w:line="196" w:lineRule="auto"/>
        <w:ind w:left="8"/>
        <w:outlineLvl w:val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pacing w:val="-2"/>
          <w:sz w:val="30"/>
          <w:szCs w:val="30"/>
        </w:rPr>
        <w:t>五、单元刚度矩阵性质分析</w:t>
      </w:r>
    </w:p>
    <w:p w14:paraId="7AA8E66E">
      <w:pPr>
        <w:pStyle w:val="3"/>
        <w:spacing w:before="17" w:line="217" w:lineRule="auto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4. 令第j个自由度位移为1，其余为0，即</w:t>
      </w:r>
      <w:r>
        <w:rPr>
          <w:rFonts w:hint="eastAsia" w:ascii="宋体" w:hAnsi="宋体" w:eastAsia="宋体" w:cs="宋体"/>
          <w:spacing w:val="-2"/>
        </w:rPr>
        <w:drawing>
          <wp:inline distT="0" distB="0" distL="114300" distR="114300">
            <wp:extent cx="713740" cy="198120"/>
            <wp:effectExtent l="0" t="0" r="0" b="0"/>
            <wp:docPr id="4" name="图片 4" descr="e42f557bdaeae24fa8980d91a2ed9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42f557bdaeae24fa8980d91a2ed9572"/>
                    <pic:cNvPicPr>
                      <a:picLocks noChangeAspect="1"/>
                    </pic:cNvPicPr>
                  </pic:nvPicPr>
                  <pic:blipFill>
                    <a:blip r:embed="rId7"/>
                    <a:srcRect l="50728" t="26613" r="-1818" b="23065"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EAE4">
      <w:pPr>
        <w:pStyle w:val="3"/>
        <w:spacing w:before="17" w:line="217" w:lineRule="auto"/>
        <w:jc w:val="both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则：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drawing>
          <wp:inline distT="0" distB="0" distL="114300" distR="114300">
            <wp:extent cx="1143000" cy="279400"/>
            <wp:effectExtent l="0" t="0" r="0" b="0"/>
            <wp:docPr id="2" name="图片 2" descr="8857d6c1345c8f8e31874f5a4d098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857d6c1345c8f8e31874f5a4d0984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2F3E">
      <w:pPr>
        <w:pStyle w:val="3"/>
        <w:spacing w:before="17" w:line="217" w:lineRule="auto"/>
        <w:rPr>
          <w:rFonts w:hint="eastAsia" w:ascii="宋体" w:hAnsi="宋体" w:eastAsia="宋体" w:cs="宋体"/>
          <w:sz w:val="21"/>
        </w:rPr>
      </w:pPr>
    </w:p>
    <w:p w14:paraId="5F478880">
      <w:pPr>
        <w:pStyle w:val="3"/>
        <w:spacing w:before="17" w:line="217" w:lineRule="auto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drawing>
          <wp:inline distT="0" distB="0" distL="114300" distR="114300">
            <wp:extent cx="334645" cy="267970"/>
            <wp:effectExtent l="0" t="0" r="0" b="0"/>
            <wp:docPr id="3" name="图片 3" descr="df916b7c6311dd7c3487c8bb4587b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f916b7c6311dd7c3487c8bb4587b6c2"/>
                    <pic:cNvPicPr>
                      <a:picLocks noChangeAspect="1"/>
                    </pic:cNvPicPr>
                  </pic:nvPicPr>
                  <pic:blipFill>
                    <a:blip r:embed="rId9"/>
                    <a:srcRect l="71953" t="1774" r="-3136" b="30161"/>
                    <a:stretch>
                      <a:fillRect/>
                    </a:stretch>
                  </pic:blipFill>
                  <pic:spPr>
                    <a:xfrm>
                      <a:off x="0" y="0"/>
                      <a:ext cx="33464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</w:rPr>
        <w:t>表示第j个自由度产生单位位移、其余位移为0时，在第i个自由度上产生的节点力。</w:t>
      </w:r>
    </w:p>
    <w:p w14:paraId="5628B9F2">
      <w:pPr>
        <w:spacing w:line="383" w:lineRule="auto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刚度矩阵第j列，就是仅第j个自由度单位位移时的单元节点力列阵。</w:t>
      </w:r>
    </w:p>
    <w:p w14:paraId="21E17060">
      <w:pPr>
        <w:spacing w:line="383" w:lineRule="auto"/>
        <w:rPr>
          <w:rFonts w:hint="eastAsia" w:ascii="宋体" w:hAnsi="宋体" w:eastAsia="宋体" w:cs="宋体"/>
          <w:sz w:val="21"/>
        </w:rPr>
      </w:pPr>
    </w:p>
    <w:p w14:paraId="75398863">
      <w:pPr>
        <w:pStyle w:val="3"/>
        <w:spacing w:before="109" w:line="195" w:lineRule="auto"/>
        <w:ind w:left="6"/>
        <w:outlineLvl w:val="0"/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pacing w:val="-3"/>
          <w:sz w:val="30"/>
          <w:szCs w:val="30"/>
        </w:rPr>
        <w:t>六、结论</w:t>
      </w:r>
    </w:p>
    <w:p w14:paraId="4D32E73D">
      <w:pPr>
        <w:pStyle w:val="3"/>
        <w:spacing w:before="221" w:line="227" w:lineRule="auto"/>
        <w:ind w:left="1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5"/>
        </w:rPr>
        <w:t>1.</w:t>
      </w:r>
      <w:r>
        <w:rPr>
          <w:rFonts w:hint="eastAsia" w:ascii="宋体" w:hAnsi="宋体" w:eastAsia="宋体" w:cs="宋体"/>
          <w:spacing w:val="32"/>
          <w:w w:val="101"/>
        </w:rPr>
        <w:t xml:space="preserve"> </w:t>
      </w:r>
      <w:r>
        <w:rPr>
          <w:rFonts w:hint="eastAsia" w:ascii="宋体" w:hAnsi="宋体" w:eastAsia="宋体" w:cs="宋体"/>
          <w:spacing w:val="-5"/>
        </w:rPr>
        <w:t>完成三维杆单元公式推导，理论正确。</w:t>
      </w:r>
    </w:p>
    <w:p w14:paraId="2DB5C152">
      <w:pPr>
        <w:pStyle w:val="3"/>
        <w:spacing w:before="17" w:line="227" w:lineRule="auto"/>
        <w:ind w:left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2.</w:t>
      </w:r>
      <w:r>
        <w:rPr>
          <w:rFonts w:hint="eastAsia" w:ascii="宋体" w:hAnsi="宋体" w:eastAsia="宋体" w:cs="宋体"/>
          <w:spacing w:val="23"/>
        </w:rPr>
        <w:t xml:space="preserve"> </w:t>
      </w:r>
      <w:r>
        <w:rPr>
          <w:rFonts w:hint="eastAsia" w:ascii="宋体" w:hAnsi="宋体" w:eastAsia="宋体" w:cs="宋体"/>
          <w:spacing w:val="-2"/>
        </w:rPr>
        <w:t>程序可正确计算长度、方向余弦、刚度矩</w:t>
      </w:r>
      <w:r>
        <w:rPr>
          <w:rFonts w:hint="eastAsia" w:ascii="宋体" w:hAnsi="宋体" w:eastAsia="宋体" w:cs="宋体"/>
          <w:spacing w:val="-3"/>
        </w:rPr>
        <w:t>阵、应变、应力、轴力。</w:t>
      </w:r>
    </w:p>
    <w:p w14:paraId="20153D18">
      <w:pPr>
        <w:pStyle w:val="3"/>
        <w:spacing w:before="17" w:line="227" w:lineRule="auto"/>
        <w:ind w:left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4"/>
        </w:rPr>
        <w:t>3.</w:t>
      </w:r>
      <w:r>
        <w:rPr>
          <w:rFonts w:hint="eastAsia" w:ascii="宋体" w:hAnsi="宋体" w:eastAsia="宋体" w:cs="宋体"/>
          <w:spacing w:val="39"/>
          <w:w w:val="101"/>
        </w:rPr>
        <w:t xml:space="preserve"> </w:t>
      </w:r>
      <w:r>
        <w:rPr>
          <w:rFonts w:hint="eastAsia" w:ascii="宋体" w:hAnsi="宋体" w:eastAsia="宋体" w:cs="宋体"/>
          <w:spacing w:val="-4"/>
        </w:rPr>
        <w:t>两个算例结果与理论值完全一致，验证通过。</w:t>
      </w:r>
    </w:p>
    <w:p w14:paraId="456CA8CB">
      <w:pPr>
        <w:pStyle w:val="3"/>
        <w:spacing w:before="17" w:line="22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4"/>
        </w:rPr>
        <w:t>4.</w:t>
      </w:r>
      <w:r>
        <w:rPr>
          <w:rFonts w:hint="eastAsia" w:ascii="宋体" w:hAnsi="宋体" w:eastAsia="宋体" w:cs="宋体"/>
          <w:spacing w:val="50"/>
          <w:w w:val="101"/>
        </w:rPr>
        <w:t xml:space="preserve"> </w:t>
      </w:r>
      <w:r>
        <w:rPr>
          <w:rFonts w:hint="eastAsia" w:ascii="宋体" w:hAnsi="宋体" w:eastAsia="宋体" w:cs="宋体"/>
          <w:spacing w:val="-4"/>
        </w:rPr>
        <w:t>刚度矩阵对称、奇异、半正定，符合有限元理论。</w:t>
      </w:r>
    </w:p>
    <w:p w14:paraId="5D56C0EE">
      <w:pPr>
        <w:pStyle w:val="3"/>
        <w:spacing w:before="18" w:line="229" w:lineRule="auto"/>
        <w:ind w:left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5"/>
        </w:rPr>
        <w:t>5.</w:t>
      </w:r>
      <w:r>
        <w:rPr>
          <w:rFonts w:hint="eastAsia" w:ascii="宋体" w:hAnsi="宋体" w:eastAsia="宋体" w:cs="宋体"/>
          <w:spacing w:val="45"/>
        </w:rPr>
        <w:t xml:space="preserve"> </w:t>
      </w:r>
      <w:r>
        <w:rPr>
          <w:rFonts w:hint="eastAsia" w:ascii="宋体" w:hAnsi="宋体" w:eastAsia="宋体" w:cs="宋体"/>
          <w:spacing w:val="-5"/>
        </w:rPr>
        <w:t>刚体位移与矩阵列物理意义验证成功。</w:t>
      </w:r>
    </w:p>
    <w:p w14:paraId="2747D295">
      <w:pPr>
        <w:spacing w:line="444" w:lineRule="auto"/>
        <w:rPr>
          <w:rFonts w:hint="eastAsia" w:ascii="宋体" w:hAnsi="宋体" w:eastAsia="宋体" w:cs="宋体"/>
          <w:sz w:val="21"/>
        </w:rPr>
      </w:pPr>
    </w:p>
    <w:p w14:paraId="48F78D3F">
      <w:pPr>
        <w:pStyle w:val="3"/>
        <w:spacing w:before="43" w:line="196" w:lineRule="auto"/>
        <w:ind w:left="19"/>
        <w:rPr>
          <w:rFonts w:hint="eastAsia" w:ascii="宋体" w:hAnsi="宋体" w:eastAsia="宋体" w:cs="宋体"/>
        </w:rPr>
      </w:pPr>
    </w:p>
    <w:sectPr>
      <w:pgSz w:w="11906" w:h="16838"/>
      <w:pgMar w:top="612" w:right="1785" w:bottom="0" w:left="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D559D9"/>
    <w:rsid w:val="126421B6"/>
    <w:rsid w:val="1D6721FF"/>
    <w:rsid w:val="20A71F5D"/>
    <w:rsid w:val="385C6972"/>
    <w:rsid w:val="3ED855D4"/>
    <w:rsid w:val="524E2E8A"/>
    <w:rsid w:val="66CF63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华文宋体" w:hAnsi="华文宋体" w:eastAsia="华文宋体" w:cs="华文宋体"/>
      <w:sz w:val="22"/>
      <w:szCs w:val="22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1445</Words>
  <Characters>3126</Characters>
  <TotalTime>39</TotalTime>
  <ScaleCrop>false</ScaleCrop>
  <LinksUpToDate>false</LinksUpToDate>
  <CharactersWithSpaces>3860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2026-06-01T07:17:00Z</dcterms:created>
  <dc:creator>(anonymous)</dc:creator>
  <cp:lastModifiedBy>WPS_1687508208</cp:lastModifiedBy>
  <dcterms:modified xsi:type="dcterms:W3CDTF">2026-06-08T07:53:18Z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2026-06-01T15:20:56Z</vt:filetime>
  </property>
  <property fmtid="{D5CDD505-2E9C-101B-9397-08002B2CF9AE}" pid="4" name="KSOTemplateDocerSaveRecord">
    <vt:lpwstr>eyJoZGlkIjoiNjgyOWQ0YTFiYWYwZDg0NjFhZTY4MWNkNWFiMTc3ZGUiLCJ1c2VySWQiOiIxNTEwMjk3OTk2In0=</vt:lpwstr>
  </property>
  <property fmtid="{D5CDD505-2E9C-101B-9397-08002B2CF9AE}" pid="5" name="KSOProductBuildVer">
    <vt:lpwstr>2052-12.1.0.26895</vt:lpwstr>
  </property>
  <property fmtid="{D5CDD505-2E9C-101B-9397-08002B2CF9AE}" pid="6" name="ICV">
    <vt:lpwstr>CCD4BACB6C114C2C98A5FA704085CCE1_12</vt:lpwstr>
  </property>
</Properties>
</file>