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910203276"/>
        <w:docPartObj>
          <w:docPartGallery w:val="Cover Pages"/>
          <w:docPartUnique/>
        </w:docPartObj>
      </w:sdtPr>
      <w:sdtEndPr>
        <w:rPr>
          <w:color w:val="auto"/>
        </w:rPr>
      </w:sdtEndPr>
      <w:sdtContent>
        <w:p w14:paraId="5DF15A39" w14:textId="57DB823F" w:rsidR="00B377EF" w:rsidRDefault="00B377EF">
          <w:pPr>
            <w:pStyle w:val="Sinespaciado"/>
            <w:spacing w:before="1540" w:after="240"/>
            <w:jc w:val="center"/>
            <w:rPr>
              <w:color w:val="4472C4" w:themeColor="accent1"/>
            </w:rPr>
          </w:pPr>
          <w:r>
            <w:rPr>
              <w:noProof/>
              <w:color w:val="4472C4" w:themeColor="accent1"/>
            </w:rPr>
            <w:drawing>
              <wp:inline distT="0" distB="0" distL="0" distR="0" wp14:anchorId="54E1A9F5" wp14:editId="7041F398">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BDFEC2185C3F48C588C0BA3970E037A7"/>
            </w:placeholder>
            <w:dataBinding w:prefixMappings="xmlns:ns0='http://purl.org/dc/elements/1.1/' xmlns:ns1='http://schemas.openxmlformats.org/package/2006/metadata/core-properties' " w:xpath="/ns1:coreProperties[1]/ns0:title[1]" w:storeItemID="{6C3C8BC8-F283-45AE-878A-BAB7291924A1}"/>
            <w:text/>
          </w:sdtPr>
          <w:sdtEndPr/>
          <w:sdtContent>
            <w:p w14:paraId="0F1F35B8" w14:textId="5DC54BAA" w:rsidR="00B377EF" w:rsidRDefault="002E680D">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2E680D">
                <w:rPr>
                  <w:rFonts w:asciiTheme="majorHAnsi" w:eastAsiaTheme="majorEastAsia" w:hAnsiTheme="majorHAnsi" w:cstheme="majorBidi"/>
                  <w:caps/>
                  <w:color w:val="4472C4" w:themeColor="accent1"/>
                  <w:sz w:val="72"/>
                  <w:szCs w:val="72"/>
                </w:rPr>
                <w:t>Práctica 1.</w:t>
              </w:r>
              <w:r w:rsidR="00570C9D">
                <w:rPr>
                  <w:rFonts w:asciiTheme="majorHAnsi" w:eastAsiaTheme="majorEastAsia" w:hAnsiTheme="majorHAnsi" w:cstheme="majorBidi"/>
                  <w:caps/>
                  <w:color w:val="4472C4" w:themeColor="accent1"/>
                  <w:sz w:val="72"/>
                  <w:szCs w:val="72"/>
                </w:rPr>
                <w:t>3</w:t>
              </w:r>
            </w:p>
          </w:sdtContent>
        </w:sdt>
        <w:p w14:paraId="15F0BAC8" w14:textId="0C99900A" w:rsidR="00B377EF" w:rsidRDefault="00B377EF">
          <w:pPr>
            <w:pStyle w:val="Sinespaciado"/>
            <w:spacing w:before="480"/>
            <w:jc w:val="center"/>
            <w:rPr>
              <w:color w:val="4472C4" w:themeColor="accent1"/>
              <w:sz w:val="28"/>
              <w:szCs w:val="28"/>
            </w:rPr>
          </w:pPr>
          <w:r w:rsidRPr="00B377EF">
            <w:rPr>
              <w:color w:val="4472C4" w:themeColor="accent1"/>
              <w:sz w:val="28"/>
              <w:szCs w:val="28"/>
            </w:rPr>
            <w:t>Desarrollo para Dispositivos Inteligentes</w:t>
          </w:r>
        </w:p>
        <w:p w14:paraId="6B7A7B86" w14:textId="4E43B12C" w:rsidR="00B377EF" w:rsidRDefault="00B377EF">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D2AF506" wp14:editId="6406A2B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9T00:00:00Z">
                                    <w:dateFormat w:val="d 'de' MMMM 'de' yyyy"/>
                                    <w:lid w:val="es-ES"/>
                                    <w:storeMappedDataAs w:val="dateTime"/>
                                    <w:calendar w:val="gregorian"/>
                                  </w:date>
                                </w:sdtPr>
                                <w:sdtEndPr/>
                                <w:sdtContent>
                                  <w:p w14:paraId="5DF6FF73" w14:textId="1C3A35EA" w:rsidR="00B377EF" w:rsidRDefault="00B377EF">
                                    <w:pPr>
                                      <w:pStyle w:val="Sinespaciado"/>
                                      <w:spacing w:after="40"/>
                                      <w:jc w:val="center"/>
                                      <w:rPr>
                                        <w:caps/>
                                        <w:color w:val="4472C4" w:themeColor="accent1"/>
                                        <w:sz w:val="28"/>
                                        <w:szCs w:val="28"/>
                                      </w:rPr>
                                    </w:pPr>
                                    <w:r>
                                      <w:rPr>
                                        <w:caps/>
                                        <w:color w:val="4472C4" w:themeColor="accent1"/>
                                        <w:sz w:val="28"/>
                                        <w:szCs w:val="28"/>
                                        <w:lang w:val="es-ES"/>
                                      </w:rPr>
                                      <w:t>19 de mayo de 2026</w:t>
                                    </w:r>
                                  </w:p>
                                </w:sdtContent>
                              </w:sdt>
                              <w:p w14:paraId="5301A1CA" w14:textId="48DF4502" w:rsidR="00B377EF" w:rsidRDefault="00B377EF">
                                <w:pPr>
                                  <w:pStyle w:val="Sinespaciado"/>
                                  <w:jc w:val="center"/>
                                  <w:rPr>
                                    <w:caps/>
                                    <w:color w:val="4472C4" w:themeColor="accent1"/>
                                  </w:rPr>
                                </w:pPr>
                                <w:r>
                                  <w:rPr>
                                    <w:caps/>
                                    <w:color w:val="4472C4" w:themeColor="accent1"/>
                                  </w:rPr>
                                  <w:t>nombre: Diego garcia martinez</w:t>
                                </w:r>
                              </w:p>
                              <w:p w14:paraId="38674282" w14:textId="2D3D6746" w:rsidR="00B377EF" w:rsidRDefault="00B377EF">
                                <w:pPr>
                                  <w:pStyle w:val="Sinespaciado"/>
                                  <w:jc w:val="center"/>
                                  <w:rPr>
                                    <w:caps/>
                                    <w:color w:val="4472C4" w:themeColor="accent1"/>
                                  </w:rPr>
                                </w:pPr>
                                <w:r>
                                  <w:rPr>
                                    <w:caps/>
                                    <w:color w:val="4472C4" w:themeColor="accent1"/>
                                  </w:rPr>
                                  <w:t xml:space="preserve">profesor: </w:t>
                                </w:r>
                                <w:r w:rsidRPr="00B377EF">
                                  <w:rPr>
                                    <w:caps/>
                                    <w:color w:val="4472C4" w:themeColor="accent1"/>
                                  </w:rPr>
                                  <w:t>Gerardo Ramírez Villarreal</w:t>
                                </w:r>
                              </w:p>
                              <w:p w14:paraId="27AFAEDD" w14:textId="53CCD5CC" w:rsidR="00B377EF" w:rsidRDefault="00B377EF">
                                <w:pPr>
                                  <w:pStyle w:val="Sinespaciado"/>
                                  <w:jc w:val="center"/>
                                  <w:rPr>
                                    <w:color w:val="4472C4" w:themeColor="accent1"/>
                                  </w:rPr>
                                </w:pPr>
                                <w:r>
                                  <w:rPr>
                                    <w:caps/>
                                    <w:color w:val="4472C4" w:themeColor="accent1"/>
                                  </w:rPr>
                                  <w:t>grupo: idgs16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2AF506"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9T00:00:00Z">
                              <w:dateFormat w:val="d 'de' MMMM 'de' yyyy"/>
                              <w:lid w:val="es-ES"/>
                              <w:storeMappedDataAs w:val="dateTime"/>
                              <w:calendar w:val="gregorian"/>
                            </w:date>
                          </w:sdtPr>
                          <w:sdtEndPr/>
                          <w:sdtContent>
                            <w:p w14:paraId="5DF6FF73" w14:textId="1C3A35EA" w:rsidR="00B377EF" w:rsidRDefault="00B377EF">
                              <w:pPr>
                                <w:pStyle w:val="Sinespaciado"/>
                                <w:spacing w:after="40"/>
                                <w:jc w:val="center"/>
                                <w:rPr>
                                  <w:caps/>
                                  <w:color w:val="4472C4" w:themeColor="accent1"/>
                                  <w:sz w:val="28"/>
                                  <w:szCs w:val="28"/>
                                </w:rPr>
                              </w:pPr>
                              <w:r>
                                <w:rPr>
                                  <w:caps/>
                                  <w:color w:val="4472C4" w:themeColor="accent1"/>
                                  <w:sz w:val="28"/>
                                  <w:szCs w:val="28"/>
                                  <w:lang w:val="es-ES"/>
                                </w:rPr>
                                <w:t>19 de mayo de 2026</w:t>
                              </w:r>
                            </w:p>
                          </w:sdtContent>
                        </w:sdt>
                        <w:p w14:paraId="5301A1CA" w14:textId="48DF4502" w:rsidR="00B377EF" w:rsidRDefault="00B377EF">
                          <w:pPr>
                            <w:pStyle w:val="Sinespaciado"/>
                            <w:jc w:val="center"/>
                            <w:rPr>
                              <w:caps/>
                              <w:color w:val="4472C4" w:themeColor="accent1"/>
                            </w:rPr>
                          </w:pPr>
                          <w:r>
                            <w:rPr>
                              <w:caps/>
                              <w:color w:val="4472C4" w:themeColor="accent1"/>
                            </w:rPr>
                            <w:t>nombre: Diego garcia martinez</w:t>
                          </w:r>
                        </w:p>
                        <w:p w14:paraId="38674282" w14:textId="2D3D6746" w:rsidR="00B377EF" w:rsidRDefault="00B377EF">
                          <w:pPr>
                            <w:pStyle w:val="Sinespaciado"/>
                            <w:jc w:val="center"/>
                            <w:rPr>
                              <w:caps/>
                              <w:color w:val="4472C4" w:themeColor="accent1"/>
                            </w:rPr>
                          </w:pPr>
                          <w:r>
                            <w:rPr>
                              <w:caps/>
                              <w:color w:val="4472C4" w:themeColor="accent1"/>
                            </w:rPr>
                            <w:t xml:space="preserve">profesor: </w:t>
                          </w:r>
                          <w:r w:rsidRPr="00B377EF">
                            <w:rPr>
                              <w:caps/>
                              <w:color w:val="4472C4" w:themeColor="accent1"/>
                            </w:rPr>
                            <w:t>Gerardo Ramírez Villarreal</w:t>
                          </w:r>
                        </w:p>
                        <w:p w14:paraId="27AFAEDD" w14:textId="53CCD5CC" w:rsidR="00B377EF" w:rsidRDefault="00B377EF">
                          <w:pPr>
                            <w:pStyle w:val="Sinespaciado"/>
                            <w:jc w:val="center"/>
                            <w:rPr>
                              <w:color w:val="4472C4" w:themeColor="accent1"/>
                            </w:rPr>
                          </w:pPr>
                          <w:r>
                            <w:rPr>
                              <w:caps/>
                              <w:color w:val="4472C4" w:themeColor="accent1"/>
                            </w:rPr>
                            <w:t>grupo: idgs16</w:t>
                          </w:r>
                        </w:p>
                      </w:txbxContent>
                    </v:textbox>
                    <w10:wrap anchorx="margin" anchory="page"/>
                  </v:shape>
                </w:pict>
              </mc:Fallback>
            </mc:AlternateContent>
          </w:r>
          <w:r>
            <w:rPr>
              <w:noProof/>
              <w:color w:val="4472C4" w:themeColor="accent1"/>
            </w:rPr>
            <w:drawing>
              <wp:inline distT="0" distB="0" distL="0" distR="0" wp14:anchorId="6D9E62BC" wp14:editId="703EAEF8">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CE4A3B9" w14:textId="54E96CDE" w:rsidR="00B377EF" w:rsidRDefault="00B377EF">
          <w:r>
            <w:br w:type="page"/>
          </w:r>
        </w:p>
      </w:sdtContent>
    </w:sdt>
    <w:sdt>
      <w:sdtPr>
        <w:rPr>
          <w:rFonts w:asciiTheme="minorHAnsi" w:eastAsiaTheme="minorHAnsi" w:hAnsiTheme="minorHAnsi" w:cstheme="minorBidi"/>
          <w:color w:val="auto"/>
          <w:sz w:val="22"/>
          <w:szCs w:val="22"/>
          <w:lang w:val="es-ES" w:eastAsia="en-US"/>
        </w:rPr>
        <w:id w:val="2049409059"/>
        <w:docPartObj>
          <w:docPartGallery w:val="Table of Contents"/>
          <w:docPartUnique/>
        </w:docPartObj>
      </w:sdtPr>
      <w:sdtEndPr>
        <w:rPr>
          <w:b/>
          <w:bCs/>
        </w:rPr>
      </w:sdtEndPr>
      <w:sdtContent>
        <w:p w14:paraId="3C2A2033" w14:textId="0B11DE52" w:rsidR="008E4550" w:rsidRDefault="008E4550">
          <w:pPr>
            <w:pStyle w:val="TtuloTDC"/>
          </w:pPr>
          <w:r>
            <w:rPr>
              <w:lang w:val="es-ES"/>
            </w:rPr>
            <w:t>Índice</w:t>
          </w:r>
        </w:p>
        <w:p w14:paraId="14D06E1B" w14:textId="4D9C62D0" w:rsidR="0028511B" w:rsidRDefault="008E4550" w:rsidP="0028511B">
          <w:pPr>
            <w:pStyle w:val="TDC1"/>
            <w:rPr>
              <w:rFonts w:eastAsiaTheme="minorEastAsia"/>
              <w:lang w:eastAsia="es-MX"/>
            </w:rPr>
          </w:pPr>
          <w:r>
            <w:fldChar w:fldCharType="begin"/>
          </w:r>
          <w:r>
            <w:instrText xml:space="preserve"> TOC \o "1-3" \h \z \u </w:instrText>
          </w:r>
          <w:r>
            <w:fldChar w:fldCharType="separate"/>
          </w:r>
          <w:hyperlink w:anchor="_Toc230949696" w:history="1">
            <w:r w:rsidR="0028511B" w:rsidRPr="00221F3C">
              <w:rPr>
                <w:rStyle w:val="Hipervnculo"/>
              </w:rPr>
              <w:t>Decisiones de diseño - P1.3 Wearable y TV</w:t>
            </w:r>
            <w:r w:rsidR="0028511B">
              <w:rPr>
                <w:webHidden/>
              </w:rPr>
              <w:tab/>
            </w:r>
            <w:r w:rsidR="0028511B">
              <w:rPr>
                <w:webHidden/>
              </w:rPr>
              <w:fldChar w:fldCharType="begin"/>
            </w:r>
            <w:r w:rsidR="0028511B">
              <w:rPr>
                <w:webHidden/>
              </w:rPr>
              <w:instrText xml:space="preserve"> PAGEREF _Toc230949696 \h </w:instrText>
            </w:r>
            <w:r w:rsidR="0028511B">
              <w:rPr>
                <w:webHidden/>
              </w:rPr>
            </w:r>
            <w:r w:rsidR="0028511B">
              <w:rPr>
                <w:webHidden/>
              </w:rPr>
              <w:fldChar w:fldCharType="separate"/>
            </w:r>
            <w:r w:rsidR="0028511B">
              <w:rPr>
                <w:webHidden/>
              </w:rPr>
              <w:t>2</w:t>
            </w:r>
            <w:r w:rsidR="0028511B">
              <w:rPr>
                <w:webHidden/>
              </w:rPr>
              <w:fldChar w:fldCharType="end"/>
            </w:r>
          </w:hyperlink>
        </w:p>
        <w:p w14:paraId="1B1CC180" w14:textId="739270DF" w:rsidR="0028511B" w:rsidRDefault="0028511B">
          <w:pPr>
            <w:pStyle w:val="TDC2"/>
            <w:tabs>
              <w:tab w:val="right" w:leader="dot" w:pos="8828"/>
            </w:tabs>
            <w:rPr>
              <w:rFonts w:eastAsiaTheme="minorEastAsia"/>
              <w:noProof/>
              <w:lang w:eastAsia="es-MX"/>
            </w:rPr>
          </w:pPr>
          <w:hyperlink w:anchor="_Toc230949697" w:history="1">
            <w:r w:rsidRPr="00221F3C">
              <w:rPr>
                <w:rStyle w:val="Hipervnculo"/>
                <w:rFonts w:ascii="Arial" w:hAnsi="Arial" w:cs="Arial"/>
                <w:b/>
                <w:bCs/>
                <w:noProof/>
              </w:rPr>
              <w:t>Wearable ¿Qué eliminé y por qué?</w:t>
            </w:r>
            <w:r>
              <w:rPr>
                <w:noProof/>
                <w:webHidden/>
              </w:rPr>
              <w:tab/>
            </w:r>
            <w:r>
              <w:rPr>
                <w:noProof/>
                <w:webHidden/>
              </w:rPr>
              <w:fldChar w:fldCharType="begin"/>
            </w:r>
            <w:r>
              <w:rPr>
                <w:noProof/>
                <w:webHidden/>
              </w:rPr>
              <w:instrText xml:space="preserve"> PAGEREF _Toc230949697 \h </w:instrText>
            </w:r>
            <w:r>
              <w:rPr>
                <w:noProof/>
                <w:webHidden/>
              </w:rPr>
            </w:r>
            <w:r>
              <w:rPr>
                <w:noProof/>
                <w:webHidden/>
              </w:rPr>
              <w:fldChar w:fldCharType="separate"/>
            </w:r>
            <w:r>
              <w:rPr>
                <w:noProof/>
                <w:webHidden/>
              </w:rPr>
              <w:t>2</w:t>
            </w:r>
            <w:r>
              <w:rPr>
                <w:noProof/>
                <w:webHidden/>
              </w:rPr>
              <w:fldChar w:fldCharType="end"/>
            </w:r>
          </w:hyperlink>
        </w:p>
        <w:p w14:paraId="39380E1D" w14:textId="5FE8AD9B" w:rsidR="0028511B" w:rsidRDefault="0028511B">
          <w:pPr>
            <w:pStyle w:val="TDC2"/>
            <w:tabs>
              <w:tab w:val="right" w:leader="dot" w:pos="8828"/>
            </w:tabs>
            <w:rPr>
              <w:rFonts w:eastAsiaTheme="minorEastAsia"/>
              <w:noProof/>
              <w:lang w:eastAsia="es-MX"/>
            </w:rPr>
          </w:pPr>
          <w:hyperlink w:anchor="_Toc230949698" w:history="1">
            <w:r w:rsidRPr="00221F3C">
              <w:rPr>
                <w:rStyle w:val="Hipervnculo"/>
                <w:rFonts w:ascii="Arial" w:hAnsi="Arial" w:cs="Arial"/>
                <w:b/>
                <w:bCs/>
                <w:noProof/>
              </w:rPr>
              <w:t>TV ¿Qué eliminé o modifiqué y por qué?</w:t>
            </w:r>
            <w:r>
              <w:rPr>
                <w:noProof/>
                <w:webHidden/>
              </w:rPr>
              <w:tab/>
            </w:r>
            <w:r>
              <w:rPr>
                <w:noProof/>
                <w:webHidden/>
              </w:rPr>
              <w:fldChar w:fldCharType="begin"/>
            </w:r>
            <w:r>
              <w:rPr>
                <w:noProof/>
                <w:webHidden/>
              </w:rPr>
              <w:instrText xml:space="preserve"> PAGEREF _Toc230949698 \h </w:instrText>
            </w:r>
            <w:r>
              <w:rPr>
                <w:noProof/>
                <w:webHidden/>
              </w:rPr>
            </w:r>
            <w:r>
              <w:rPr>
                <w:noProof/>
                <w:webHidden/>
              </w:rPr>
              <w:fldChar w:fldCharType="separate"/>
            </w:r>
            <w:r>
              <w:rPr>
                <w:noProof/>
                <w:webHidden/>
              </w:rPr>
              <w:t>2</w:t>
            </w:r>
            <w:r>
              <w:rPr>
                <w:noProof/>
                <w:webHidden/>
              </w:rPr>
              <w:fldChar w:fldCharType="end"/>
            </w:r>
          </w:hyperlink>
        </w:p>
        <w:p w14:paraId="3682345F" w14:textId="2634B015" w:rsidR="0028511B" w:rsidRDefault="0028511B">
          <w:pPr>
            <w:pStyle w:val="TDC2"/>
            <w:tabs>
              <w:tab w:val="right" w:leader="dot" w:pos="8828"/>
            </w:tabs>
            <w:rPr>
              <w:rFonts w:eastAsiaTheme="minorEastAsia"/>
              <w:noProof/>
              <w:lang w:eastAsia="es-MX"/>
            </w:rPr>
          </w:pPr>
          <w:hyperlink w:anchor="_Toc230949699" w:history="1">
            <w:r w:rsidRPr="00221F3C">
              <w:rPr>
                <w:rStyle w:val="Hipervnculo"/>
                <w:rFonts w:ascii="Arial" w:hAnsi="Arial" w:cs="Arial"/>
                <w:b/>
                <w:bCs/>
                <w:noProof/>
              </w:rPr>
              <w:t>Consideraciones de privacidad y seguridad</w:t>
            </w:r>
            <w:r>
              <w:rPr>
                <w:noProof/>
                <w:webHidden/>
              </w:rPr>
              <w:tab/>
            </w:r>
            <w:r>
              <w:rPr>
                <w:noProof/>
                <w:webHidden/>
              </w:rPr>
              <w:fldChar w:fldCharType="begin"/>
            </w:r>
            <w:r>
              <w:rPr>
                <w:noProof/>
                <w:webHidden/>
              </w:rPr>
              <w:instrText xml:space="preserve"> PAGEREF _Toc230949699 \h </w:instrText>
            </w:r>
            <w:r>
              <w:rPr>
                <w:noProof/>
                <w:webHidden/>
              </w:rPr>
            </w:r>
            <w:r>
              <w:rPr>
                <w:noProof/>
                <w:webHidden/>
              </w:rPr>
              <w:fldChar w:fldCharType="separate"/>
            </w:r>
            <w:r>
              <w:rPr>
                <w:noProof/>
                <w:webHidden/>
              </w:rPr>
              <w:t>3</w:t>
            </w:r>
            <w:r>
              <w:rPr>
                <w:noProof/>
                <w:webHidden/>
              </w:rPr>
              <w:fldChar w:fldCharType="end"/>
            </w:r>
          </w:hyperlink>
        </w:p>
        <w:p w14:paraId="3C1FDF14" w14:textId="51804CF5" w:rsidR="0028511B" w:rsidRPr="0028511B" w:rsidRDefault="0028511B" w:rsidP="0028511B">
          <w:pPr>
            <w:pStyle w:val="TDC1"/>
            <w:rPr>
              <w:rFonts w:eastAsiaTheme="minorEastAsia"/>
              <w:lang w:eastAsia="es-MX"/>
            </w:rPr>
          </w:pPr>
          <w:hyperlink w:anchor="_Toc230949700" w:history="1">
            <w:r w:rsidRPr="0028511B">
              <w:rPr>
                <w:rStyle w:val="Hipervnculo"/>
              </w:rPr>
              <w:t>Link de figma</w:t>
            </w:r>
            <w:r w:rsidRPr="0028511B">
              <w:rPr>
                <w:webHidden/>
              </w:rPr>
              <w:tab/>
            </w:r>
            <w:r w:rsidRPr="0028511B">
              <w:rPr>
                <w:webHidden/>
              </w:rPr>
              <w:fldChar w:fldCharType="begin"/>
            </w:r>
            <w:r w:rsidRPr="0028511B">
              <w:rPr>
                <w:webHidden/>
              </w:rPr>
              <w:instrText xml:space="preserve"> PAGEREF _Toc230949700 \h </w:instrText>
            </w:r>
            <w:r w:rsidRPr="0028511B">
              <w:rPr>
                <w:webHidden/>
              </w:rPr>
            </w:r>
            <w:r w:rsidRPr="0028511B">
              <w:rPr>
                <w:webHidden/>
              </w:rPr>
              <w:fldChar w:fldCharType="separate"/>
            </w:r>
            <w:r w:rsidRPr="0028511B">
              <w:rPr>
                <w:webHidden/>
              </w:rPr>
              <w:t>4</w:t>
            </w:r>
            <w:r w:rsidRPr="0028511B">
              <w:rPr>
                <w:webHidden/>
              </w:rPr>
              <w:fldChar w:fldCharType="end"/>
            </w:r>
          </w:hyperlink>
        </w:p>
        <w:p w14:paraId="372222CA" w14:textId="2DBDCF71" w:rsidR="008E4550" w:rsidRDefault="008E4550">
          <w:r>
            <w:rPr>
              <w:b/>
              <w:bCs/>
              <w:lang w:val="es-ES"/>
            </w:rPr>
            <w:fldChar w:fldCharType="end"/>
          </w:r>
        </w:p>
      </w:sdtContent>
    </w:sdt>
    <w:p w14:paraId="478469EC" w14:textId="77777777" w:rsidR="008E4550" w:rsidRDefault="008E4550">
      <w:pPr>
        <w:rPr>
          <w:rFonts w:asciiTheme="majorHAnsi" w:eastAsiaTheme="majorEastAsia" w:hAnsiTheme="majorHAnsi" w:cstheme="majorBidi"/>
          <w:b/>
          <w:bCs/>
          <w:sz w:val="24"/>
          <w:szCs w:val="24"/>
          <w:shd w:val="clear" w:color="auto" w:fill="FFFFFF"/>
        </w:rPr>
      </w:pPr>
      <w:r>
        <w:rPr>
          <w:b/>
          <w:bCs/>
          <w:sz w:val="24"/>
          <w:szCs w:val="24"/>
          <w:shd w:val="clear" w:color="auto" w:fill="FFFFFF"/>
        </w:rPr>
        <w:br w:type="page"/>
      </w:r>
    </w:p>
    <w:p w14:paraId="090BA89B" w14:textId="3875723B" w:rsidR="00570C9D" w:rsidRPr="003F0DEE" w:rsidRDefault="00570C9D" w:rsidP="003F0DEE">
      <w:pPr>
        <w:pStyle w:val="Ttulo1"/>
        <w:spacing w:line="360" w:lineRule="auto"/>
        <w:rPr>
          <w:rFonts w:ascii="Arial" w:hAnsi="Arial" w:cs="Arial"/>
          <w:b/>
          <w:bCs/>
          <w:color w:val="auto"/>
          <w:sz w:val="22"/>
          <w:szCs w:val="22"/>
        </w:rPr>
      </w:pPr>
      <w:bookmarkStart w:id="0" w:name="_Toc230949696"/>
      <w:r w:rsidRPr="003F0DEE">
        <w:rPr>
          <w:rFonts w:ascii="Arial" w:hAnsi="Arial" w:cs="Arial"/>
          <w:b/>
          <w:bCs/>
          <w:color w:val="auto"/>
          <w:sz w:val="22"/>
          <w:szCs w:val="22"/>
        </w:rPr>
        <w:lastRenderedPageBreak/>
        <w:t>Decisiones de diseño</w:t>
      </w:r>
      <w:r w:rsidR="003F0DEE">
        <w:rPr>
          <w:rFonts w:ascii="Arial" w:hAnsi="Arial" w:cs="Arial"/>
          <w:b/>
          <w:bCs/>
          <w:color w:val="auto"/>
          <w:sz w:val="22"/>
          <w:szCs w:val="22"/>
        </w:rPr>
        <w:t xml:space="preserve"> - </w:t>
      </w:r>
      <w:r w:rsidRPr="003F0DEE">
        <w:rPr>
          <w:rFonts w:ascii="Arial" w:hAnsi="Arial" w:cs="Arial"/>
          <w:b/>
          <w:bCs/>
          <w:color w:val="auto"/>
          <w:sz w:val="22"/>
          <w:szCs w:val="22"/>
        </w:rPr>
        <w:t>P1.3 Wearable y TV</w:t>
      </w:r>
      <w:bookmarkEnd w:id="0"/>
    </w:p>
    <w:p w14:paraId="1F4FE753" w14:textId="670DF2CD" w:rsidR="00570C9D" w:rsidRPr="003F0DEE" w:rsidRDefault="00570C9D" w:rsidP="003F0DEE">
      <w:pPr>
        <w:pStyle w:val="Ttulo2"/>
        <w:spacing w:line="360" w:lineRule="auto"/>
        <w:rPr>
          <w:rFonts w:ascii="Arial" w:hAnsi="Arial" w:cs="Arial"/>
          <w:b/>
          <w:bCs/>
          <w:color w:val="auto"/>
          <w:sz w:val="18"/>
          <w:szCs w:val="18"/>
        </w:rPr>
      </w:pPr>
      <w:bookmarkStart w:id="1" w:name="_Toc230949697"/>
      <w:r w:rsidRPr="003F0DEE">
        <w:rPr>
          <w:rFonts w:ascii="Arial" w:hAnsi="Arial" w:cs="Arial"/>
          <w:b/>
          <w:bCs/>
          <w:color w:val="auto"/>
          <w:sz w:val="18"/>
          <w:szCs w:val="18"/>
        </w:rPr>
        <w:t>Wearable</w:t>
      </w:r>
      <w:r w:rsidR="003F0DEE">
        <w:rPr>
          <w:rFonts w:ascii="Arial" w:hAnsi="Arial" w:cs="Arial"/>
          <w:b/>
          <w:bCs/>
          <w:color w:val="auto"/>
          <w:sz w:val="18"/>
          <w:szCs w:val="18"/>
        </w:rPr>
        <w:t xml:space="preserve"> </w:t>
      </w:r>
      <w:r w:rsidRPr="003F0DEE">
        <w:rPr>
          <w:rFonts w:ascii="Arial" w:hAnsi="Arial" w:cs="Arial"/>
          <w:b/>
          <w:bCs/>
          <w:color w:val="auto"/>
          <w:sz w:val="18"/>
          <w:szCs w:val="18"/>
        </w:rPr>
        <w:t>¿Qué eliminé y por qué?</w:t>
      </w:r>
      <w:bookmarkEnd w:id="1"/>
    </w:p>
    <w:p w14:paraId="576A2AA6"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 xml:space="preserve">Para adaptar la aplicación del clima a un reloj inteligente se aplicó el principio de </w:t>
      </w:r>
      <w:proofErr w:type="spellStart"/>
      <w:r w:rsidRPr="00570C9D">
        <w:rPr>
          <w:rFonts w:ascii="Arial" w:hAnsi="Arial" w:cs="Arial"/>
          <w:sz w:val="18"/>
          <w:szCs w:val="18"/>
        </w:rPr>
        <w:t>glanceability</w:t>
      </w:r>
      <w:proofErr w:type="spellEnd"/>
      <w:r w:rsidRPr="00570C9D">
        <w:rPr>
          <w:rFonts w:ascii="Arial" w:hAnsi="Arial" w:cs="Arial"/>
          <w:sz w:val="18"/>
          <w:szCs w:val="18"/>
        </w:rPr>
        <w:t xml:space="preserve">, cuyo objetivo es que la información principal pueda comprenderse en uno o dos segundos. Debido al tamaño reducido de la pantalla circular (384x384 </w:t>
      </w:r>
      <w:proofErr w:type="spellStart"/>
      <w:r w:rsidRPr="00570C9D">
        <w:rPr>
          <w:rFonts w:ascii="Arial" w:hAnsi="Arial" w:cs="Arial"/>
          <w:sz w:val="18"/>
          <w:szCs w:val="18"/>
        </w:rPr>
        <w:t>px</w:t>
      </w:r>
      <w:proofErr w:type="spellEnd"/>
      <w:r w:rsidRPr="00570C9D">
        <w:rPr>
          <w:rFonts w:ascii="Arial" w:hAnsi="Arial" w:cs="Arial"/>
          <w:sz w:val="18"/>
          <w:szCs w:val="18"/>
        </w:rPr>
        <w:t>), fue necesario simplificar considerablemente la interfaz original desarrollada para teléfono inteligente.</w:t>
      </w:r>
    </w:p>
    <w:p w14:paraId="1EF317CB"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 xml:space="preserve">Del </w:t>
      </w:r>
      <w:proofErr w:type="spellStart"/>
      <w:r w:rsidRPr="00570C9D">
        <w:rPr>
          <w:rFonts w:ascii="Arial" w:hAnsi="Arial" w:cs="Arial"/>
          <w:sz w:val="18"/>
          <w:szCs w:val="18"/>
        </w:rPr>
        <w:t>Dashboard</w:t>
      </w:r>
      <w:proofErr w:type="spellEnd"/>
      <w:r w:rsidRPr="00570C9D">
        <w:rPr>
          <w:rFonts w:ascii="Arial" w:hAnsi="Arial" w:cs="Arial"/>
          <w:sz w:val="18"/>
          <w:szCs w:val="18"/>
        </w:rPr>
        <w:t xml:space="preserve"> principal se eliminaron las tarjetas del pronóstico de tres días, ya que ocupaban demasiado espacio y no eran esenciales para una consulta rápida. También se eliminaron los botones de navegación, la barra inferior y cualquier elemento interactivo secundario. Del apartado de Detalle de Ciudad se eliminaron los datos de humedad, viento, presión atmosférica y sensación térmica, así como el gráfico de temperatura diaria. De la pantalla de Configuración se eliminaron todas las opciones relacionadas con cambio de ciudad, unidades de temperatura y preferencias de notificaciones.</w:t>
      </w:r>
    </w:p>
    <w:p w14:paraId="6EE49964"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 xml:space="preserve">El diseño final del wearable muestra únicamente tres elementos visibles simultáneamente: la temperatura actual como dato principal, un ícono representativo de la condición climática y el nombre de la ciudad. Esta decisión permite que el usuario obtenga la información más importante con un solo vistazo, respetando las recomendaciones de </w:t>
      </w:r>
      <w:proofErr w:type="spellStart"/>
      <w:r w:rsidRPr="00570C9D">
        <w:rPr>
          <w:rFonts w:ascii="Arial" w:hAnsi="Arial" w:cs="Arial"/>
          <w:sz w:val="18"/>
          <w:szCs w:val="18"/>
        </w:rPr>
        <w:t>Wear</w:t>
      </w:r>
      <w:proofErr w:type="spellEnd"/>
      <w:r w:rsidRPr="00570C9D">
        <w:rPr>
          <w:rFonts w:ascii="Arial" w:hAnsi="Arial" w:cs="Arial"/>
          <w:sz w:val="18"/>
          <w:szCs w:val="18"/>
        </w:rPr>
        <w:t xml:space="preserve"> OS y evitando la sobrecarga visual. Además, los elementos se colocaron centrados para aprovechar correctamente el espacio disponible dentro de la pantalla circular.</w:t>
      </w:r>
    </w:p>
    <w:p w14:paraId="52DD7894" w14:textId="21CC5696" w:rsidR="00570C9D" w:rsidRPr="003F0DEE" w:rsidRDefault="00570C9D" w:rsidP="003F0DEE">
      <w:pPr>
        <w:pStyle w:val="Ttulo2"/>
        <w:spacing w:line="360" w:lineRule="auto"/>
        <w:rPr>
          <w:rFonts w:ascii="Arial" w:hAnsi="Arial" w:cs="Arial"/>
          <w:b/>
          <w:bCs/>
          <w:color w:val="auto"/>
          <w:sz w:val="22"/>
          <w:szCs w:val="22"/>
        </w:rPr>
      </w:pPr>
      <w:bookmarkStart w:id="2" w:name="_Toc230949698"/>
      <w:r w:rsidRPr="003F0DEE">
        <w:rPr>
          <w:rFonts w:ascii="Arial" w:hAnsi="Arial" w:cs="Arial"/>
          <w:b/>
          <w:bCs/>
          <w:color w:val="auto"/>
          <w:sz w:val="22"/>
          <w:szCs w:val="22"/>
        </w:rPr>
        <w:t>TV</w:t>
      </w:r>
      <w:r w:rsidR="003F0DEE">
        <w:rPr>
          <w:rFonts w:ascii="Arial" w:hAnsi="Arial" w:cs="Arial"/>
          <w:b/>
          <w:bCs/>
          <w:color w:val="auto"/>
          <w:sz w:val="22"/>
          <w:szCs w:val="22"/>
        </w:rPr>
        <w:t xml:space="preserve"> </w:t>
      </w:r>
      <w:r w:rsidRPr="003F0DEE">
        <w:rPr>
          <w:rFonts w:ascii="Arial" w:hAnsi="Arial" w:cs="Arial"/>
          <w:b/>
          <w:bCs/>
          <w:color w:val="auto"/>
          <w:sz w:val="22"/>
          <w:szCs w:val="22"/>
        </w:rPr>
        <w:t>¿Qué eliminé o modifiqué y por qué?</w:t>
      </w:r>
      <w:bookmarkEnd w:id="2"/>
    </w:p>
    <w:p w14:paraId="1567AB4C"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La adaptación para televisión inteligente requirió cambios diferentes a los realizados para el reloj. Mientras que el wearable busca mostrar poca información, la televisión permite mostrar más contenido, pero exige que sea visible desde una distancia aproximada de tres metros.</w:t>
      </w:r>
    </w:p>
    <w:p w14:paraId="45233ACE"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Se eliminaron los controles táctiles pequeños y cualquier interacción que dependiera de gestos de pantalla. También se redujo la profundidad de navegación para facilitar el uso mediante control remoto y navegación con D-</w:t>
      </w:r>
      <w:proofErr w:type="spellStart"/>
      <w:r w:rsidRPr="00570C9D">
        <w:rPr>
          <w:rFonts w:ascii="Arial" w:hAnsi="Arial" w:cs="Arial"/>
          <w:sz w:val="18"/>
          <w:szCs w:val="18"/>
        </w:rPr>
        <w:t>pad</w:t>
      </w:r>
      <w:proofErr w:type="spellEnd"/>
      <w:r w:rsidRPr="00570C9D">
        <w:rPr>
          <w:rFonts w:ascii="Arial" w:hAnsi="Arial" w:cs="Arial"/>
          <w:sz w:val="18"/>
          <w:szCs w:val="18"/>
        </w:rPr>
        <w:t xml:space="preserve">. En lugar de utilizar la estructura original del </w:t>
      </w:r>
      <w:proofErr w:type="spellStart"/>
      <w:r w:rsidRPr="00570C9D">
        <w:rPr>
          <w:rFonts w:ascii="Arial" w:hAnsi="Arial" w:cs="Arial"/>
          <w:sz w:val="18"/>
          <w:szCs w:val="18"/>
        </w:rPr>
        <w:t>Dashboard</w:t>
      </w:r>
      <w:proofErr w:type="spellEnd"/>
      <w:r w:rsidRPr="00570C9D">
        <w:rPr>
          <w:rFonts w:ascii="Arial" w:hAnsi="Arial" w:cs="Arial"/>
          <w:sz w:val="18"/>
          <w:szCs w:val="18"/>
        </w:rPr>
        <w:t xml:space="preserve"> móvil, se diseñó una vista con cuatro tarjetas grandes que muestran información climática de diferentes ciudades.</w:t>
      </w:r>
    </w:p>
    <w:p w14:paraId="7393D384"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 xml:space="preserve">Los tamaños de texto fueron incrementados significativamente para garantizar la legibilidad. La temperatura utiliza tipografía de gran tamaño, mientras que los nombres de ciudades y condiciones climáticas emplean tamaños secundarios que siguen siendo visibles a distancia. También se incorporó una </w:t>
      </w:r>
      <w:proofErr w:type="spellStart"/>
      <w:r w:rsidRPr="00570C9D">
        <w:rPr>
          <w:rFonts w:ascii="Arial" w:hAnsi="Arial" w:cs="Arial"/>
          <w:sz w:val="18"/>
          <w:szCs w:val="18"/>
        </w:rPr>
        <w:t>Safe</w:t>
      </w:r>
      <w:proofErr w:type="spellEnd"/>
      <w:r w:rsidRPr="00570C9D">
        <w:rPr>
          <w:rFonts w:ascii="Arial" w:hAnsi="Arial" w:cs="Arial"/>
          <w:sz w:val="18"/>
          <w:szCs w:val="18"/>
        </w:rPr>
        <w:t xml:space="preserve"> </w:t>
      </w:r>
      <w:proofErr w:type="spellStart"/>
      <w:r w:rsidRPr="00570C9D">
        <w:rPr>
          <w:rFonts w:ascii="Arial" w:hAnsi="Arial" w:cs="Arial"/>
          <w:sz w:val="18"/>
          <w:szCs w:val="18"/>
        </w:rPr>
        <w:t>Zone</w:t>
      </w:r>
      <w:proofErr w:type="spellEnd"/>
      <w:r w:rsidRPr="00570C9D">
        <w:rPr>
          <w:rFonts w:ascii="Arial" w:hAnsi="Arial" w:cs="Arial"/>
          <w:sz w:val="18"/>
          <w:szCs w:val="18"/>
        </w:rPr>
        <w:t xml:space="preserve"> de 96 </w:t>
      </w:r>
      <w:proofErr w:type="spellStart"/>
      <w:r w:rsidRPr="00570C9D">
        <w:rPr>
          <w:rFonts w:ascii="Arial" w:hAnsi="Arial" w:cs="Arial"/>
          <w:sz w:val="18"/>
          <w:szCs w:val="18"/>
        </w:rPr>
        <w:t>px</w:t>
      </w:r>
      <w:proofErr w:type="spellEnd"/>
      <w:r w:rsidRPr="00570C9D">
        <w:rPr>
          <w:rFonts w:ascii="Arial" w:hAnsi="Arial" w:cs="Arial"/>
          <w:sz w:val="18"/>
          <w:szCs w:val="18"/>
        </w:rPr>
        <w:t xml:space="preserve"> horizontales y 54 </w:t>
      </w:r>
      <w:proofErr w:type="spellStart"/>
      <w:r w:rsidRPr="00570C9D">
        <w:rPr>
          <w:rFonts w:ascii="Arial" w:hAnsi="Arial" w:cs="Arial"/>
          <w:sz w:val="18"/>
          <w:szCs w:val="18"/>
        </w:rPr>
        <w:t>px</w:t>
      </w:r>
      <w:proofErr w:type="spellEnd"/>
      <w:r w:rsidRPr="00570C9D">
        <w:rPr>
          <w:rFonts w:ascii="Arial" w:hAnsi="Arial" w:cs="Arial"/>
          <w:sz w:val="18"/>
          <w:szCs w:val="18"/>
        </w:rPr>
        <w:t xml:space="preserve"> verticales para evitar que la información importante quede demasiado cerca de los bordes de la pantalla.</w:t>
      </w:r>
    </w:p>
    <w:p w14:paraId="09265143"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La navegación se documentó mediante flechas y anotaciones visuales que muestran cómo el usuario puede desplazarse entre las cuatro tarjetas utilizando las direcciones arriba, abajo, izquierda y derecha del control remoto.</w:t>
      </w:r>
    </w:p>
    <w:p w14:paraId="1E0836CE" w14:textId="77777777" w:rsidR="00570C9D" w:rsidRPr="003F0DEE" w:rsidRDefault="00570C9D" w:rsidP="003F0DEE">
      <w:pPr>
        <w:pStyle w:val="Ttulo2"/>
        <w:spacing w:line="360" w:lineRule="auto"/>
        <w:rPr>
          <w:rFonts w:ascii="Arial" w:hAnsi="Arial" w:cs="Arial"/>
          <w:b/>
          <w:bCs/>
          <w:color w:val="auto"/>
          <w:sz w:val="22"/>
          <w:szCs w:val="22"/>
        </w:rPr>
      </w:pPr>
      <w:bookmarkStart w:id="3" w:name="_Toc230949699"/>
      <w:r w:rsidRPr="003F0DEE">
        <w:rPr>
          <w:rFonts w:ascii="Arial" w:hAnsi="Arial" w:cs="Arial"/>
          <w:b/>
          <w:bCs/>
          <w:color w:val="auto"/>
          <w:sz w:val="22"/>
          <w:szCs w:val="22"/>
        </w:rPr>
        <w:lastRenderedPageBreak/>
        <w:t>Consideraciones de privacidad y seguridad</w:t>
      </w:r>
      <w:bookmarkEnd w:id="3"/>
    </w:p>
    <w:p w14:paraId="3C2B50E8"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La aplicación original para teléfono únicamente mostraba el nombre de la ciudad y nunca las coordenadas exactas del usuario. Para la adaptación a televisión se mantuvo este criterio de privacidad y se agregó una anotación de seguridad indicando que información sensible no debe mostrarse sin autenticación previa.</w:t>
      </w:r>
    </w:p>
    <w:p w14:paraId="64CBA67A" w14:textId="77777777" w:rsidR="00570C9D" w:rsidRPr="00570C9D" w:rsidRDefault="00570C9D" w:rsidP="003F0DEE">
      <w:pPr>
        <w:pStyle w:val="NormalWeb"/>
        <w:spacing w:line="360" w:lineRule="auto"/>
        <w:rPr>
          <w:rFonts w:ascii="Arial" w:hAnsi="Arial" w:cs="Arial"/>
          <w:sz w:val="18"/>
          <w:szCs w:val="18"/>
        </w:rPr>
      </w:pPr>
      <w:r w:rsidRPr="00570C9D">
        <w:rPr>
          <w:rFonts w:ascii="Arial" w:hAnsi="Arial" w:cs="Arial"/>
          <w:sz w:val="18"/>
          <w:szCs w:val="18"/>
        </w:rPr>
        <w:t xml:space="preserve">Debido a que las televisiones suelen ser utilizadas en espacios compartidos, datos como ubicaciones precisas, cuentas personales, preferencias privadas o configuraciones individuales no deben mostrarse directamente en la pantalla principal. Por ello, el </w:t>
      </w:r>
      <w:proofErr w:type="spellStart"/>
      <w:r w:rsidRPr="00570C9D">
        <w:rPr>
          <w:rFonts w:ascii="Arial" w:hAnsi="Arial" w:cs="Arial"/>
          <w:sz w:val="18"/>
          <w:szCs w:val="18"/>
        </w:rPr>
        <w:t>dashboard</w:t>
      </w:r>
      <w:proofErr w:type="spellEnd"/>
      <w:r w:rsidRPr="00570C9D">
        <w:rPr>
          <w:rFonts w:ascii="Arial" w:hAnsi="Arial" w:cs="Arial"/>
          <w:sz w:val="18"/>
          <w:szCs w:val="18"/>
        </w:rPr>
        <w:t xml:space="preserve"> de TV presenta únicamente información general del clima.</w:t>
      </w:r>
    </w:p>
    <w:p w14:paraId="39A74829" w14:textId="31C3D99A" w:rsidR="002A5396" w:rsidRDefault="00570C9D" w:rsidP="003F0DEE">
      <w:pPr>
        <w:pStyle w:val="NormalWeb"/>
        <w:spacing w:line="360" w:lineRule="auto"/>
        <w:rPr>
          <w:rFonts w:ascii="Arial" w:hAnsi="Arial" w:cs="Arial"/>
          <w:sz w:val="18"/>
          <w:szCs w:val="18"/>
        </w:rPr>
      </w:pPr>
      <w:r w:rsidRPr="00570C9D">
        <w:rPr>
          <w:rFonts w:ascii="Arial" w:hAnsi="Arial" w:cs="Arial"/>
          <w:sz w:val="18"/>
          <w:szCs w:val="18"/>
        </w:rPr>
        <w:t xml:space="preserve">Estas decisiones de diseño se fundamentan en las recomendaciones de </w:t>
      </w:r>
      <w:proofErr w:type="spellStart"/>
      <w:r w:rsidRPr="00570C9D">
        <w:rPr>
          <w:rFonts w:ascii="Arial" w:hAnsi="Arial" w:cs="Arial"/>
          <w:sz w:val="18"/>
          <w:szCs w:val="18"/>
        </w:rPr>
        <w:t>Wear</w:t>
      </w:r>
      <w:proofErr w:type="spellEnd"/>
      <w:r w:rsidRPr="00570C9D">
        <w:rPr>
          <w:rFonts w:ascii="Arial" w:hAnsi="Arial" w:cs="Arial"/>
          <w:sz w:val="18"/>
          <w:szCs w:val="18"/>
        </w:rPr>
        <w:t xml:space="preserve"> OS para dispositivos vestibles, las guías de diseño 10-foot UI para televisores y los principios generales de accesibilidad, legibilidad y protección de la privacidad del usuario.</w:t>
      </w:r>
    </w:p>
    <w:p w14:paraId="417FC781" w14:textId="77777777" w:rsidR="002A5396" w:rsidRDefault="002A5396">
      <w:pPr>
        <w:rPr>
          <w:rFonts w:ascii="Arial" w:eastAsia="Times New Roman" w:hAnsi="Arial" w:cs="Arial"/>
          <w:sz w:val="18"/>
          <w:szCs w:val="18"/>
          <w:lang w:eastAsia="es-MX"/>
        </w:rPr>
      </w:pPr>
      <w:r>
        <w:rPr>
          <w:rFonts w:ascii="Arial" w:hAnsi="Arial" w:cs="Arial"/>
          <w:sz w:val="18"/>
          <w:szCs w:val="18"/>
        </w:rPr>
        <w:br w:type="page"/>
      </w:r>
    </w:p>
    <w:p w14:paraId="5B7EFD2F" w14:textId="1EFD9964" w:rsidR="00C23AFD" w:rsidRPr="0028511B" w:rsidRDefault="002A5396" w:rsidP="00380382">
      <w:pPr>
        <w:pStyle w:val="Ttulo1"/>
        <w:rPr>
          <w:b/>
          <w:bCs/>
          <w:color w:val="auto"/>
          <w:sz w:val="22"/>
          <w:szCs w:val="22"/>
        </w:rPr>
      </w:pPr>
      <w:bookmarkStart w:id="4" w:name="_Toc230949700"/>
      <w:r w:rsidRPr="0028511B">
        <w:rPr>
          <w:b/>
          <w:bCs/>
          <w:color w:val="auto"/>
          <w:sz w:val="22"/>
          <w:szCs w:val="22"/>
        </w:rPr>
        <w:lastRenderedPageBreak/>
        <w:t xml:space="preserve">Link de </w:t>
      </w:r>
      <w:proofErr w:type="spellStart"/>
      <w:r w:rsidRPr="0028511B">
        <w:rPr>
          <w:b/>
          <w:bCs/>
          <w:color w:val="auto"/>
          <w:sz w:val="22"/>
          <w:szCs w:val="22"/>
        </w:rPr>
        <w:t>figma</w:t>
      </w:r>
      <w:bookmarkEnd w:id="4"/>
      <w:proofErr w:type="spellEnd"/>
    </w:p>
    <w:p w14:paraId="6DB87C89" w14:textId="4C05B791" w:rsidR="002A5396" w:rsidRDefault="00480DD8" w:rsidP="003F0DEE">
      <w:pPr>
        <w:pStyle w:val="NormalWeb"/>
        <w:spacing w:line="360" w:lineRule="auto"/>
        <w:rPr>
          <w:rFonts w:ascii="Arial" w:hAnsi="Arial" w:cs="Arial"/>
          <w:sz w:val="18"/>
          <w:szCs w:val="18"/>
        </w:rPr>
      </w:pPr>
      <w:hyperlink r:id="rId11" w:history="1">
        <w:r w:rsidR="002A5396" w:rsidRPr="00532F9C">
          <w:rPr>
            <w:rStyle w:val="Hipervnculo"/>
            <w:rFonts w:ascii="Arial" w:hAnsi="Arial" w:cs="Arial"/>
            <w:sz w:val="18"/>
            <w:szCs w:val="18"/>
          </w:rPr>
          <w:t>https://www.figma.com/design/2wY5DcpJTtY7vF7xbtp86T/Sin-t%C3%ADtulo?node-id=5-380&amp;m=dev&amp;t=rtRTs1jYcszUUaGB-1</w:t>
        </w:r>
      </w:hyperlink>
    </w:p>
    <w:p w14:paraId="2437DD52" w14:textId="77777777" w:rsidR="002A5396" w:rsidRPr="00570C9D" w:rsidRDefault="002A5396" w:rsidP="003F0DEE">
      <w:pPr>
        <w:pStyle w:val="NormalWeb"/>
        <w:spacing w:line="360" w:lineRule="auto"/>
        <w:rPr>
          <w:rFonts w:ascii="Arial" w:hAnsi="Arial" w:cs="Arial"/>
          <w:sz w:val="18"/>
          <w:szCs w:val="18"/>
        </w:rPr>
      </w:pPr>
    </w:p>
    <w:sectPr w:rsidR="002A5396" w:rsidRPr="00570C9D" w:rsidSect="00B377EF">
      <w:pgSz w:w="12240" w:h="15840"/>
      <w:pgMar w:top="1417" w:right="1701" w:bottom="1417" w:left="1701" w:header="708" w:footer="708" w:gutter="0"/>
      <w:pgBorders w:offsetFrom="page">
        <w:top w:val="single" w:sz="18" w:space="24" w:color="8EAADB" w:themeColor="accent1" w:themeTint="99"/>
        <w:left w:val="single" w:sz="18" w:space="24" w:color="8EAADB" w:themeColor="accent1" w:themeTint="99"/>
        <w:bottom w:val="single" w:sz="18" w:space="24" w:color="8EAADB" w:themeColor="accent1" w:themeTint="99"/>
        <w:right w:val="single" w:sz="18" w:space="24" w:color="8EAADB" w:themeColor="accent1" w:themeTint="99"/>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2163E" w14:textId="77777777" w:rsidR="00480DD8" w:rsidRDefault="00480DD8" w:rsidP="003F0DEE">
      <w:pPr>
        <w:spacing w:after="0" w:line="240" w:lineRule="auto"/>
      </w:pPr>
      <w:r>
        <w:separator/>
      </w:r>
    </w:p>
  </w:endnote>
  <w:endnote w:type="continuationSeparator" w:id="0">
    <w:p w14:paraId="64F9153F" w14:textId="77777777" w:rsidR="00480DD8" w:rsidRDefault="00480DD8" w:rsidP="003F0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D2F0D" w14:textId="77777777" w:rsidR="00480DD8" w:rsidRDefault="00480DD8" w:rsidP="003F0DEE">
      <w:pPr>
        <w:spacing w:after="0" w:line="240" w:lineRule="auto"/>
      </w:pPr>
      <w:r>
        <w:separator/>
      </w:r>
    </w:p>
  </w:footnote>
  <w:footnote w:type="continuationSeparator" w:id="0">
    <w:p w14:paraId="1CB5C230" w14:textId="77777777" w:rsidR="00480DD8" w:rsidRDefault="00480DD8" w:rsidP="003F0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EFE"/>
    <w:multiLevelType w:val="hybridMultilevel"/>
    <w:tmpl w:val="ACC6B2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137CAD"/>
    <w:multiLevelType w:val="hybridMultilevel"/>
    <w:tmpl w:val="8E4C6A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597809"/>
    <w:multiLevelType w:val="hybridMultilevel"/>
    <w:tmpl w:val="70FE5F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B777C0"/>
    <w:multiLevelType w:val="hybridMultilevel"/>
    <w:tmpl w:val="B100E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FBE380A"/>
    <w:multiLevelType w:val="hybridMultilevel"/>
    <w:tmpl w:val="2FEE0B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85B2A0D"/>
    <w:multiLevelType w:val="hybridMultilevel"/>
    <w:tmpl w:val="EC786E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04143C3"/>
    <w:multiLevelType w:val="hybridMultilevel"/>
    <w:tmpl w:val="C49E9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5505F96"/>
    <w:multiLevelType w:val="hybridMultilevel"/>
    <w:tmpl w:val="71984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1BA175F"/>
    <w:multiLevelType w:val="hybridMultilevel"/>
    <w:tmpl w:val="9B48B5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94871E6"/>
    <w:multiLevelType w:val="hybridMultilevel"/>
    <w:tmpl w:val="B04E44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CF33BA"/>
    <w:multiLevelType w:val="hybridMultilevel"/>
    <w:tmpl w:val="481AA3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1430A31"/>
    <w:multiLevelType w:val="hybridMultilevel"/>
    <w:tmpl w:val="570264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1FC4172"/>
    <w:multiLevelType w:val="hybridMultilevel"/>
    <w:tmpl w:val="C69E41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FA727FE"/>
    <w:multiLevelType w:val="hybridMultilevel"/>
    <w:tmpl w:val="F244BA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A3932A8"/>
    <w:multiLevelType w:val="hybridMultilevel"/>
    <w:tmpl w:val="23805F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A8D4680"/>
    <w:multiLevelType w:val="hybridMultilevel"/>
    <w:tmpl w:val="D4EACF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ADD34D4"/>
    <w:multiLevelType w:val="hybridMultilevel"/>
    <w:tmpl w:val="B1DE16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921A71"/>
    <w:multiLevelType w:val="hybridMultilevel"/>
    <w:tmpl w:val="208E5B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3"/>
  </w:num>
  <w:num w:numId="5">
    <w:abstractNumId w:val="1"/>
  </w:num>
  <w:num w:numId="6">
    <w:abstractNumId w:val="12"/>
  </w:num>
  <w:num w:numId="7">
    <w:abstractNumId w:val="15"/>
  </w:num>
  <w:num w:numId="8">
    <w:abstractNumId w:val="2"/>
  </w:num>
  <w:num w:numId="9">
    <w:abstractNumId w:val="10"/>
  </w:num>
  <w:num w:numId="10">
    <w:abstractNumId w:val="17"/>
  </w:num>
  <w:num w:numId="11">
    <w:abstractNumId w:val="14"/>
  </w:num>
  <w:num w:numId="12">
    <w:abstractNumId w:val="8"/>
  </w:num>
  <w:num w:numId="13">
    <w:abstractNumId w:val="5"/>
  </w:num>
  <w:num w:numId="14">
    <w:abstractNumId w:val="13"/>
  </w:num>
  <w:num w:numId="15">
    <w:abstractNumId w:val="11"/>
  </w:num>
  <w:num w:numId="16">
    <w:abstractNumId w:val="9"/>
  </w:num>
  <w:num w:numId="17">
    <w:abstractNumId w:val="6"/>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96A"/>
    <w:rsid w:val="00003550"/>
    <w:rsid w:val="000B796A"/>
    <w:rsid w:val="000C3D18"/>
    <w:rsid w:val="00217CA9"/>
    <w:rsid w:val="0028511B"/>
    <w:rsid w:val="002A5396"/>
    <w:rsid w:val="002D1B8A"/>
    <w:rsid w:val="002E680D"/>
    <w:rsid w:val="00380382"/>
    <w:rsid w:val="003B7928"/>
    <w:rsid w:val="003F0DEE"/>
    <w:rsid w:val="00480DD8"/>
    <w:rsid w:val="00570C9D"/>
    <w:rsid w:val="005F11D8"/>
    <w:rsid w:val="00756ED5"/>
    <w:rsid w:val="007913E8"/>
    <w:rsid w:val="008971F0"/>
    <w:rsid w:val="008E4550"/>
    <w:rsid w:val="00991285"/>
    <w:rsid w:val="00A82E24"/>
    <w:rsid w:val="00B1134A"/>
    <w:rsid w:val="00B377EF"/>
    <w:rsid w:val="00B65050"/>
    <w:rsid w:val="00C23AFD"/>
    <w:rsid w:val="00D02F13"/>
    <w:rsid w:val="00F26A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8282"/>
  <w15:chartTrackingRefBased/>
  <w15:docId w15:val="{73C96EA1-B1D7-489C-808D-E727097F6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77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E45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E45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EF"/>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B377EF"/>
    <w:rPr>
      <w:rFonts w:eastAsiaTheme="minorEastAsia"/>
      <w:lang w:eastAsia="es-MX"/>
    </w:rPr>
  </w:style>
  <w:style w:type="character" w:customStyle="1" w:styleId="Ttulo1Car">
    <w:name w:val="Título 1 Car"/>
    <w:basedOn w:val="Fuentedeprrafopredeter"/>
    <w:link w:val="Ttulo1"/>
    <w:uiPriority w:val="9"/>
    <w:rsid w:val="00B377EF"/>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8E4550"/>
    <w:pPr>
      <w:ind w:left="720"/>
      <w:contextualSpacing/>
    </w:pPr>
  </w:style>
  <w:style w:type="paragraph" w:styleId="TtuloTDC">
    <w:name w:val="TOC Heading"/>
    <w:basedOn w:val="Ttulo1"/>
    <w:next w:val="Normal"/>
    <w:uiPriority w:val="39"/>
    <w:unhideWhenUsed/>
    <w:qFormat/>
    <w:rsid w:val="008E4550"/>
    <w:pPr>
      <w:outlineLvl w:val="9"/>
    </w:pPr>
    <w:rPr>
      <w:lang w:eastAsia="es-MX"/>
    </w:rPr>
  </w:style>
  <w:style w:type="paragraph" w:styleId="TDC1">
    <w:name w:val="toc 1"/>
    <w:basedOn w:val="Normal"/>
    <w:next w:val="Normal"/>
    <w:autoRedefine/>
    <w:uiPriority w:val="39"/>
    <w:unhideWhenUsed/>
    <w:rsid w:val="0028511B"/>
    <w:pPr>
      <w:tabs>
        <w:tab w:val="right" w:leader="dot" w:pos="8828"/>
      </w:tabs>
      <w:spacing w:after="100"/>
    </w:pPr>
    <w:rPr>
      <w:rFonts w:ascii="Arial" w:hAnsi="Arial" w:cs="Arial"/>
      <w:b/>
      <w:bCs/>
      <w:noProof/>
    </w:rPr>
  </w:style>
  <w:style w:type="character" w:styleId="Hipervnculo">
    <w:name w:val="Hyperlink"/>
    <w:basedOn w:val="Fuentedeprrafopredeter"/>
    <w:uiPriority w:val="99"/>
    <w:unhideWhenUsed/>
    <w:rsid w:val="008E4550"/>
    <w:rPr>
      <w:color w:val="0563C1" w:themeColor="hyperlink"/>
      <w:u w:val="single"/>
    </w:rPr>
  </w:style>
  <w:style w:type="character" w:customStyle="1" w:styleId="Ttulo2Car">
    <w:name w:val="Título 2 Car"/>
    <w:basedOn w:val="Fuentedeprrafopredeter"/>
    <w:link w:val="Ttulo2"/>
    <w:uiPriority w:val="9"/>
    <w:rsid w:val="008E455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8E4550"/>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003550"/>
    <w:pPr>
      <w:spacing w:after="100"/>
      <w:ind w:left="220"/>
    </w:pPr>
  </w:style>
  <w:style w:type="character" w:styleId="Textoennegrita">
    <w:name w:val="Strong"/>
    <w:basedOn w:val="Fuentedeprrafopredeter"/>
    <w:uiPriority w:val="22"/>
    <w:qFormat/>
    <w:rsid w:val="003B7928"/>
    <w:rPr>
      <w:b/>
      <w:bCs/>
    </w:rPr>
  </w:style>
  <w:style w:type="table" w:styleId="Tabladelista4-nfasis5">
    <w:name w:val="List Table 4 Accent 5"/>
    <w:basedOn w:val="Tablanormal"/>
    <w:uiPriority w:val="49"/>
    <w:rsid w:val="003B792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6">
    <w:name w:val="List Table 4 Accent 6"/>
    <w:basedOn w:val="Tablanormal"/>
    <w:uiPriority w:val="49"/>
    <w:rsid w:val="003B792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5">
    <w:name w:val="List Table 6 Colorful Accent 5"/>
    <w:basedOn w:val="Tablanormal"/>
    <w:uiPriority w:val="51"/>
    <w:rsid w:val="003B7928"/>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5">
    <w:name w:val="Plain Table 5"/>
    <w:basedOn w:val="Tablanormal"/>
    <w:uiPriority w:val="45"/>
    <w:rsid w:val="009912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6">
    <w:name w:val="Grid Table 5 Dark Accent 6"/>
    <w:basedOn w:val="Tablanormal"/>
    <w:uiPriority w:val="50"/>
    <w:rsid w:val="009912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2-nfasis5">
    <w:name w:val="Grid Table 2 Accent 5"/>
    <w:basedOn w:val="Tablanormal"/>
    <w:uiPriority w:val="47"/>
    <w:rsid w:val="0099128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99128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nfasis5">
    <w:name w:val="Grid Table 1 Light Accent 5"/>
    <w:basedOn w:val="Tablanormal"/>
    <w:uiPriority w:val="46"/>
    <w:rsid w:val="0099128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570C9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Encabezado">
    <w:name w:val="header"/>
    <w:basedOn w:val="Normal"/>
    <w:link w:val="EncabezadoCar"/>
    <w:uiPriority w:val="99"/>
    <w:unhideWhenUsed/>
    <w:rsid w:val="003F0D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0DEE"/>
  </w:style>
  <w:style w:type="paragraph" w:styleId="Piedepgina">
    <w:name w:val="footer"/>
    <w:basedOn w:val="Normal"/>
    <w:link w:val="PiedepginaCar"/>
    <w:uiPriority w:val="99"/>
    <w:unhideWhenUsed/>
    <w:rsid w:val="003F0D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0DEE"/>
  </w:style>
  <w:style w:type="character" w:styleId="Mencinsinresolver">
    <w:name w:val="Unresolved Mention"/>
    <w:basedOn w:val="Fuentedeprrafopredeter"/>
    <w:uiPriority w:val="99"/>
    <w:semiHidden/>
    <w:unhideWhenUsed/>
    <w:rsid w:val="002A5396"/>
    <w:rPr>
      <w:color w:val="605E5C"/>
      <w:shd w:val="clear" w:color="auto" w:fill="E1DFDD"/>
    </w:rPr>
  </w:style>
  <w:style w:type="character" w:styleId="Hipervnculovisitado">
    <w:name w:val="FollowedHyperlink"/>
    <w:basedOn w:val="Fuentedeprrafopredeter"/>
    <w:uiPriority w:val="99"/>
    <w:semiHidden/>
    <w:unhideWhenUsed/>
    <w:rsid w:val="002A53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5836">
      <w:bodyDiv w:val="1"/>
      <w:marLeft w:val="0"/>
      <w:marRight w:val="0"/>
      <w:marTop w:val="0"/>
      <w:marBottom w:val="0"/>
      <w:divBdr>
        <w:top w:val="none" w:sz="0" w:space="0" w:color="auto"/>
        <w:left w:val="none" w:sz="0" w:space="0" w:color="auto"/>
        <w:bottom w:val="none" w:sz="0" w:space="0" w:color="auto"/>
        <w:right w:val="none" w:sz="0" w:space="0" w:color="auto"/>
      </w:divBdr>
    </w:div>
    <w:div w:id="105542447">
      <w:bodyDiv w:val="1"/>
      <w:marLeft w:val="0"/>
      <w:marRight w:val="0"/>
      <w:marTop w:val="0"/>
      <w:marBottom w:val="0"/>
      <w:divBdr>
        <w:top w:val="none" w:sz="0" w:space="0" w:color="auto"/>
        <w:left w:val="none" w:sz="0" w:space="0" w:color="auto"/>
        <w:bottom w:val="none" w:sz="0" w:space="0" w:color="auto"/>
        <w:right w:val="none" w:sz="0" w:space="0" w:color="auto"/>
      </w:divBdr>
    </w:div>
    <w:div w:id="203637502">
      <w:bodyDiv w:val="1"/>
      <w:marLeft w:val="0"/>
      <w:marRight w:val="0"/>
      <w:marTop w:val="0"/>
      <w:marBottom w:val="0"/>
      <w:divBdr>
        <w:top w:val="none" w:sz="0" w:space="0" w:color="auto"/>
        <w:left w:val="none" w:sz="0" w:space="0" w:color="auto"/>
        <w:bottom w:val="none" w:sz="0" w:space="0" w:color="auto"/>
        <w:right w:val="none" w:sz="0" w:space="0" w:color="auto"/>
      </w:divBdr>
    </w:div>
    <w:div w:id="213472881">
      <w:bodyDiv w:val="1"/>
      <w:marLeft w:val="0"/>
      <w:marRight w:val="0"/>
      <w:marTop w:val="0"/>
      <w:marBottom w:val="0"/>
      <w:divBdr>
        <w:top w:val="none" w:sz="0" w:space="0" w:color="auto"/>
        <w:left w:val="none" w:sz="0" w:space="0" w:color="auto"/>
        <w:bottom w:val="none" w:sz="0" w:space="0" w:color="auto"/>
        <w:right w:val="none" w:sz="0" w:space="0" w:color="auto"/>
      </w:divBdr>
    </w:div>
    <w:div w:id="495414798">
      <w:bodyDiv w:val="1"/>
      <w:marLeft w:val="0"/>
      <w:marRight w:val="0"/>
      <w:marTop w:val="0"/>
      <w:marBottom w:val="0"/>
      <w:divBdr>
        <w:top w:val="none" w:sz="0" w:space="0" w:color="auto"/>
        <w:left w:val="none" w:sz="0" w:space="0" w:color="auto"/>
        <w:bottom w:val="none" w:sz="0" w:space="0" w:color="auto"/>
        <w:right w:val="none" w:sz="0" w:space="0" w:color="auto"/>
      </w:divBdr>
    </w:div>
    <w:div w:id="596868705">
      <w:bodyDiv w:val="1"/>
      <w:marLeft w:val="0"/>
      <w:marRight w:val="0"/>
      <w:marTop w:val="0"/>
      <w:marBottom w:val="0"/>
      <w:divBdr>
        <w:top w:val="none" w:sz="0" w:space="0" w:color="auto"/>
        <w:left w:val="none" w:sz="0" w:space="0" w:color="auto"/>
        <w:bottom w:val="none" w:sz="0" w:space="0" w:color="auto"/>
        <w:right w:val="none" w:sz="0" w:space="0" w:color="auto"/>
      </w:divBdr>
    </w:div>
    <w:div w:id="611979393">
      <w:bodyDiv w:val="1"/>
      <w:marLeft w:val="0"/>
      <w:marRight w:val="0"/>
      <w:marTop w:val="0"/>
      <w:marBottom w:val="0"/>
      <w:divBdr>
        <w:top w:val="none" w:sz="0" w:space="0" w:color="auto"/>
        <w:left w:val="none" w:sz="0" w:space="0" w:color="auto"/>
        <w:bottom w:val="none" w:sz="0" w:space="0" w:color="auto"/>
        <w:right w:val="none" w:sz="0" w:space="0" w:color="auto"/>
      </w:divBdr>
    </w:div>
    <w:div w:id="795635716">
      <w:bodyDiv w:val="1"/>
      <w:marLeft w:val="0"/>
      <w:marRight w:val="0"/>
      <w:marTop w:val="0"/>
      <w:marBottom w:val="0"/>
      <w:divBdr>
        <w:top w:val="none" w:sz="0" w:space="0" w:color="auto"/>
        <w:left w:val="none" w:sz="0" w:space="0" w:color="auto"/>
        <w:bottom w:val="none" w:sz="0" w:space="0" w:color="auto"/>
        <w:right w:val="none" w:sz="0" w:space="0" w:color="auto"/>
      </w:divBdr>
    </w:div>
    <w:div w:id="799956257">
      <w:bodyDiv w:val="1"/>
      <w:marLeft w:val="0"/>
      <w:marRight w:val="0"/>
      <w:marTop w:val="0"/>
      <w:marBottom w:val="0"/>
      <w:divBdr>
        <w:top w:val="none" w:sz="0" w:space="0" w:color="auto"/>
        <w:left w:val="none" w:sz="0" w:space="0" w:color="auto"/>
        <w:bottom w:val="none" w:sz="0" w:space="0" w:color="auto"/>
        <w:right w:val="none" w:sz="0" w:space="0" w:color="auto"/>
      </w:divBdr>
    </w:div>
    <w:div w:id="816536669">
      <w:bodyDiv w:val="1"/>
      <w:marLeft w:val="0"/>
      <w:marRight w:val="0"/>
      <w:marTop w:val="0"/>
      <w:marBottom w:val="0"/>
      <w:divBdr>
        <w:top w:val="none" w:sz="0" w:space="0" w:color="auto"/>
        <w:left w:val="none" w:sz="0" w:space="0" w:color="auto"/>
        <w:bottom w:val="none" w:sz="0" w:space="0" w:color="auto"/>
        <w:right w:val="none" w:sz="0" w:space="0" w:color="auto"/>
      </w:divBdr>
    </w:div>
    <w:div w:id="848107807">
      <w:bodyDiv w:val="1"/>
      <w:marLeft w:val="0"/>
      <w:marRight w:val="0"/>
      <w:marTop w:val="0"/>
      <w:marBottom w:val="0"/>
      <w:divBdr>
        <w:top w:val="none" w:sz="0" w:space="0" w:color="auto"/>
        <w:left w:val="none" w:sz="0" w:space="0" w:color="auto"/>
        <w:bottom w:val="none" w:sz="0" w:space="0" w:color="auto"/>
        <w:right w:val="none" w:sz="0" w:space="0" w:color="auto"/>
      </w:divBdr>
      <w:divsChild>
        <w:div w:id="1873419004">
          <w:marLeft w:val="0"/>
          <w:marRight w:val="0"/>
          <w:marTop w:val="0"/>
          <w:marBottom w:val="0"/>
          <w:divBdr>
            <w:top w:val="none" w:sz="0" w:space="0" w:color="auto"/>
            <w:left w:val="none" w:sz="0" w:space="0" w:color="auto"/>
            <w:bottom w:val="none" w:sz="0" w:space="0" w:color="auto"/>
            <w:right w:val="none" w:sz="0" w:space="0" w:color="auto"/>
          </w:divBdr>
          <w:divsChild>
            <w:div w:id="6910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17935">
      <w:bodyDiv w:val="1"/>
      <w:marLeft w:val="0"/>
      <w:marRight w:val="0"/>
      <w:marTop w:val="0"/>
      <w:marBottom w:val="0"/>
      <w:divBdr>
        <w:top w:val="none" w:sz="0" w:space="0" w:color="auto"/>
        <w:left w:val="none" w:sz="0" w:space="0" w:color="auto"/>
        <w:bottom w:val="none" w:sz="0" w:space="0" w:color="auto"/>
        <w:right w:val="none" w:sz="0" w:space="0" w:color="auto"/>
      </w:divBdr>
    </w:div>
    <w:div w:id="986519125">
      <w:bodyDiv w:val="1"/>
      <w:marLeft w:val="0"/>
      <w:marRight w:val="0"/>
      <w:marTop w:val="0"/>
      <w:marBottom w:val="0"/>
      <w:divBdr>
        <w:top w:val="none" w:sz="0" w:space="0" w:color="auto"/>
        <w:left w:val="none" w:sz="0" w:space="0" w:color="auto"/>
        <w:bottom w:val="none" w:sz="0" w:space="0" w:color="auto"/>
        <w:right w:val="none" w:sz="0" w:space="0" w:color="auto"/>
      </w:divBdr>
    </w:div>
    <w:div w:id="1032195320">
      <w:bodyDiv w:val="1"/>
      <w:marLeft w:val="0"/>
      <w:marRight w:val="0"/>
      <w:marTop w:val="0"/>
      <w:marBottom w:val="0"/>
      <w:divBdr>
        <w:top w:val="none" w:sz="0" w:space="0" w:color="auto"/>
        <w:left w:val="none" w:sz="0" w:space="0" w:color="auto"/>
        <w:bottom w:val="none" w:sz="0" w:space="0" w:color="auto"/>
        <w:right w:val="none" w:sz="0" w:space="0" w:color="auto"/>
      </w:divBdr>
    </w:div>
    <w:div w:id="1049570757">
      <w:bodyDiv w:val="1"/>
      <w:marLeft w:val="0"/>
      <w:marRight w:val="0"/>
      <w:marTop w:val="0"/>
      <w:marBottom w:val="0"/>
      <w:divBdr>
        <w:top w:val="none" w:sz="0" w:space="0" w:color="auto"/>
        <w:left w:val="none" w:sz="0" w:space="0" w:color="auto"/>
        <w:bottom w:val="none" w:sz="0" w:space="0" w:color="auto"/>
        <w:right w:val="none" w:sz="0" w:space="0" w:color="auto"/>
      </w:divBdr>
      <w:divsChild>
        <w:div w:id="339242717">
          <w:marLeft w:val="0"/>
          <w:marRight w:val="0"/>
          <w:marTop w:val="0"/>
          <w:marBottom w:val="0"/>
          <w:divBdr>
            <w:top w:val="none" w:sz="0" w:space="0" w:color="auto"/>
            <w:left w:val="none" w:sz="0" w:space="0" w:color="auto"/>
            <w:bottom w:val="none" w:sz="0" w:space="0" w:color="auto"/>
            <w:right w:val="none" w:sz="0" w:space="0" w:color="auto"/>
          </w:divBdr>
        </w:div>
      </w:divsChild>
    </w:div>
    <w:div w:id="1133711246">
      <w:bodyDiv w:val="1"/>
      <w:marLeft w:val="0"/>
      <w:marRight w:val="0"/>
      <w:marTop w:val="0"/>
      <w:marBottom w:val="0"/>
      <w:divBdr>
        <w:top w:val="none" w:sz="0" w:space="0" w:color="auto"/>
        <w:left w:val="none" w:sz="0" w:space="0" w:color="auto"/>
        <w:bottom w:val="none" w:sz="0" w:space="0" w:color="auto"/>
        <w:right w:val="none" w:sz="0" w:space="0" w:color="auto"/>
      </w:divBdr>
    </w:div>
    <w:div w:id="1187981992">
      <w:bodyDiv w:val="1"/>
      <w:marLeft w:val="0"/>
      <w:marRight w:val="0"/>
      <w:marTop w:val="0"/>
      <w:marBottom w:val="0"/>
      <w:divBdr>
        <w:top w:val="none" w:sz="0" w:space="0" w:color="auto"/>
        <w:left w:val="none" w:sz="0" w:space="0" w:color="auto"/>
        <w:bottom w:val="none" w:sz="0" w:space="0" w:color="auto"/>
        <w:right w:val="none" w:sz="0" w:space="0" w:color="auto"/>
      </w:divBdr>
    </w:div>
    <w:div w:id="1315984782">
      <w:bodyDiv w:val="1"/>
      <w:marLeft w:val="0"/>
      <w:marRight w:val="0"/>
      <w:marTop w:val="0"/>
      <w:marBottom w:val="0"/>
      <w:divBdr>
        <w:top w:val="none" w:sz="0" w:space="0" w:color="auto"/>
        <w:left w:val="none" w:sz="0" w:space="0" w:color="auto"/>
        <w:bottom w:val="none" w:sz="0" w:space="0" w:color="auto"/>
        <w:right w:val="none" w:sz="0" w:space="0" w:color="auto"/>
      </w:divBdr>
    </w:div>
    <w:div w:id="1418165064">
      <w:bodyDiv w:val="1"/>
      <w:marLeft w:val="0"/>
      <w:marRight w:val="0"/>
      <w:marTop w:val="0"/>
      <w:marBottom w:val="0"/>
      <w:divBdr>
        <w:top w:val="none" w:sz="0" w:space="0" w:color="auto"/>
        <w:left w:val="none" w:sz="0" w:space="0" w:color="auto"/>
        <w:bottom w:val="none" w:sz="0" w:space="0" w:color="auto"/>
        <w:right w:val="none" w:sz="0" w:space="0" w:color="auto"/>
      </w:divBdr>
    </w:div>
    <w:div w:id="1622147771">
      <w:bodyDiv w:val="1"/>
      <w:marLeft w:val="0"/>
      <w:marRight w:val="0"/>
      <w:marTop w:val="0"/>
      <w:marBottom w:val="0"/>
      <w:divBdr>
        <w:top w:val="none" w:sz="0" w:space="0" w:color="auto"/>
        <w:left w:val="none" w:sz="0" w:space="0" w:color="auto"/>
        <w:bottom w:val="none" w:sz="0" w:space="0" w:color="auto"/>
        <w:right w:val="none" w:sz="0" w:space="0" w:color="auto"/>
      </w:divBdr>
    </w:div>
    <w:div w:id="1655840701">
      <w:bodyDiv w:val="1"/>
      <w:marLeft w:val="0"/>
      <w:marRight w:val="0"/>
      <w:marTop w:val="0"/>
      <w:marBottom w:val="0"/>
      <w:divBdr>
        <w:top w:val="none" w:sz="0" w:space="0" w:color="auto"/>
        <w:left w:val="none" w:sz="0" w:space="0" w:color="auto"/>
        <w:bottom w:val="none" w:sz="0" w:space="0" w:color="auto"/>
        <w:right w:val="none" w:sz="0" w:space="0" w:color="auto"/>
      </w:divBdr>
    </w:div>
    <w:div w:id="1673490227">
      <w:bodyDiv w:val="1"/>
      <w:marLeft w:val="0"/>
      <w:marRight w:val="0"/>
      <w:marTop w:val="0"/>
      <w:marBottom w:val="0"/>
      <w:divBdr>
        <w:top w:val="none" w:sz="0" w:space="0" w:color="auto"/>
        <w:left w:val="none" w:sz="0" w:space="0" w:color="auto"/>
        <w:bottom w:val="none" w:sz="0" w:space="0" w:color="auto"/>
        <w:right w:val="none" w:sz="0" w:space="0" w:color="auto"/>
      </w:divBdr>
    </w:div>
    <w:div w:id="1776560422">
      <w:bodyDiv w:val="1"/>
      <w:marLeft w:val="0"/>
      <w:marRight w:val="0"/>
      <w:marTop w:val="0"/>
      <w:marBottom w:val="0"/>
      <w:divBdr>
        <w:top w:val="none" w:sz="0" w:space="0" w:color="auto"/>
        <w:left w:val="none" w:sz="0" w:space="0" w:color="auto"/>
        <w:bottom w:val="none" w:sz="0" w:space="0" w:color="auto"/>
        <w:right w:val="none" w:sz="0" w:space="0" w:color="auto"/>
      </w:divBdr>
    </w:div>
    <w:div w:id="1784962441">
      <w:bodyDiv w:val="1"/>
      <w:marLeft w:val="0"/>
      <w:marRight w:val="0"/>
      <w:marTop w:val="0"/>
      <w:marBottom w:val="0"/>
      <w:divBdr>
        <w:top w:val="none" w:sz="0" w:space="0" w:color="auto"/>
        <w:left w:val="none" w:sz="0" w:space="0" w:color="auto"/>
        <w:bottom w:val="none" w:sz="0" w:space="0" w:color="auto"/>
        <w:right w:val="none" w:sz="0" w:space="0" w:color="auto"/>
      </w:divBdr>
    </w:div>
    <w:div w:id="1857309229">
      <w:bodyDiv w:val="1"/>
      <w:marLeft w:val="0"/>
      <w:marRight w:val="0"/>
      <w:marTop w:val="0"/>
      <w:marBottom w:val="0"/>
      <w:divBdr>
        <w:top w:val="none" w:sz="0" w:space="0" w:color="auto"/>
        <w:left w:val="none" w:sz="0" w:space="0" w:color="auto"/>
        <w:bottom w:val="none" w:sz="0" w:space="0" w:color="auto"/>
        <w:right w:val="none" w:sz="0" w:space="0" w:color="auto"/>
      </w:divBdr>
    </w:div>
    <w:div w:id="1924759306">
      <w:bodyDiv w:val="1"/>
      <w:marLeft w:val="0"/>
      <w:marRight w:val="0"/>
      <w:marTop w:val="0"/>
      <w:marBottom w:val="0"/>
      <w:divBdr>
        <w:top w:val="none" w:sz="0" w:space="0" w:color="auto"/>
        <w:left w:val="none" w:sz="0" w:space="0" w:color="auto"/>
        <w:bottom w:val="none" w:sz="0" w:space="0" w:color="auto"/>
        <w:right w:val="none" w:sz="0" w:space="0" w:color="auto"/>
      </w:divBdr>
    </w:div>
    <w:div w:id="1947152833">
      <w:bodyDiv w:val="1"/>
      <w:marLeft w:val="0"/>
      <w:marRight w:val="0"/>
      <w:marTop w:val="0"/>
      <w:marBottom w:val="0"/>
      <w:divBdr>
        <w:top w:val="none" w:sz="0" w:space="0" w:color="auto"/>
        <w:left w:val="none" w:sz="0" w:space="0" w:color="auto"/>
        <w:bottom w:val="none" w:sz="0" w:space="0" w:color="auto"/>
        <w:right w:val="none" w:sz="0" w:space="0" w:color="auto"/>
      </w:divBdr>
    </w:div>
    <w:div w:id="1967813941">
      <w:bodyDiv w:val="1"/>
      <w:marLeft w:val="0"/>
      <w:marRight w:val="0"/>
      <w:marTop w:val="0"/>
      <w:marBottom w:val="0"/>
      <w:divBdr>
        <w:top w:val="none" w:sz="0" w:space="0" w:color="auto"/>
        <w:left w:val="none" w:sz="0" w:space="0" w:color="auto"/>
        <w:bottom w:val="none" w:sz="0" w:space="0" w:color="auto"/>
        <w:right w:val="none" w:sz="0" w:space="0" w:color="auto"/>
      </w:divBdr>
    </w:div>
    <w:div w:id="212476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igma.com/design/2wY5DcpJTtY7vF7xbtp86T/Sin-t%C3%ADtulo?node-id=5-380&amp;m=dev&amp;t=rtRTs1jYcszUUaGB-1"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FEC2185C3F48C588C0BA3970E037A7"/>
        <w:category>
          <w:name w:val="General"/>
          <w:gallery w:val="placeholder"/>
        </w:category>
        <w:types>
          <w:type w:val="bbPlcHdr"/>
        </w:types>
        <w:behaviors>
          <w:behavior w:val="content"/>
        </w:behaviors>
        <w:guid w:val="{06D2F71D-5315-4B0C-B82A-9F96F5A913F7}"/>
      </w:docPartPr>
      <w:docPartBody>
        <w:p w:rsidR="008954C4" w:rsidRDefault="004F6098" w:rsidP="004F6098">
          <w:pPr>
            <w:pStyle w:val="BDFEC2185C3F48C588C0BA3970E037A7"/>
          </w:pPr>
          <w:r>
            <w:rPr>
              <w:rFonts w:asciiTheme="majorHAnsi" w:eastAsiaTheme="majorEastAsia" w:hAnsiTheme="majorHAnsi" w:cstheme="majorBidi"/>
              <w:caps/>
              <w:color w:val="4472C4"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98"/>
    <w:rsid w:val="001853B7"/>
    <w:rsid w:val="00311B8E"/>
    <w:rsid w:val="004F6098"/>
    <w:rsid w:val="007A5A1B"/>
    <w:rsid w:val="008502A9"/>
    <w:rsid w:val="008954C4"/>
    <w:rsid w:val="00B360F2"/>
    <w:rsid w:val="00D51353"/>
    <w:rsid w:val="00D970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DFEC2185C3F48C588C0BA3970E037A7">
    <w:name w:val="BDFEC2185C3F48C588C0BA3970E037A7"/>
    <w:rsid w:val="004F60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6CE3C1-527D-4FA6-87A5-FD9DAE5BC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5</Pages>
  <Words>722</Words>
  <Characters>3976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D</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1.3</dc:title>
  <dc:subject>Desarrollo para Dispositivos Tnteligentes</dc:subject>
  <dc:creator>Diego Garcia</dc:creator>
  <cp:keywords/>
  <dc:description/>
  <cp:lastModifiedBy>Diego Garcia</cp:lastModifiedBy>
  <cp:revision>12</cp:revision>
  <dcterms:created xsi:type="dcterms:W3CDTF">2026-05-20T05:52:00Z</dcterms:created>
  <dcterms:modified xsi:type="dcterms:W3CDTF">2026-05-29T18:21:00Z</dcterms:modified>
</cp:coreProperties>
</file>