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医院信息管理系统</w:t>
      </w:r>
    </w:p>
    <w:p>
      <w:pPr>
        <w:pStyle w:val="Heading1"/>
        <w:jc w:val="center"/>
      </w:pPr>
      <w:r>
        <w:rPr>
          <w:color w:val="333333"/>
          <w:sz w:val="36"/>
        </w:rPr>
        <w:t>业务用例时序图文档</w:t>
      </w:r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sz w:val="22"/>
        </w:rPr>
        <w:t>项目名称：医院信息管理系统（HIS）</w:t>
      </w:r>
      <w:r>
        <w:br/>
      </w:r>
      <w:r>
        <w:rPr>
          <w:sz w:val="22"/>
        </w:rPr>
        <w:t>生成时间：2026年06月11日 12:18:04</w:t>
      </w:r>
      <w:r>
        <w:br/>
      </w:r>
      <w:r>
        <w:rPr>
          <w:sz w:val="22"/>
        </w:rPr>
        <w:t>文档版本：V1.0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目  录</w:t>
      </w:r>
    </w:p>
    <w:p>
      <w:pPr>
        <w:spacing w:after="160"/>
        <w:ind w:left="720"/>
      </w:pPr>
      <w:r>
        <w:rPr>
          <w:b/>
          <w:color w:val="0066CC"/>
        </w:rPr>
        <w:t xml:space="preserve">1. </w:t>
      </w:r>
      <w:r>
        <w:rPr>
          <w:color w:val="333333"/>
        </w:rPr>
        <w:t>1. 用户登录流程（通用）</w:t>
      </w:r>
    </w:p>
    <w:p>
      <w:pPr>
        <w:spacing w:after="160"/>
        <w:ind w:left="720"/>
      </w:pPr>
      <w:r>
        <w:rPr>
          <w:b/>
          <w:color w:val="0066CC"/>
        </w:rPr>
        <w:t xml:space="preserve">2. </w:t>
      </w:r>
      <w:r>
        <w:rPr>
          <w:color w:val="333333"/>
        </w:rPr>
        <w:t>2. 患者注册流程</w:t>
      </w:r>
    </w:p>
    <w:p>
      <w:pPr>
        <w:spacing w:after="160"/>
        <w:ind w:left="720"/>
      </w:pPr>
      <w:r>
        <w:rPr>
          <w:b/>
          <w:color w:val="0066CC"/>
        </w:rPr>
        <w:t xml:space="preserve">3. </w:t>
      </w:r>
      <w:r>
        <w:rPr>
          <w:color w:val="333333"/>
        </w:rPr>
        <w:t>3. 在线挂号流程</w:t>
      </w:r>
    </w:p>
    <w:p>
      <w:pPr>
        <w:spacing w:after="160"/>
        <w:ind w:left="720"/>
      </w:pPr>
      <w:r>
        <w:rPr>
          <w:b/>
          <w:color w:val="0066CC"/>
        </w:rPr>
        <w:t xml:space="preserve">4. </w:t>
      </w:r>
      <w:r>
        <w:rPr>
          <w:color w:val="333333"/>
        </w:rPr>
        <w:t>4. 线下挂号流程</w:t>
      </w:r>
    </w:p>
    <w:p>
      <w:pPr>
        <w:spacing w:after="160"/>
        <w:ind w:left="720"/>
      </w:pPr>
      <w:r>
        <w:rPr>
          <w:b/>
          <w:color w:val="0066CC"/>
        </w:rPr>
        <w:t xml:space="preserve">5. </w:t>
      </w:r>
      <w:r>
        <w:rPr>
          <w:color w:val="333333"/>
        </w:rPr>
        <w:t>5. 患者签到流程</w:t>
      </w:r>
    </w:p>
    <w:p>
      <w:pPr>
        <w:spacing w:after="160"/>
        <w:ind w:left="720"/>
      </w:pPr>
      <w:r>
        <w:rPr>
          <w:b/>
          <w:color w:val="0066CC"/>
        </w:rPr>
        <w:t xml:space="preserve">6. </w:t>
      </w:r>
      <w:r>
        <w:rPr>
          <w:color w:val="333333"/>
        </w:rPr>
        <w:t>6. 医生接诊流程</w:t>
      </w:r>
    </w:p>
    <w:p>
      <w:pPr>
        <w:spacing w:after="160"/>
        <w:ind w:left="720"/>
      </w:pPr>
      <w:r>
        <w:rPr>
          <w:b/>
          <w:color w:val="0066CC"/>
        </w:rPr>
        <w:t xml:space="preserve">7. </w:t>
      </w:r>
      <w:r>
        <w:rPr>
          <w:color w:val="333333"/>
        </w:rPr>
        <w:t>7. 电子病历书写流程</w:t>
      </w:r>
    </w:p>
    <w:p>
      <w:pPr>
        <w:spacing w:after="160"/>
        <w:ind w:left="720"/>
      </w:pPr>
      <w:r>
        <w:rPr>
          <w:b/>
          <w:color w:val="0066CC"/>
        </w:rPr>
        <w:t xml:space="preserve">8. </w:t>
      </w:r>
      <w:r>
        <w:rPr>
          <w:color w:val="333333"/>
        </w:rPr>
        <w:t>8. 检查检验申请流程</w:t>
      </w:r>
    </w:p>
    <w:p>
      <w:pPr>
        <w:spacing w:after="160"/>
        <w:ind w:left="720"/>
      </w:pPr>
      <w:r>
        <w:rPr>
          <w:b/>
          <w:color w:val="0066CC"/>
        </w:rPr>
        <w:t xml:space="preserve">9. </w:t>
      </w:r>
      <w:r>
        <w:rPr>
          <w:color w:val="333333"/>
        </w:rPr>
        <w:t>9. 处方开具流程</w:t>
      </w:r>
    </w:p>
    <w:p>
      <w:pPr>
        <w:spacing w:after="160"/>
        <w:ind w:left="720"/>
      </w:pPr>
      <w:r>
        <w:rPr>
          <w:b/>
          <w:color w:val="0066CC"/>
        </w:rPr>
        <w:t xml:space="preserve">10. </w:t>
      </w:r>
      <w:r>
        <w:rPr>
          <w:color w:val="333333"/>
        </w:rPr>
        <w:t>10. 收费支付流程</w:t>
      </w:r>
    </w:p>
    <w:p>
      <w:pPr>
        <w:spacing w:after="160"/>
        <w:ind w:left="720"/>
      </w:pPr>
      <w:r>
        <w:rPr>
          <w:b/>
          <w:color w:val="0066CC"/>
        </w:rPr>
        <w:t xml:space="preserve">11. </w:t>
      </w:r>
      <w:r>
        <w:rPr>
          <w:color w:val="333333"/>
        </w:rPr>
        <w:t>11. 检查报告查看流程</w:t>
      </w:r>
    </w:p>
    <w:p>
      <w:pPr>
        <w:spacing w:after="160"/>
        <w:ind w:left="720"/>
      </w:pPr>
      <w:r>
        <w:rPr>
          <w:b/>
          <w:color w:val="0066CC"/>
        </w:rPr>
        <w:t xml:space="preserve">12. </w:t>
      </w:r>
      <w:r>
        <w:rPr>
          <w:color w:val="333333"/>
        </w:rPr>
        <w:t>12. 退号流程</w:t>
      </w:r>
    </w:p>
    <w:p>
      <w:r>
        <w:br w:type="page"/>
      </w:r>
    </w:p>
    <w:p>
      <w:pPr>
        <w:pStyle w:val="Heading1"/>
        <w:spacing w:before="240" w:after="240"/>
      </w:pPr>
      <w:r>
        <w:rPr>
          <w:color w:val="003366"/>
        </w:rPr>
        <w:t>1. 用户登录流程（通用）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前端</w:t>
        <w:br/>
        <w:t xml:space="preserve">    participant Gateway as Gateway网关</w:t>
        <w:br/>
        <w:t xml:space="preserve">    participant Auth as ruoyi-auth</w:t>
        <w:br/>
        <w:t xml:space="preserve">    participant Redis as Redis缓存</w:t>
        <w:br/>
        <w:br/>
        <w:t xml:space="preserve">    Client-&gt;&gt;Gateway: POST /auth/login</w:t>
        <w:br/>
        <w:t xml:space="preserve">    Gateway-&gt;&gt;Auth: 转发登录请求</w:t>
        <w:br/>
        <w:t xml:space="preserve">    Auth-&gt;&gt;Auth: 验证用户名密码</w:t>
        <w:br/>
        <w:t xml:space="preserve">    Auth-&gt;&gt;Redis: 缓存用户信息</w:t>
        <w:br/>
        <w:t xml:space="preserve">    Auth--&gt;&gt;Gateway: 返回LoginUser</w:t>
        <w:br/>
        <w:t xml:space="preserve">    Gateway-&gt;&gt;Gateway: 生成JWT Token</w:t>
        <w:br/>
        <w:t xml:space="preserve">    Gateway--&gt;&gt;Client: {"access_token": "...", "token_type": "Bearer"}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功能说明：系统登录认证，支持管理员、医生、患者三种角色登录</w:t>
      </w:r>
      <w:r>
        <w:br/>
      </w:r>
      <w:r>
        <w:rPr>
          <w:color w:val="333333"/>
          <w:sz w:val="20"/>
        </w:rPr>
        <w:t>• 触发条件：用户在登录页面输入账号密码后点击登录</w:t>
      </w:r>
      <w:r>
        <w:br/>
      </w:r>
      <w:r>
        <w:rPr>
          <w:color w:val="333333"/>
          <w:sz w:val="20"/>
        </w:rPr>
        <w:t>• 涉及模块：ruoyi-auth（认证服务）、ruoyi-gateway（API网关）</w:t>
      </w:r>
      <w:r>
        <w:br/>
      </w:r>
      <w:r>
        <w:rPr>
          <w:color w:val="333333"/>
          <w:sz w:val="20"/>
        </w:rPr>
        <w:t>• 核心流程：前端发起登录请求 → 网关转发 → 认证服务验证 → Redis缓存用户 → 返回JWT Token</w:t>
      </w:r>
      <w:r>
        <w:br/>
      </w:r>
      <w:r>
        <w:rPr>
          <w:color w:val="333333"/>
          <w:sz w:val="20"/>
        </w:rPr>
        <w:t>• 业务规则：密码验证失败3次后账号锁定5分钟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240"/>
      </w:pPr>
      <w:r>
        <w:rPr>
          <w:color w:val="003366"/>
        </w:rPr>
        <w:t>2. 患者注册流程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前端</w:t>
        <w:br/>
        <w:t xml:space="preserve">    participant Gateway as Gateway网关</w:t>
        <w:br/>
        <w:t xml:space="preserve">    participant Auth as ruoyi-auth</w:t>
        <w:br/>
        <w:t xml:space="preserve">    participant System as ruoyi-system</w:t>
        <w:br/>
        <w:t xml:space="preserve">    participant Patient as his-patient</w:t>
        <w:br/>
        <w:t xml:space="preserve">    participant DB as MySQL</w:t>
        <w:br/>
        <w:br/>
        <w:t xml:space="preserve">    Client-&gt;&gt;Gateway: POST /auth/register</w:t>
        <w:br/>
        <w:t xml:space="preserve">    Gateway-&gt;&gt;Auth: 转发注册请求</w:t>
        <w:br/>
        <w:t xml:space="preserve">    Auth-&gt;&gt;System: 创建系统用户</w:t>
        <w:br/>
        <w:t xml:space="preserve">    System-&gt;&gt;DB: INSERT INTO sys_user</w:t>
        <w:br/>
        <w:t xml:space="preserve">    Auth-&gt;&gt;Patient: 创建患者档案</w:t>
        <w:br/>
        <w:t xml:space="preserve">    Patient-&gt;&gt;DB: INSERT INTO patient</w:t>
        <w:br/>
        <w:t xml:space="preserve">    Patient--&gt;&gt;Auth: 返回患者信息</w:t>
        <w:br/>
        <w:t xml:space="preserve">    Auth--&gt;&gt;Gateway: 注册成功</w:t>
        <w:br/>
        <w:t xml:space="preserve">    Gateway--&gt;&gt;Client: {"code": 200, "msg": "注册成功"}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功能说明：患者在线注册，创建系统账号和患者档案</w:t>
      </w:r>
      <w:r>
        <w:br/>
      </w:r>
      <w:r>
        <w:rPr>
          <w:color w:val="333333"/>
          <w:sz w:val="20"/>
        </w:rPr>
        <w:t>• 触发条件：新用户在注册页面填写个人信息后提交</w:t>
      </w:r>
      <w:r>
        <w:br/>
      </w:r>
      <w:r>
        <w:rPr>
          <w:color w:val="333333"/>
          <w:sz w:val="20"/>
        </w:rPr>
        <w:t>• 涉及模块：ruoyi-auth、ruoyi-system、his-patient</w:t>
      </w:r>
      <w:r>
        <w:br/>
      </w:r>
      <w:r>
        <w:rPr>
          <w:color w:val="333333"/>
          <w:sz w:val="20"/>
        </w:rPr>
        <w:t>• 核心流程：前端发起注册 → 创建系统用户 → 创建患者档案 → 返回注册成功</w:t>
      </w:r>
      <w:r>
        <w:br/>
      </w:r>
      <w:r>
        <w:rPr>
          <w:color w:val="333333"/>
          <w:sz w:val="20"/>
        </w:rPr>
        <w:t>• 业务规则：身份证号需唯一，手机号需验证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240"/>
      </w:pPr>
      <w:r>
        <w:rPr>
          <w:color w:val="003366"/>
        </w:rPr>
        <w:t>3. 在线挂号流程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患者端</w:t>
        <w:br/>
        <w:t xml:space="preserve">    participant Gateway as Gateway网关</w:t>
        <w:br/>
        <w:t xml:space="preserve">    participant Register as his-register</w:t>
        <w:br/>
        <w:t xml:space="preserve">    participant Doctor as his-doctor</w:t>
        <w:br/>
        <w:t xml:space="preserve">    participant Schedule as his-doctor</w:t>
        <w:br/>
        <w:t xml:space="preserve">    participant DB as MySQL</w:t>
        <w:br/>
        <w:br/>
        <w:t xml:space="preserve">    Client-&gt;&gt;Gateway: GET /register/dept/list</w:t>
        <w:br/>
        <w:t xml:space="preserve">    Gateway-&gt;&gt;Register: 查询科室列表</w:t>
        <w:br/>
        <w:t xml:space="preserve">    Register-&gt;&gt;DB: SELECT * FROM sys_dept</w:t>
        <w:br/>
        <w:t xml:space="preserve">    DB--&gt;&gt;Register: 返回科室数据</w:t>
        <w:br/>
        <w:t xml:space="preserve">    Register--&gt;&gt;Gateway: 返回科室列表</w:t>
        <w:br/>
        <w:t xml:space="preserve">    Gateway--&gt;&gt;Client: 科室列表</w:t>
        <w:br/>
        <w:br/>
        <w:t xml:space="preserve">    Client-&gt;&gt;Gateway: GET /register/doctor/list/{deptId}</w:t>
        <w:br/>
        <w:t xml:space="preserve">    Gateway-&gt;&gt;Register: 根据科室查医生</w:t>
        <w:br/>
        <w:t xml:space="preserve">    Register-&gt;&gt;Doctor: 查询医生</w:t>
        <w:br/>
        <w:t xml:space="preserve">    Doctor-&gt;&gt;DB: SELECT * FROM doctor WHERE deptId=?</w:t>
        <w:br/>
        <w:t xml:space="preserve">    DB--&gt;&gt;Doctor: 返回医生数据</w:t>
        <w:br/>
        <w:t xml:space="preserve">    Doctor--&gt;&gt;Register: 返回医生列表</w:t>
        <w:br/>
        <w:t xml:space="preserve">    Register--&gt;&gt;Gateway: 返回医生列表</w:t>
        <w:br/>
        <w:t xml:space="preserve">    Gateway--&gt;&gt;Client: 医生列表</w:t>
        <w:br/>
        <w:br/>
        <w:t xml:space="preserve">    Client-&gt;&gt;Gateway: GET /register/getFee?doctorId=1</w:t>
        <w:br/>
        <w:t xml:space="preserve">    Gateway-&gt;&gt;Register: 获取挂号费</w:t>
        <w:br/>
        <w:t xml:space="preserve">    Register-&gt;&gt;DB: SELECT fee FROM doctor_level WHERE levelId=?</w:t>
        <w:br/>
        <w:t xml:space="preserve">    DB--&gt;&gt;Register: 返回费用</w:t>
        <w:br/>
        <w:t xml:space="preserve">    Register--&gt;&gt;Gateway: 返回挂号费</w:t>
        <w:br/>
        <w:t xml:space="preserve">    Gateway--&gt;&gt;Client: {"fee": 50.00}</w:t>
        <w:br/>
        <w:br/>
        <w:t xml:space="preserve">    Client-&gt;&gt;Gateway: POST /register</w:t>
        <w:br/>
        <w:t xml:space="preserve">    Gateway-&gt;&gt;Register: 创建挂号单</w:t>
        <w:br/>
        <w:t xml:space="preserve">    Register-&gt;&gt;Schedule: 扣减号源</w:t>
        <w:br/>
        <w:t xml:space="preserve">    Schedule-&gt;&gt;DB: UPDATE schedule SET reservedNumber=reservedNumber+1</w:t>
        <w:br/>
        <w:t xml:space="preserve">    Register-&gt;&gt;DB: INSERT INTO register</w:t>
        <w:br/>
        <w:t xml:space="preserve">    DB--&gt;&gt;Register: 返回挂号记录</w:t>
        <w:br/>
        <w:t xml:space="preserve">    Register--&gt;&gt;Gateway: 返回挂号信息</w:t>
        <w:br/>
        <w:t xml:space="preserve">    Gateway--&gt;&gt;Client: {"registerNo": "RG202606110001", "status": "UNPAID"}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功能说明：患者在线选择科室、医生、排班时段完成挂号</w:t>
      </w:r>
      <w:r>
        <w:br/>
      </w:r>
      <w:r>
        <w:rPr>
          <w:color w:val="333333"/>
          <w:sz w:val="20"/>
        </w:rPr>
        <w:t>• 触发条件：患者登录后选择挂号服务</w:t>
      </w:r>
      <w:r>
        <w:br/>
      </w:r>
      <w:r>
        <w:rPr>
          <w:color w:val="333333"/>
          <w:sz w:val="20"/>
        </w:rPr>
        <w:t>• 涉及模块：his-register、his-doctor</w:t>
      </w:r>
      <w:r>
        <w:br/>
      </w:r>
      <w:r>
        <w:rPr>
          <w:color w:val="333333"/>
          <w:sz w:val="20"/>
        </w:rPr>
        <w:t>• 核心流程：选择科室 → 选择医生 → 获取挂号费 → 创建挂号单 → 扣减号源</w:t>
      </w:r>
      <w:r>
        <w:br/>
      </w:r>
      <w:r>
        <w:rPr>
          <w:color w:val="333333"/>
          <w:sz w:val="20"/>
        </w:rPr>
        <w:t>• 业务规则：同一患者同一天同一医生只能挂一个号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before="240" w:after="240"/>
      </w:pPr>
      <w:r>
        <w:rPr>
          <w:color w:val="003366"/>
        </w:rPr>
        <w:t>4. 线下挂号流程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收费员端</w:t>
        <w:br/>
        <w:t xml:space="preserve">    participant Gateway as Gateway网关</w:t>
        <w:br/>
        <w:t xml:space="preserve">    participant Register as his-register</w:t>
        <w:br/>
        <w:t xml:space="preserve">    participant Patient as his-patient</w:t>
        <w:br/>
        <w:t xml:space="preserve">    participant Payment as his-payment</w:t>
        <w:br/>
        <w:t xml:space="preserve">    participant DB as MySQL</w:t>
        <w:br/>
        <w:br/>
        <w:t xml:space="preserve">    Client-&gt;&gt;Gateway: GET /patient/search?idCard=xxx</w:t>
        <w:br/>
        <w:t xml:space="preserve">    Gateway-&gt;&gt;Patient: 查询患者</w:t>
        <w:br/>
        <w:t xml:space="preserve">    Patient-&gt;&gt;DB: SELECT * FROM patient WHERE idCard=?</w:t>
        <w:br/>
        <w:t xml:space="preserve">    DB--&gt;&gt;Patient: 返回患者</w:t>
        <w:br/>
        <w:t xml:space="preserve">    Patient--&gt;&gt;Gateway: 返回患者信息</w:t>
        <w:br/>
        <w:t xml:space="preserve">    Gateway--&gt;&gt;Client: 患者信息</w:t>
        <w:br/>
        <w:br/>
        <w:t xml:space="preserve">    Client-&gt;&gt;Gateway: POST /register (registerType=offline)</w:t>
        <w:br/>
        <w:t xml:space="preserve">    Gateway-&gt;&gt;Register: 创建线下挂号单</w:t>
        <w:br/>
        <w:t xml:space="preserve">    Register-&gt;&gt;DB: INSERT INTO register</w:t>
        <w:br/>
        <w:t xml:space="preserve">    DB--&gt;&gt;Register: 返回挂号记录</w:t>
        <w:br/>
        <w:t xml:space="preserve">    Register-&gt;&gt;Payment: 创建收费单</w:t>
        <w:br/>
        <w:t xml:space="preserve">    Payment-&gt;&gt;DB: INSERT INTO payment (payStatus=PAID)</w:t>
        <w:br/>
        <w:t xml:space="preserve">    DB--&gt;&gt;Payment: 返回支付记录</w:t>
        <w:br/>
        <w:t xml:space="preserve">    Payment--&gt;&gt;Register: 支付成功</w:t>
        <w:br/>
        <w:t xml:space="preserve">    Register-&gt;&gt;DB: UPDATE register SET payStatus=PAID</w:t>
        <w:br/>
        <w:t xml:space="preserve">    Register--&gt;&gt;Gateway: 返回挂号信息</w:t>
        <w:br/>
        <w:t xml:space="preserve">    Gateway--&gt;&gt;Client: {"registerNo": "RG202606110002", "payStatus": "PAID"}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功能说明：收费员为患者办理线下挂号，支持现金支付</w:t>
      </w:r>
      <w:r>
        <w:br/>
      </w:r>
      <w:r>
        <w:rPr>
          <w:color w:val="333333"/>
          <w:sz w:val="20"/>
        </w:rPr>
        <w:t>• 触发条件：患者到医院窗口办理挂号</w:t>
      </w:r>
      <w:r>
        <w:br/>
      </w:r>
      <w:r>
        <w:rPr>
          <w:color w:val="333333"/>
          <w:sz w:val="20"/>
        </w:rPr>
        <w:t>• 涉及模块：his-register、his-patient、his-payment</w:t>
      </w:r>
      <w:r>
        <w:br/>
      </w:r>
      <w:r>
        <w:rPr>
          <w:color w:val="333333"/>
          <w:sz w:val="20"/>
        </w:rPr>
        <w:t>• 核心流程：查询患者 → 创建挂号单 → 创建收费单（已支付） → 更新状态</w:t>
      </w:r>
      <w:r>
        <w:br/>
      </w:r>
      <w:r>
        <w:rPr>
          <w:color w:val="333333"/>
          <w:sz w:val="20"/>
        </w:rPr>
        <w:t>• 业务规则：线下挂号默认已支付，需打印挂号凭条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240"/>
      </w:pPr>
      <w:r>
        <w:rPr>
          <w:color w:val="003366"/>
        </w:rPr>
        <w:t>5. 患者签到流程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患者端</w:t>
        <w:br/>
        <w:t xml:space="preserve">    participant Gateway as Gateway网关</w:t>
        <w:br/>
        <w:t xml:space="preserve">    participant CheckIn as his-register</w:t>
        <w:br/>
        <w:t xml:space="preserve">    participant Register as his-register</w:t>
        <w:br/>
        <w:t xml:space="preserve">    participant DB as MySQL</w:t>
        <w:br/>
        <w:br/>
        <w:t xml:space="preserve">    Client-&gt;&gt;Gateway: POST /register/in/checkin</w:t>
        <w:br/>
        <w:t xml:space="preserve">    Gateway-&gt;&gt;CheckIn: 签到请求</w:t>
        <w:br/>
        <w:t xml:space="preserve">    CheckIn-&gt;&gt;Register: 验证挂号单</w:t>
        <w:br/>
        <w:t xml:space="preserve">    Register-&gt;&gt;DB: SELECT * FROM register WHERE registerId=?</w:t>
        <w:br/>
        <w:t xml:space="preserve">    DB--&gt;&gt;Register: 返回挂号记录</w:t>
        <w:br/>
        <w:t xml:space="preserve">    alt 挂号有效且未签到</w:t>
        <w:br/>
        <w:t xml:space="preserve">        Register--&gt;&gt;CheckIn: 验证通过</w:t>
        <w:br/>
        <w:t xml:space="preserve">        CheckIn-&gt;&gt;DB: INSERT INTO check_in</w:t>
        <w:br/>
        <w:t xml:space="preserve">        DB--&gt;&gt;CheckIn: 返回签到记录</w:t>
        <w:br/>
        <w:t xml:space="preserve">        CheckIn--&gt;&gt;Gateway: 签到成功</w:t>
        <w:br/>
        <w:t xml:space="preserve">        Gateway--&gt;&gt;Client: {"queueNo": 3, "status": "CHECKED_IN"}</w:t>
        <w:br/>
        <w:t xml:space="preserve">    else 挂号无效或已签到</w:t>
        <w:br/>
        <w:t xml:space="preserve">        Register--&gt;&gt;CheckIn: 验证失败</w:t>
        <w:br/>
        <w:t xml:space="preserve">        CheckIn--&gt;&gt;Gateway: 签到失败</w:t>
        <w:br/>
        <w:t xml:space="preserve">        Gateway--&gt;&gt;Client: {"code": 500, "msg": "签到失败"}</w:t>
        <w:br/>
        <w:t xml:space="preserve">    end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功能说明：患者到达医院后进行签到，生成排队号</w:t>
      </w:r>
      <w:r>
        <w:br/>
      </w:r>
      <w:r>
        <w:rPr>
          <w:color w:val="333333"/>
          <w:sz w:val="20"/>
        </w:rPr>
        <w:t>• 触发条件：患者在签到机或移动端进行签到</w:t>
      </w:r>
      <w:r>
        <w:br/>
      </w:r>
      <w:r>
        <w:rPr>
          <w:color w:val="333333"/>
          <w:sz w:val="20"/>
        </w:rPr>
        <w:t>• 涉及模块：his-register</w:t>
      </w:r>
      <w:r>
        <w:br/>
      </w:r>
      <w:r>
        <w:rPr>
          <w:color w:val="333333"/>
          <w:sz w:val="20"/>
        </w:rPr>
        <w:t>• 核心流程：发起签到 → 验证挂号单 → 创建签到记录 → 生成排队号</w:t>
      </w:r>
      <w:r>
        <w:br/>
      </w:r>
      <w:r>
        <w:rPr>
          <w:color w:val="333333"/>
          <w:sz w:val="20"/>
        </w:rPr>
        <w:t>• 业务规则：签到时间需在挂号时间前后30分钟内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240"/>
      </w:pPr>
      <w:r>
        <w:rPr>
          <w:color w:val="003366"/>
        </w:rPr>
        <w:t>6. 医生接诊流程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医生端</w:t>
        <w:br/>
        <w:t xml:space="preserve">    participant Gateway as Gateway网关</w:t>
        <w:br/>
        <w:t xml:space="preserve">    participant Encounter as his-emr</w:t>
        <w:br/>
        <w:t xml:space="preserve">    participant Register as his-register</w:t>
        <w:br/>
        <w:t xml:space="preserve">    participant DB as MySQL</w:t>
        <w:br/>
        <w:br/>
        <w:t xml:space="preserve">    Client-&gt;&gt;Gateway: GET /emr/encounter/list?doctorId=1</w:t>
        <w:br/>
        <w:t xml:space="preserve">    Gateway-&gt;&gt;Encounter: 查询待接诊列表</w:t>
        <w:br/>
        <w:t xml:space="preserve">    Encounter-&gt;&gt;DB: SELECT * FROM encounter WHERE doctorId=? AND status=WAITING</w:t>
        <w:br/>
        <w:t xml:space="preserve">    DB--&gt;&gt;Encounter: 返回待接诊列表</w:t>
        <w:br/>
        <w:t xml:space="preserve">    Encounter--&gt;&gt;Gateway: 返回接诊列表</w:t>
        <w:br/>
        <w:t xml:space="preserve">    Gateway--&gt;&gt;Client: 待接诊患者列表</w:t>
        <w:br/>
        <w:br/>
        <w:t xml:space="preserve">    Client-&gt;&gt;Gateway: PUT /emr/encounter/start/{encounterId}</w:t>
        <w:br/>
        <w:t xml:space="preserve">    Gateway-&gt;&gt;Encounter: 开始接诊</w:t>
        <w:br/>
        <w:t xml:space="preserve">    Encounter-&gt;&gt;DB: UPDATE encounter SET status=IN_PROGRESS</w:t>
        <w:br/>
        <w:t xml:space="preserve">    DB--&gt;&gt;Encounter: 更新成功</w:t>
        <w:br/>
        <w:t xml:space="preserve">    Encounter--&gt;&gt;Gateway: 接诊开始</w:t>
        <w:br/>
        <w:t xml:space="preserve">    Gateway--&gt;&gt;Client: {"status": "IN_PROGRESS", "visitTime": "2026-06-11 09:00:00"}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功能说明：医生查看待接诊患者列表并开始接诊</w:t>
      </w:r>
      <w:r>
        <w:br/>
      </w:r>
      <w:r>
        <w:rPr>
          <w:color w:val="333333"/>
          <w:sz w:val="20"/>
        </w:rPr>
        <w:t>• 触发条件：医生登录后查看接诊队列</w:t>
      </w:r>
      <w:r>
        <w:br/>
      </w:r>
      <w:r>
        <w:rPr>
          <w:color w:val="333333"/>
          <w:sz w:val="20"/>
        </w:rPr>
        <w:t>• 涉及模块：his-emr、his-register</w:t>
      </w:r>
      <w:r>
        <w:br/>
      </w:r>
      <w:r>
        <w:rPr>
          <w:color w:val="333333"/>
          <w:sz w:val="20"/>
        </w:rPr>
        <w:t>• 核心流程：查询待接诊列表 → 选择患者 → 开始接诊 → 更新接诊状态</w:t>
      </w:r>
      <w:r>
        <w:br/>
      </w:r>
      <w:r>
        <w:rPr>
          <w:color w:val="333333"/>
          <w:sz w:val="20"/>
        </w:rPr>
        <w:t>• 业务规则：按排队顺序接诊，接诊状态变更记录时间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before="240" w:after="240"/>
      </w:pPr>
      <w:r>
        <w:rPr>
          <w:color w:val="003366"/>
        </w:rPr>
        <w:t>7. 电子病历书写流程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医生端</w:t>
        <w:br/>
        <w:t xml:space="preserve">    participant Gateway as Gateway网关</w:t>
        <w:br/>
        <w:t xml:space="preserve">    participant EMR as his-emr</w:t>
        <w:br/>
        <w:t xml:space="preserve">    participant Patient as his-patient</w:t>
        <w:br/>
        <w:t xml:space="preserve">    participant DB as MySQL</w:t>
        <w:br/>
        <w:br/>
        <w:t xml:space="preserve">    Client-&gt;&gt;Gateway: GET /emr/record/{encounterId}</w:t>
        <w:br/>
        <w:t xml:space="preserve">    Gateway-&gt;&gt;EMR: 获取病历模板</w:t>
        <w:br/>
        <w:t xml:space="preserve">    EMR-&gt;&gt;Patient: 获取患者既往史</w:t>
        <w:br/>
        <w:t xml:space="preserve">    Patient-&gt;&gt;DB: SELECT * FROM patient WHERE patientId=?</w:t>
        <w:br/>
        <w:t xml:space="preserve">    DB--&gt;&gt;Patient: 返回患者信息</w:t>
        <w:br/>
        <w:t xml:space="preserve">    Patient--&gt;&gt;EMR: 返回患者既往史</w:t>
        <w:br/>
        <w:t xml:space="preserve">    EMR--&gt;&gt;Gateway: 返回病历模板+既往史</w:t>
        <w:br/>
        <w:t xml:space="preserve">    Gateway--&gt;&gt;Client: 病历模板</w:t>
        <w:br/>
        <w:br/>
        <w:t xml:space="preserve">    Client-&gt;&gt;Gateway: POST /emr/record</w:t>
        <w:br/>
        <w:t xml:space="preserve">    Gateway-&gt;&gt;EMR: 保存病历</w:t>
        <w:br/>
        <w:t xml:space="preserve">    EMR-&gt;&gt;DB: INSERT INTO medical_record</w:t>
        <w:br/>
        <w:t xml:space="preserve">    DB--&gt;&gt;EMR: 返回病历ID</w:t>
        <w:br/>
        <w:t xml:space="preserve">    EMR--&gt;&gt;Gateway: 保存成功</w:t>
        <w:br/>
        <w:t xml:space="preserve">    Gateway--&gt;&gt;Client: {"recordId": 1, "status": "SAVED"}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功能说明：医生在接诊过程中书写电子病历</w:t>
      </w:r>
      <w:r>
        <w:br/>
      </w:r>
      <w:r>
        <w:rPr>
          <w:color w:val="333333"/>
          <w:sz w:val="20"/>
        </w:rPr>
        <w:t>• 触发条件：医生开始接诊后进入病历书写界面</w:t>
      </w:r>
      <w:r>
        <w:br/>
      </w:r>
      <w:r>
        <w:rPr>
          <w:color w:val="333333"/>
          <w:sz w:val="20"/>
        </w:rPr>
        <w:t>• 涉及模块：his-emr、his-patient</w:t>
      </w:r>
      <w:r>
        <w:br/>
      </w:r>
      <w:r>
        <w:rPr>
          <w:color w:val="333333"/>
          <w:sz w:val="20"/>
        </w:rPr>
        <w:t>• 核心流程：获取病历模板 → 填充患者信息 → 书写病历内容 → 保存病历</w:t>
      </w:r>
      <w:r>
        <w:br/>
      </w:r>
      <w:r>
        <w:rPr>
          <w:color w:val="333333"/>
          <w:sz w:val="20"/>
        </w:rPr>
        <w:t>• 业务规则：病历需包含主诉、现病史、体格检查、诊断意见、治疗方案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240"/>
      </w:pPr>
      <w:r>
        <w:rPr>
          <w:color w:val="003366"/>
        </w:rPr>
        <w:t>8. 检查检验申请流程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医生端</w:t>
        <w:br/>
        <w:t xml:space="preserve">    participant Gateway as Gateway网关</w:t>
        <w:br/>
        <w:t xml:space="preserve">    participant Exam as his-exam</w:t>
        <w:br/>
        <w:t xml:space="preserve">    participant EMR as his-emr</w:t>
        <w:br/>
        <w:t xml:space="preserve">    participant DB as MySQL</w:t>
        <w:br/>
        <w:br/>
        <w:t xml:space="preserve">    Client-&gt;&gt;Gateway: GET /exam/technology/list</w:t>
        <w:br/>
        <w:t xml:space="preserve">    Gateway-&gt;&gt;Exam: 获取医技项目列表</w:t>
        <w:br/>
        <w:t xml:space="preserve">    Exam-&gt;&gt;DB: SELECT * FROM exam_technology</w:t>
        <w:br/>
        <w:t xml:space="preserve">    DB--&gt;&gt;Exam: 返回医技项目</w:t>
        <w:br/>
        <w:t xml:space="preserve">    Exam--&gt;&gt;Gateway: 返回项目列表</w:t>
        <w:br/>
        <w:t xml:space="preserve">    Gateway--&gt;&gt;Client: 医技项目列表</w:t>
        <w:br/>
        <w:br/>
        <w:t xml:space="preserve">    Client-&gt;&gt;Gateway: POST /exam/apply</w:t>
        <w:br/>
        <w:t xml:space="preserve">    Gateway-&gt;&gt;Exam: 创建检查申请</w:t>
        <w:br/>
        <w:t xml:space="preserve">    Exam-&gt;&gt;DB: INSERT INTO exam_apply (status=UNPAID)</w:t>
        <w:br/>
        <w:t xml:space="preserve">    DB--&gt;&gt;Exam: 返回申请ID</w:t>
        <w:br/>
        <w:t xml:space="preserve">    Exam--&gt;&gt;EMR: 关联接诊记录</w:t>
        <w:br/>
        <w:t xml:space="preserve">    EMR-&gt;&gt;DB: UPDATE encounter SET examApplyId=?</w:t>
        <w:br/>
        <w:t xml:space="preserve">    Exam--&gt;&gt;Gateway: 创建成功</w:t>
        <w:br/>
        <w:t xml:space="preserve">    Gateway--&gt;&gt;Client: {"applyId": 1, "status": "UNPAID"}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功能说明：医生根据病情开具检查或检验申请</w:t>
      </w:r>
      <w:r>
        <w:br/>
      </w:r>
      <w:r>
        <w:rPr>
          <w:color w:val="333333"/>
          <w:sz w:val="20"/>
        </w:rPr>
        <w:t>• 触发条件：医生在病历书写过程中需要安排检查</w:t>
      </w:r>
      <w:r>
        <w:br/>
      </w:r>
      <w:r>
        <w:rPr>
          <w:color w:val="333333"/>
          <w:sz w:val="20"/>
        </w:rPr>
        <w:t>• 涉及模块：his-exam、his-emr</w:t>
      </w:r>
      <w:r>
        <w:br/>
      </w:r>
      <w:r>
        <w:rPr>
          <w:color w:val="333333"/>
          <w:sz w:val="20"/>
        </w:rPr>
        <w:t>• 核心流程：选择医技项目 → 创建检查申请 → 关联接诊记录</w:t>
      </w:r>
      <w:r>
        <w:br/>
      </w:r>
      <w:r>
        <w:rPr>
          <w:color w:val="333333"/>
          <w:sz w:val="20"/>
        </w:rPr>
        <w:t>• 业务规则：检查申请需先缴费才能执行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240"/>
      </w:pPr>
      <w:r>
        <w:rPr>
          <w:color w:val="003366"/>
        </w:rPr>
        <w:t>9. 处方开具流程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医生端</w:t>
        <w:br/>
        <w:t xml:space="preserve">    participant Gateway as Gateway网关</w:t>
        <w:br/>
        <w:t xml:space="preserve">    participant Prescription as his-prescription</w:t>
        <w:br/>
        <w:t xml:space="preserve">    participant EMR as his-emr</w:t>
        <w:br/>
        <w:t xml:space="preserve">    participant DB as MySQL</w:t>
        <w:br/>
        <w:br/>
        <w:t xml:space="preserve">    Client-&gt;&gt;Gateway: GET /prescription/drug/list</w:t>
        <w:br/>
        <w:t xml:space="preserve">    Gateway-&gt;&gt;Prescription: 获取药品列表</w:t>
        <w:br/>
        <w:t xml:space="preserve">    Prescription-&gt;&gt;DB: SELECT * FROM drug</w:t>
        <w:br/>
        <w:t xml:space="preserve">    DB--&gt;&gt;Prescription: 返回药品</w:t>
        <w:br/>
        <w:t xml:space="preserve">    Prescription--&gt;&gt;Gateway: 返回药品列表</w:t>
        <w:br/>
        <w:t xml:space="preserve">    Gateway--&gt;&gt;Client: 药品列表</w:t>
        <w:br/>
        <w:br/>
        <w:t xml:space="preserve">    Client-&gt;&gt;Gateway: POST /prescription/item</w:t>
        <w:br/>
        <w:t xml:space="preserve">    Gateway-&gt;&gt;Prescription: 创建处方明细</w:t>
        <w:br/>
        <w:t xml:space="preserve">    Prescription-&gt;&gt;DB: INSERT INTO prescription_item</w:t>
        <w:br/>
        <w:t xml:space="preserve">    DB--&gt;&gt;Prescription: 返回明细ID</w:t>
        <w:br/>
        <w:t xml:space="preserve">    Prescription--&gt;&gt;EMR: 关联病历</w:t>
        <w:br/>
        <w:t xml:space="preserve">    EMR-&gt;&gt;DB: UPDATE medical_record SET prescriptionId=?</w:t>
        <w:br/>
        <w:t xml:space="preserve">    Prescription--&gt;&gt;Gateway: 创建成功</w:t>
        <w:br/>
        <w:t xml:space="preserve">    Gateway--&gt;&gt;Client: {"itemId": 1, "status": "PENDING"}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功能说明：医生根据诊断结果开具药品处方</w:t>
      </w:r>
      <w:r>
        <w:br/>
      </w:r>
      <w:r>
        <w:rPr>
          <w:color w:val="333333"/>
          <w:sz w:val="20"/>
        </w:rPr>
        <w:t>• 触发条件：医生完成诊断后需要开具处方</w:t>
      </w:r>
      <w:r>
        <w:br/>
      </w:r>
      <w:r>
        <w:rPr>
          <w:color w:val="333333"/>
          <w:sz w:val="20"/>
        </w:rPr>
        <w:t>• 涉及模块：his-prescription、his-emr</w:t>
      </w:r>
      <w:r>
        <w:br/>
      </w:r>
      <w:r>
        <w:rPr>
          <w:color w:val="333333"/>
          <w:sz w:val="20"/>
        </w:rPr>
        <w:t>• 核心流程：选择药品 → 创建处方明细 → 关联病历</w:t>
      </w:r>
      <w:r>
        <w:br/>
      </w:r>
      <w:r>
        <w:rPr>
          <w:color w:val="333333"/>
          <w:sz w:val="20"/>
        </w:rPr>
        <w:t>• 业务规则：处方需包含药品名称、剂量、用法用量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before="240" w:after="240"/>
      </w:pPr>
      <w:r>
        <w:rPr>
          <w:color w:val="003366"/>
        </w:rPr>
        <w:t>10. 收费支付流程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患者端</w:t>
        <w:br/>
        <w:t xml:space="preserve">    participant Gateway as Gateway网关</w:t>
        <w:br/>
        <w:t xml:space="preserve">    participant Payment as his-payment</w:t>
        <w:br/>
        <w:t xml:space="preserve">    participant Register as his-register</w:t>
        <w:br/>
        <w:t xml:space="preserve">    participant Exam as his-exam</w:t>
        <w:br/>
        <w:t xml:space="preserve">    participant DB as MySQL</w:t>
        <w:br/>
        <w:br/>
        <w:t xml:space="preserve">    Client-&gt;&gt;Gateway: GET /payment/amount?registerId=1</w:t>
        <w:br/>
        <w:t xml:space="preserve">    Gateway-&gt;&gt;Payment: 计算总费用</w:t>
        <w:br/>
        <w:t xml:space="preserve">    Payment-&gt;&gt;Register: 获取挂号费用</w:t>
        <w:br/>
        <w:t xml:space="preserve">    Register-&gt;&gt;DB: SELECT registerFee FROM register WHERE registerId=?</w:t>
        <w:br/>
        <w:t xml:space="preserve">    DB--&gt;&gt;Register: 返回费用</w:t>
        <w:br/>
        <w:t xml:space="preserve">    Register--&gt;&gt;Payment: 返回挂号费</w:t>
        <w:br/>
        <w:t xml:space="preserve">    Payment-&gt;&gt;Exam: 获取检查费用</w:t>
        <w:br/>
        <w:t xml:space="preserve">    Exam-&gt;&gt;DB: SELECT SUM(price) FROM exam_apply WHERE registerId=?</w:t>
        <w:br/>
        <w:t xml:space="preserve">    DB--&gt;&gt;Exam: 返回费用</w:t>
        <w:br/>
        <w:t xml:space="preserve">    Exam--&gt;&gt;Payment: 返回检查费</w:t>
        <w:br/>
        <w:t xml:space="preserve">    Payment--&gt;&gt;Gateway: 返回总费用</w:t>
        <w:br/>
        <w:t xml:space="preserve">    Gateway--&gt;&gt;Client: {"totalAmount": 250.00}</w:t>
        <w:br/>
        <w:br/>
        <w:t xml:space="preserve">    Client-&gt;&gt;Gateway: POST /payment/pay</w:t>
        <w:br/>
        <w:t xml:space="preserve">    Gateway-&gt;&gt;Payment: 支付请求</w:t>
        <w:br/>
        <w:t xml:space="preserve">    Payment-&gt;&gt;DB: INSERT INTO payment</w:t>
        <w:br/>
        <w:t xml:space="preserve">    DB--&gt;&gt;Payment: 返回支付记录</w:t>
        <w:br/>
        <w:t xml:space="preserve">    Payment-&gt;&gt;Register: 标记挂号已支付</w:t>
        <w:br/>
        <w:t xml:space="preserve">    Register-&gt;&gt;DB: UPDATE register SET payStatus=PAID</w:t>
        <w:br/>
        <w:t xml:space="preserve">    Payment-&gt;&gt;Exam: 标记检查已支付</w:t>
        <w:br/>
        <w:t xml:space="preserve">    Exam-&gt;&gt;DB: UPDATE exam_apply SET payStatus=PAID</w:t>
        <w:br/>
        <w:t xml:space="preserve">    Payment--&gt;&gt;Gateway: 支付成功</w:t>
        <w:br/>
        <w:t xml:space="preserve">    Gateway--&gt;&gt;Client: {"payNo": "PY202606110001", "status": "PAID"}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功能说明：患者完成挂号费、检查费、药费等费用的支付</w:t>
      </w:r>
      <w:r>
        <w:br/>
      </w:r>
      <w:r>
        <w:rPr>
          <w:color w:val="333333"/>
          <w:sz w:val="20"/>
        </w:rPr>
        <w:t>• 触发条件：患者收到费用通知后进行支付</w:t>
      </w:r>
      <w:r>
        <w:br/>
      </w:r>
      <w:r>
        <w:rPr>
          <w:color w:val="333333"/>
          <w:sz w:val="20"/>
        </w:rPr>
        <w:t>• 涉及模块：his-payment、his-register、his-exam</w:t>
      </w:r>
      <w:r>
        <w:br/>
      </w:r>
      <w:r>
        <w:rPr>
          <w:color w:val="333333"/>
          <w:sz w:val="20"/>
        </w:rPr>
        <w:t>• 核心流程：计算总费用 → 选择支付方式 → 创建支付记录 → 更新相关单据状态</w:t>
      </w:r>
      <w:r>
        <w:br/>
      </w:r>
      <w:r>
        <w:rPr>
          <w:color w:val="333333"/>
          <w:sz w:val="20"/>
        </w:rPr>
        <w:t>• 业务规则：支持现金、微信、支付宝、医保等支付方式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240"/>
      </w:pPr>
      <w:r>
        <w:rPr>
          <w:color w:val="003366"/>
        </w:rPr>
        <w:t>11. 检查报告查看流程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患者端/医生端</w:t>
        <w:br/>
        <w:t xml:space="preserve">    participant Gateway as Gateway网关</w:t>
        <w:br/>
        <w:t xml:space="preserve">    participant Exam as his-exam</w:t>
        <w:br/>
        <w:t xml:space="preserve">    participant DB as MySQL</w:t>
        <w:br/>
        <w:br/>
        <w:t xml:space="preserve">    Client-&gt;&gt;Gateway: GET /exam/apply/list?patientId=1</w:t>
        <w:br/>
        <w:t xml:space="preserve">    Gateway-&gt;&gt;Exam: 查询检查申请</w:t>
        <w:br/>
        <w:t xml:space="preserve">    Exam-&gt;&gt;DB: SELECT * FROM exam_apply WHERE patientId=?</w:t>
        <w:br/>
        <w:t xml:space="preserve">    DB--&gt;&gt;Exam: 返回申请列表</w:t>
        <w:br/>
        <w:t xml:space="preserve">    Exam--&gt;&gt;Gateway: 返回申请列表</w:t>
        <w:br/>
        <w:t xml:space="preserve">    Gateway--&gt;&gt;Client: 检查申请列表</w:t>
        <w:br/>
        <w:br/>
        <w:t xml:space="preserve">    Client-&gt;&gt;Gateway: GET /exam/apply/{applyId}</w:t>
        <w:br/>
        <w:t xml:space="preserve">    Gateway-&gt;&gt;Exam: 获取检查详情</w:t>
        <w:br/>
        <w:t xml:space="preserve">    Exam-&gt;&gt;DB: SELECT * FROM exam_apply WHERE applyId=?</w:t>
        <w:br/>
        <w:t xml:space="preserve">    DB--&gt;&gt;Exam: 返回申请详情</w:t>
        <w:br/>
        <w:t xml:space="preserve">    Exam--&gt;&gt;Gateway: 返回详情(含报告)</w:t>
        <w:br/>
        <w:t xml:space="preserve">    Gateway--&gt;&gt;Client: {"examResult": "...", "imageUrl": "xxx"}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功能说明：患者或医生查看检查报告和影像结果</w:t>
      </w:r>
      <w:r>
        <w:br/>
      </w:r>
      <w:r>
        <w:rPr>
          <w:color w:val="333333"/>
          <w:sz w:val="20"/>
        </w:rPr>
        <w:t>• 触发条件：检查完成后患者或医生查看报告</w:t>
      </w:r>
      <w:r>
        <w:br/>
      </w:r>
      <w:r>
        <w:rPr>
          <w:color w:val="333333"/>
          <w:sz w:val="20"/>
        </w:rPr>
        <w:t>• 涉及模块：his-exam</w:t>
      </w:r>
      <w:r>
        <w:br/>
      </w:r>
      <w:r>
        <w:rPr>
          <w:color w:val="333333"/>
          <w:sz w:val="20"/>
        </w:rPr>
        <w:t>• 核心流程：查询检查列表 → 选择检查项 → 查看报告详情</w:t>
      </w:r>
      <w:r>
        <w:br/>
      </w:r>
      <w:r>
        <w:rPr>
          <w:color w:val="333333"/>
          <w:sz w:val="20"/>
        </w:rPr>
        <w:t>• 业务规则：患者只能查看自己的报告，医生可查看自己患者的报告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240"/>
      </w:pPr>
      <w:r>
        <w:rPr>
          <w:color w:val="003366"/>
        </w:rPr>
        <w:t>12. 退号流程</w:t>
      </w:r>
    </w:p>
    <w:p>
      <w:r>
        <w:rPr>
          <w:b/>
          <w:color w:val="003366"/>
          <w:sz w:val="20"/>
        </w:rPr>
        <w:t>【Mermaid时序图代码】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212121"/>
          <w:sz w:val="18"/>
        </w:rPr>
        <w:t>sequenceDiagram</w:t>
        <w:br/>
        <w:t xml:space="preserve">    participant Client as 患者端/收费员端</w:t>
        <w:br/>
        <w:t xml:space="preserve">    participant Gateway as Gateway网关</w:t>
        <w:br/>
        <w:t xml:space="preserve">    participant Register as his-register</w:t>
        <w:br/>
        <w:t xml:space="preserve">    participant Schedule as his-doctor</w:t>
        <w:br/>
        <w:t xml:space="preserve">    participant Payment as his-payment</w:t>
        <w:br/>
        <w:t xml:space="preserve">    participant DB as MySQL</w:t>
        <w:br/>
        <w:br/>
        <w:t xml:space="preserve">    Client-&gt;&gt;Gateway: PUT /register/cancel/{registerId}</w:t>
        <w:br/>
        <w:t xml:space="preserve">    Gateway-&gt;&gt;Register: 退号请求</w:t>
        <w:br/>
        <w:t xml:space="preserve">    Register-&gt;&gt;DB: SELECT * FROM register WHERE registerId=?</w:t>
        <w:br/>
        <w:t xml:space="preserve">    DB--&gt;&gt;Register: 返回挂号记录</w:t>
        <w:br/>
        <w:t xml:space="preserve">    alt 可退号(未就诊、未检查)</w:t>
        <w:br/>
        <w:t xml:space="preserve">        Register-&gt;&gt;Schedule: 恢复号源</w:t>
        <w:br/>
        <w:t xml:space="preserve">        Schedule-&gt;&gt;DB: UPDATE schedule SET reservedNumber=reservedNumber-1</w:t>
        <w:br/>
        <w:t xml:space="preserve">        Register-&gt;&gt;Payment: 发起退款</w:t>
        <w:br/>
        <w:t xml:space="preserve">        Payment-&gt;&gt;DB: UPDATE payment SET payStatus=REFUND</w:t>
        <w:br/>
        <w:t xml:space="preserve">        Register-&gt;&gt;DB: UPDATE register SET registerStatus=CANCELLED</w:t>
        <w:br/>
        <w:t xml:space="preserve">        Register--&gt;&gt;Gateway: 退号成功</w:t>
        <w:br/>
        <w:t xml:space="preserve">        Gateway--&gt;&gt;Client: {"status": "CANCELLED", "refundAmount": 50.00}</w:t>
        <w:br/>
        <w:t xml:space="preserve">    else 不可退号</w:t>
        <w:br/>
        <w:t xml:space="preserve">        Register--&gt;&gt;Gateway: 退号失败</w:t>
        <w:br/>
        <w:t xml:space="preserve">        Gateway--&gt;&gt;Client: {"code": 500, "msg": "已就诊，无法退号"}</w:t>
        <w:br/>
        <w:t xml:space="preserve">    end</w:t>
      </w:r>
    </w:p>
    <w:p/>
    <w:p>
      <w:pPr>
        <w:spacing w:after="240"/>
        <w:ind w:left="432"/>
      </w:pPr>
      <w:r>
        <w:rPr>
          <w:b/>
          <w:color w:val="006699"/>
          <w:sz w:val="22"/>
        </w:rPr>
        <w:t>【用例描述】</w:t>
      </w:r>
      <w:r>
        <w:br/>
      </w:r>
      <w:r>
        <w:rPr>
          <w:color w:val="333333"/>
          <w:sz w:val="20"/>
        </w:rPr>
        <w:t>• 功能说明：患者申请退号，系统处理退款并恢复号源</w:t>
      </w:r>
      <w:r>
        <w:br/>
      </w:r>
      <w:r>
        <w:rPr>
          <w:color w:val="333333"/>
          <w:sz w:val="20"/>
        </w:rPr>
        <w:t>• 触发条件：患者在就诊前申请退号</w:t>
      </w:r>
      <w:r>
        <w:br/>
      </w:r>
      <w:r>
        <w:rPr>
          <w:color w:val="333333"/>
          <w:sz w:val="20"/>
        </w:rPr>
        <w:t>• 涉及模块：his-register、his-doctor、his-payment</w:t>
      </w:r>
      <w:r>
        <w:br/>
      </w:r>
      <w:r>
        <w:rPr>
          <w:color w:val="333333"/>
          <w:sz w:val="20"/>
        </w:rPr>
        <w:t>• 核心流程：发起退号请求 → 验证可退条件 → 恢复号源 → 发起退款 → 更新状态</w:t>
      </w:r>
      <w:r>
        <w:br/>
      </w:r>
      <w:r>
        <w:rPr>
          <w:color w:val="333333"/>
          <w:sz w:val="20"/>
        </w:rPr>
        <w:t>• 业务规则：已就诊或已检查的挂号单不可退号</w:t>
      </w:r>
      <w:r>
        <w:br/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附录：系统模块与数据字典</w:t>
      </w:r>
    </w:p>
    <w:p>
      <w:pPr>
        <w:pStyle w:val="Heading2"/>
      </w:pPr>
      <w:r>
        <w:rPr>
          <w:color w:val="336699"/>
        </w:rPr>
        <w:t>A. 系统模块说明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880"/>
        <w:gridCol w:w="4608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模块名称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ruoyi-auth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认证授权服务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处理用户登录、注册、Token管理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ruoyi-gateway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API网关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请求路由、过滤器、负载均衡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ruoyi-system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系统管理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用户管理、角色权限、菜单管理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his-patient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患者管理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患者档案、信息维护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his-register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挂号管理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在线/线下挂号、签到管理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his-doctor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医生管理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医生信息、排班管理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his-emr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电子病历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接诊管理、病历书写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his-exam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检查检验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检查申请、报告管理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his-payment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收费管理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费用计算、支付、退费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his-prescription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处方管理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处方开具、药品管理</w:t>
            </w:r>
          </w:p>
        </w:tc>
      </w:tr>
    </w:tbl>
    <w:p/>
    <w:p>
      <w:pPr>
        <w:pStyle w:val="Heading2"/>
      </w:pPr>
      <w:r>
        <w:rPr>
          <w:color w:val="336699"/>
        </w:rPr>
        <w:t>B. 核心数据表说明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880"/>
        <w:gridCol w:w="4608"/>
      </w:tblGrid>
      <w:tr>
        <w:tc>
          <w:tcPr>
            <w:tcW w:type="dxa" w:w="2880"/>
            <w:shd w:fill="E2EFDA"/>
          </w:tcPr>
          <w:p>
            <w:r>
              <w:rPr>
                <w:b/>
                <w:sz w:val="20"/>
              </w:rPr>
              <w:t>表名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20"/>
              </w:rPr>
              <w:t>中文名称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患者信息表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存储患者基本信息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挂号记录表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存储挂号信息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check_in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签到记录表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存储签到信息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医生信息表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存储医生信息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排班表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存储医生排班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encounter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接诊记录表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存储接诊信息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medical_record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电子病历表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存储病历信息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exam_apply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检查申请表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存储检查申请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处方表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存储处方信息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支付记录表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存储支付信息</w:t>
            </w:r>
          </w:p>
        </w:tc>
      </w:tr>
    </w:tbl>
    <w:p/>
    <w:p>
      <w:r>
        <w:rPr>
          <w:b/>
          <w:color w:val="990000"/>
        </w:rPr>
        <w:t>※ 文档说明：</w:t>
      </w:r>
      <w:r>
        <w:t>本文档包含12个核心业务用例的时序图Mermaid代码。您可以使用Mermaid Live Editor（</w:t>
      </w:r>
      <w:r>
        <w:rPr>
          <w:color w:val="0066CC"/>
        </w:rPr>
        <w:t>https://mermaid.live/</w:t>
      </w:r>
      <w:r>
        <w:t>）打开代码并导出为PNG图片，或在支持Mermaid的编辑器中实时预览。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