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096C69CA" w:rsidR="00824217" w:rsidRPr="005045BE" w:rsidRDefault="005045BE" w:rsidP="00085367">
      <w:pPr>
        <w:pStyle w:val="Title"/>
        <w:jc w:val="center"/>
        <w:rPr>
          <w:rFonts w:ascii="Times New Roman" w:hAnsi="Times New Roman" w:cs="Times New Roman"/>
          <w:b/>
          <w:szCs w:val="72"/>
        </w:rPr>
      </w:pPr>
      <w:r w:rsidRPr="005045BE">
        <w:rPr>
          <w:rFonts w:ascii="Times New Roman" w:hAnsi="Times New Roman" w:cs="Times New Roman"/>
          <w:b/>
          <w:szCs w:val="72"/>
        </w:rPr>
        <w:t>Technical Manufacturing Report</w:t>
      </w:r>
    </w:p>
    <w:p w14:paraId="1B1930D2" w14:textId="77777777" w:rsidR="00FD2367" w:rsidRPr="00FD2367" w:rsidRDefault="00FD2367" w:rsidP="00FD2367"/>
    <w:p w14:paraId="5E349D6B" w14:textId="37C498D9" w:rsidR="00622572" w:rsidRPr="00437814" w:rsidRDefault="005045BE" w:rsidP="00437814">
      <w:pPr>
        <w:pStyle w:val="Subtitle"/>
        <w:jc w:val="center"/>
        <w:rPr>
          <w:sz w:val="32"/>
          <w:szCs w:val="32"/>
        </w:rPr>
      </w:pPr>
      <w:r>
        <w:rPr>
          <w:sz w:val="32"/>
          <w:szCs w:val="32"/>
        </w:rPr>
        <w:t>September</w:t>
      </w:r>
      <w:r w:rsidR="00D05F7E">
        <w:rPr>
          <w:sz w:val="32"/>
          <w:szCs w:val="32"/>
        </w:rPr>
        <w:t xml:space="preserve"> 2018</w:t>
      </w:r>
    </w:p>
    <w:p w14:paraId="2387F2E8" w14:textId="77777777" w:rsidR="00622572" w:rsidRDefault="00622572" w:rsidP="00D84BA0">
      <w:pPr>
        <w:jc w:val="center"/>
      </w:pPr>
    </w:p>
    <w:p w14:paraId="6F126B0A" w14:textId="6CD07557" w:rsidR="00437814" w:rsidRDefault="00B365F0" w:rsidP="00D84BA0">
      <w:pPr>
        <w:jc w:val="center"/>
      </w:pPr>
      <w:r>
        <w:t xml:space="preserve">        </w:t>
      </w:r>
      <w:r w:rsidR="00607562">
        <w:rPr>
          <w:noProof/>
        </w:rPr>
        <w:drawing>
          <wp:inline distT="0" distB="0" distL="0" distR="0" wp14:anchorId="1B7BC17A" wp14:editId="23B0C218">
            <wp:extent cx="4690505"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HSEDSLOGO3.PNG"/>
                    <pic:cNvPicPr/>
                  </pic:nvPicPr>
                  <pic:blipFill rotWithShape="1">
                    <a:blip r:embed="rId8">
                      <a:extLst>
                        <a:ext uri="{28A0092B-C50C-407E-A947-70E740481C1C}">
                          <a14:useLocalDpi xmlns:a14="http://schemas.microsoft.com/office/drawing/2010/main" val="0"/>
                        </a:ext>
                      </a:extLst>
                    </a:blip>
                    <a:srcRect b="12390"/>
                    <a:stretch/>
                  </pic:blipFill>
                  <pic:spPr bwMode="auto">
                    <a:xfrm>
                      <a:off x="0" y="0"/>
                      <a:ext cx="4739761" cy="4286941"/>
                    </a:xfrm>
                    <a:prstGeom prst="rect">
                      <a:avLst/>
                    </a:prstGeom>
                    <a:ln>
                      <a:noFill/>
                    </a:ln>
                    <a:extLst>
                      <a:ext uri="{53640926-AAD7-44D8-BBD7-CCE9431645EC}">
                        <a14:shadowObscured xmlns:a14="http://schemas.microsoft.com/office/drawing/2010/main"/>
                      </a:ext>
                    </a:extLst>
                  </pic:spPr>
                </pic:pic>
              </a:graphicData>
            </a:graphic>
          </wp:inline>
        </w:drawing>
      </w:r>
    </w:p>
    <w:p w14:paraId="3EBCB304" w14:textId="7C3A3438" w:rsidR="007D2FAE" w:rsidRDefault="007D2FAE" w:rsidP="00D05F7E"/>
    <w:p w14:paraId="52B2802E" w14:textId="77777777" w:rsidR="00B365F0" w:rsidRDefault="00D84BA0" w:rsidP="007D2FAE">
      <w:pPr>
        <w:pStyle w:val="Subtitle"/>
        <w:jc w:val="center"/>
      </w:pPr>
      <w:r w:rsidRPr="00BF2DB0">
        <w:t>Reilly</w:t>
      </w:r>
      <w:r w:rsidR="00ED5C08" w:rsidRPr="00BF2DB0">
        <w:t xml:space="preserve"> Webb</w:t>
      </w:r>
      <w:r w:rsidR="00B365F0">
        <w:t xml:space="preserve">, Charlie Nitschelm, Thomas Collins, </w:t>
      </w:r>
    </w:p>
    <w:p w14:paraId="25FD0635" w14:textId="77777777" w:rsidR="00D05F7E" w:rsidRDefault="00D05F7E" w:rsidP="00B365F0">
      <w:pPr>
        <w:pStyle w:val="Subtitle"/>
        <w:jc w:val="center"/>
      </w:pPr>
      <w:r>
        <w:t>Grace Johnston, Charles Gould, Ross Thyne, Ester Yee</w:t>
      </w:r>
    </w:p>
    <w:p w14:paraId="7B9B2ED3" w14:textId="79F8961B" w:rsidR="00622572" w:rsidRDefault="00D05F7E" w:rsidP="00B365F0">
      <w:pPr>
        <w:pStyle w:val="Subtitle"/>
        <w:jc w:val="center"/>
      </w:pPr>
      <w:r>
        <w:t>Matt Dodg</w:t>
      </w:r>
      <w:r w:rsidR="005045BE">
        <w:t>e, Pedro Campos, Silas Johnson</w:t>
      </w:r>
    </w:p>
    <w:p w14:paraId="27C7264D" w14:textId="41D704F2" w:rsidR="006A4608" w:rsidRDefault="006A4608" w:rsidP="00D05F7E">
      <w:pPr>
        <w:rPr>
          <w:sz w:val="28"/>
          <w:szCs w:val="28"/>
        </w:rPr>
      </w:pPr>
    </w:p>
    <w:p w14:paraId="28FD6599" w14:textId="77777777" w:rsidR="006A4608" w:rsidRPr="00BF2DB0" w:rsidRDefault="006A4608" w:rsidP="00D05F7E">
      <w:pPr>
        <w:rPr>
          <w:sz w:val="28"/>
          <w:szCs w:val="28"/>
        </w:rPr>
      </w:pPr>
    </w:p>
    <w:p w14:paraId="6759C1F8" w14:textId="6D1DF908" w:rsidR="00ED5C08" w:rsidRDefault="00622572" w:rsidP="007D2FAE">
      <w:pPr>
        <w:pStyle w:val="Subtitle"/>
        <w:jc w:val="center"/>
      </w:pPr>
      <w:r w:rsidRPr="00BF2DB0">
        <w:t xml:space="preserve">Advisor: </w:t>
      </w:r>
      <w:r w:rsidR="006C5301">
        <w:t>Doctor</w:t>
      </w:r>
      <w:r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r>
        <w:t>List of Figures</w:t>
      </w:r>
      <w:bookmarkEnd w:id="0"/>
      <w:bookmarkEnd w:id="1"/>
      <w:bookmarkEnd w:id="2"/>
      <w:bookmarkEnd w:id="3"/>
      <w:bookmarkEnd w:id="4"/>
      <w:bookmarkEnd w:id="5"/>
      <w:bookmarkEnd w:id="6"/>
      <w:bookmarkEnd w:id="7"/>
      <w:bookmarkEnd w:id="8"/>
      <w:bookmarkEnd w:id="9"/>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0" w:name="_Toc513388399"/>
      <w:bookmarkStart w:id="11" w:name="_Toc513394071"/>
      <w:bookmarkStart w:id="12" w:name="_Toc513453632"/>
      <w:bookmarkStart w:id="13" w:name="_Toc513457953"/>
      <w:bookmarkStart w:id="14" w:name="_Toc513458704"/>
      <w:bookmarkStart w:id="15" w:name="_Toc513471255"/>
      <w:bookmarkStart w:id="16" w:name="_Toc513476242"/>
      <w:bookmarkStart w:id="17" w:name="_Toc513476344"/>
      <w:bookmarkStart w:id="18" w:name="_Toc514801770"/>
      <w:bookmarkStart w:id="19" w:name="_Toc524608549"/>
      <w:r>
        <w:t>List of Tables</w:t>
      </w:r>
      <w:bookmarkEnd w:id="10"/>
      <w:bookmarkEnd w:id="11"/>
      <w:bookmarkEnd w:id="12"/>
      <w:bookmarkEnd w:id="13"/>
      <w:bookmarkEnd w:id="14"/>
      <w:bookmarkEnd w:id="15"/>
      <w:bookmarkEnd w:id="16"/>
      <w:bookmarkEnd w:id="17"/>
      <w:bookmarkEnd w:id="18"/>
      <w:bookmarkEnd w:id="19"/>
    </w:p>
    <w:bookmarkStart w:id="20" w:name="_Toc513471256"/>
    <w:bookmarkStart w:id="21" w:name="_Toc513476243"/>
    <w:bookmarkStart w:id="22"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3" w:name="_Toc514801771"/>
      <w:bookmarkStart w:id="24" w:name="_Toc524608550"/>
      <w:r>
        <w:t>List of Equations</w:t>
      </w:r>
      <w:bookmarkEnd w:id="20"/>
      <w:bookmarkEnd w:id="21"/>
      <w:bookmarkEnd w:id="22"/>
      <w:bookmarkEnd w:id="23"/>
      <w:bookmarkEnd w:id="24"/>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5" w:name="_Toc513388400"/>
      <w:bookmarkStart w:id="26" w:name="_Toc513394072"/>
      <w:bookmarkStart w:id="27" w:name="_Toc513453633"/>
      <w:bookmarkStart w:id="28" w:name="_Toc513457954"/>
      <w:bookmarkStart w:id="29" w:name="_Toc513458705"/>
      <w:bookmarkStart w:id="30" w:name="_Toc513471257"/>
      <w:bookmarkStart w:id="31" w:name="_Toc513476244"/>
      <w:bookmarkStart w:id="32" w:name="_Toc513476346"/>
      <w:bookmarkStart w:id="33" w:name="_Toc514801772"/>
      <w:bookmarkStart w:id="34" w:name="_Toc524608551"/>
      <w:r>
        <w:lastRenderedPageBreak/>
        <w:t>Introduction</w:t>
      </w:r>
      <w:bookmarkEnd w:id="25"/>
      <w:bookmarkEnd w:id="26"/>
      <w:bookmarkEnd w:id="27"/>
      <w:bookmarkEnd w:id="28"/>
      <w:bookmarkEnd w:id="29"/>
      <w:bookmarkEnd w:id="30"/>
      <w:bookmarkEnd w:id="31"/>
      <w:bookmarkEnd w:id="32"/>
      <w:bookmarkEnd w:id="33"/>
      <w:bookmarkEnd w:id="34"/>
    </w:p>
    <w:p w14:paraId="0CBE0A76" w14:textId="77777777" w:rsidR="00BB0F5C" w:rsidRPr="00BB0F5C" w:rsidRDefault="00BB0F5C" w:rsidP="00BB0F5C"/>
    <w:p w14:paraId="336DC36E" w14:textId="5888E2D2" w:rsidR="00607B30" w:rsidRDefault="00607B30" w:rsidP="00607B30">
      <w:pPr>
        <w:pStyle w:val="Heading2"/>
      </w:pPr>
      <w:bookmarkStart w:id="35" w:name="_Toc513388401"/>
      <w:bookmarkStart w:id="36" w:name="_Toc513394073"/>
      <w:bookmarkStart w:id="37" w:name="_Toc513453634"/>
      <w:bookmarkStart w:id="38" w:name="_Toc513457955"/>
      <w:bookmarkStart w:id="39" w:name="_Toc513458706"/>
      <w:bookmarkStart w:id="40" w:name="_Toc513471258"/>
      <w:bookmarkStart w:id="41" w:name="_Toc513476245"/>
      <w:bookmarkStart w:id="42" w:name="_Toc513476347"/>
      <w:bookmarkStart w:id="43" w:name="_Toc514801773"/>
      <w:bookmarkStart w:id="44" w:name="_Toc524608552"/>
      <w:r>
        <w:t>Abstract</w:t>
      </w:r>
      <w:bookmarkEnd w:id="35"/>
      <w:bookmarkEnd w:id="36"/>
      <w:bookmarkEnd w:id="37"/>
      <w:bookmarkEnd w:id="38"/>
      <w:bookmarkEnd w:id="39"/>
      <w:bookmarkEnd w:id="40"/>
      <w:bookmarkEnd w:id="41"/>
      <w:bookmarkEnd w:id="42"/>
      <w:bookmarkEnd w:id="43"/>
      <w:bookmarkEnd w:id="44"/>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5" w:name="_Toc513382666"/>
      <w:bookmarkStart w:id="46" w:name="_Toc513383031"/>
      <w:bookmarkStart w:id="47" w:name="_Toc513384691"/>
      <w:bookmarkStart w:id="48" w:name="_Toc513388402"/>
      <w:bookmarkStart w:id="49" w:name="_Toc513394074"/>
      <w:bookmarkStart w:id="50" w:name="_Toc513453635"/>
      <w:bookmarkStart w:id="51" w:name="_Toc513457956"/>
      <w:bookmarkStart w:id="52" w:name="_Toc513458707"/>
      <w:bookmarkStart w:id="53" w:name="_Toc513471259"/>
      <w:bookmarkStart w:id="54" w:name="_Toc513476246"/>
      <w:bookmarkStart w:id="55" w:name="_Toc513476348"/>
      <w:bookmarkStart w:id="56" w:name="_Toc514801774"/>
      <w:bookmarkStart w:id="57" w:name="_Toc524608553"/>
      <w:r>
        <w:t>Objectives of UNH SEDS</w:t>
      </w:r>
      <w:bookmarkEnd w:id="45"/>
      <w:bookmarkEnd w:id="46"/>
      <w:bookmarkEnd w:id="47"/>
      <w:bookmarkEnd w:id="48"/>
      <w:bookmarkEnd w:id="49"/>
      <w:bookmarkEnd w:id="50"/>
      <w:bookmarkEnd w:id="51"/>
      <w:bookmarkEnd w:id="52"/>
      <w:bookmarkEnd w:id="53"/>
      <w:bookmarkEnd w:id="54"/>
      <w:bookmarkEnd w:id="55"/>
      <w:bookmarkEnd w:id="56"/>
      <w:bookmarkEnd w:id="57"/>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8" w:name="_Toc513382667"/>
      <w:bookmarkStart w:id="59" w:name="_Toc513383032"/>
      <w:bookmarkStart w:id="60" w:name="_Toc513384692"/>
      <w:bookmarkStart w:id="61" w:name="_Toc513388403"/>
      <w:bookmarkStart w:id="62" w:name="_Toc513394075"/>
      <w:bookmarkStart w:id="63" w:name="_Toc513453636"/>
      <w:bookmarkStart w:id="64" w:name="_Toc513457957"/>
      <w:bookmarkStart w:id="65" w:name="_Toc513458708"/>
      <w:bookmarkStart w:id="66" w:name="_Toc513471260"/>
      <w:bookmarkStart w:id="67" w:name="_Toc513476247"/>
      <w:bookmarkStart w:id="68" w:name="_Toc513476349"/>
      <w:bookmarkStart w:id="69" w:name="_Toc514801775"/>
      <w:bookmarkStart w:id="70" w:name="_Toc524608554"/>
      <w:r>
        <w:t>University Student Rocketry Competition</w:t>
      </w:r>
      <w:bookmarkEnd w:id="58"/>
      <w:bookmarkEnd w:id="59"/>
      <w:bookmarkEnd w:id="60"/>
      <w:bookmarkEnd w:id="61"/>
      <w:bookmarkEnd w:id="62"/>
      <w:bookmarkEnd w:id="63"/>
      <w:bookmarkEnd w:id="64"/>
      <w:bookmarkEnd w:id="65"/>
      <w:bookmarkEnd w:id="66"/>
      <w:bookmarkEnd w:id="67"/>
      <w:bookmarkEnd w:id="68"/>
      <w:bookmarkEnd w:id="69"/>
      <w:bookmarkEnd w:id="70"/>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1" w:name="_Toc513388404"/>
      <w:bookmarkStart w:id="72" w:name="_Toc513394076"/>
      <w:bookmarkStart w:id="73" w:name="_Toc513453637"/>
      <w:bookmarkStart w:id="74" w:name="_Toc513457958"/>
      <w:bookmarkStart w:id="75" w:name="_Toc513458709"/>
      <w:bookmarkStart w:id="76" w:name="_Toc513471261"/>
      <w:bookmarkStart w:id="77" w:name="_Toc513476248"/>
      <w:bookmarkStart w:id="78" w:name="_Toc513476350"/>
      <w:bookmarkStart w:id="79" w:name="_Toc514801776"/>
      <w:bookmarkStart w:id="80" w:name="_Toc524608555"/>
      <w:r>
        <w:t>Goals</w:t>
      </w:r>
      <w:bookmarkEnd w:id="71"/>
      <w:bookmarkEnd w:id="72"/>
      <w:bookmarkEnd w:id="73"/>
      <w:bookmarkEnd w:id="74"/>
      <w:bookmarkEnd w:id="75"/>
      <w:bookmarkEnd w:id="76"/>
      <w:bookmarkEnd w:id="77"/>
      <w:bookmarkEnd w:id="78"/>
      <w:bookmarkEnd w:id="79"/>
      <w:bookmarkEnd w:id="80"/>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1" w:name="_Toc513388405"/>
      <w:bookmarkStart w:id="82" w:name="_Toc513394077"/>
      <w:bookmarkStart w:id="83" w:name="_Toc513453638"/>
      <w:bookmarkStart w:id="84" w:name="_Toc513457959"/>
      <w:bookmarkStart w:id="85" w:name="_Toc513458710"/>
      <w:bookmarkStart w:id="86" w:name="_Toc513471262"/>
      <w:bookmarkStart w:id="87" w:name="_Toc513476249"/>
      <w:bookmarkStart w:id="88" w:name="_Toc513476351"/>
      <w:bookmarkStart w:id="89" w:name="_Toc514801777"/>
      <w:bookmarkStart w:id="90" w:name="_Toc524608556"/>
      <w:r>
        <w:t>Constraints</w:t>
      </w:r>
      <w:bookmarkEnd w:id="81"/>
      <w:bookmarkEnd w:id="82"/>
      <w:bookmarkEnd w:id="83"/>
      <w:bookmarkEnd w:id="84"/>
      <w:bookmarkEnd w:id="85"/>
      <w:bookmarkEnd w:id="86"/>
      <w:bookmarkEnd w:id="87"/>
      <w:bookmarkEnd w:id="88"/>
      <w:bookmarkEnd w:id="89"/>
      <w:bookmarkEnd w:id="90"/>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1" w:name="_Toc513384693"/>
      <w:bookmarkStart w:id="92" w:name="_Toc513388406"/>
      <w:bookmarkStart w:id="93" w:name="_Toc513394078"/>
      <w:bookmarkStart w:id="94" w:name="_Toc513453639"/>
      <w:bookmarkStart w:id="95" w:name="_Toc513457960"/>
      <w:bookmarkStart w:id="96" w:name="_Toc513458711"/>
      <w:bookmarkStart w:id="97" w:name="_Toc513471263"/>
      <w:bookmarkStart w:id="98" w:name="_Toc513476250"/>
      <w:bookmarkStart w:id="99" w:name="_Toc513476352"/>
      <w:bookmarkStart w:id="100" w:name="_Toc514801778"/>
      <w:bookmarkStart w:id="101" w:name="_Toc524608557"/>
      <w:r>
        <w:t xml:space="preserve">Overall Rocket </w:t>
      </w:r>
      <w:bookmarkEnd w:id="91"/>
      <w:bookmarkEnd w:id="92"/>
      <w:bookmarkEnd w:id="93"/>
      <w:bookmarkEnd w:id="94"/>
      <w:bookmarkEnd w:id="95"/>
      <w:bookmarkEnd w:id="96"/>
      <w:bookmarkEnd w:id="97"/>
      <w:bookmarkEnd w:id="98"/>
      <w:bookmarkEnd w:id="99"/>
      <w:r w:rsidR="0025080E">
        <w:t>Configuration and Concept of Operations</w:t>
      </w:r>
      <w:bookmarkEnd w:id="100"/>
      <w:bookmarkEnd w:id="101"/>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9">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2" w:name="_Ref513470585"/>
      <w:bookmarkStart w:id="103" w:name="_Toc513405904"/>
      <w:bookmarkStart w:id="104" w:name="_Toc513453621"/>
      <w:bookmarkStart w:id="105" w:name="_Toc513457940"/>
      <w:bookmarkStart w:id="106" w:name="_Toc513458690"/>
      <w:bookmarkStart w:id="107" w:name="_Toc513476221"/>
      <w:bookmarkStart w:id="108" w:name="_Toc513476323"/>
      <w:bookmarkStart w:id="109" w:name="_Toc514839778"/>
      <w:r>
        <w:t xml:space="preserve">Figure </w:t>
      </w:r>
      <w:r w:rsidR="00477EE3">
        <w:fldChar w:fldCharType="begin"/>
      </w:r>
      <w:r w:rsidR="00477EE3">
        <w:instrText xml:space="preserve"> SEQ Figure \* ARABIC </w:instrText>
      </w:r>
      <w:r w:rsidR="00477EE3">
        <w:fldChar w:fldCharType="separate"/>
      </w:r>
      <w:r w:rsidR="00BB4CBD">
        <w:rPr>
          <w:noProof/>
        </w:rPr>
        <w:t>1</w:t>
      </w:r>
      <w:r w:rsidR="00477EE3">
        <w:rPr>
          <w:noProof/>
        </w:rPr>
        <w:fldChar w:fldCharType="end"/>
      </w:r>
      <w:bookmarkEnd w:id="102"/>
      <w:r>
        <w:t xml:space="preserve">. </w:t>
      </w:r>
      <w:r w:rsidRPr="00537B24">
        <w:t>Rocket Components</w:t>
      </w:r>
      <w:bookmarkEnd w:id="103"/>
      <w:bookmarkEnd w:id="104"/>
      <w:bookmarkEnd w:id="105"/>
      <w:bookmarkEnd w:id="106"/>
      <w:bookmarkEnd w:id="107"/>
      <w:bookmarkEnd w:id="108"/>
      <w:bookmarkEnd w:id="109"/>
    </w:p>
    <w:p w14:paraId="29E28FA5" w14:textId="77777777" w:rsidR="002F71E9" w:rsidRDefault="002F71E9" w:rsidP="002F71E9"/>
    <w:p w14:paraId="3948C438" w14:textId="04FCE6B9" w:rsidR="00D53043" w:rsidRDefault="000B7A4D" w:rsidP="002F71E9">
      <w:r>
        <w:t>Both engines are solid-propellant rocket motors manufactured by Cesaroni.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The TeleMega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0" w:name="_Toc513382672"/>
      <w:bookmarkStart w:id="111" w:name="_Toc513383037"/>
      <w:bookmarkStart w:id="112" w:name="_Toc513384701"/>
      <w:bookmarkStart w:id="113" w:name="_Toc513388414"/>
      <w:bookmarkStart w:id="114" w:name="_Toc513394087"/>
      <w:bookmarkStart w:id="115" w:name="_Toc513453658"/>
      <w:bookmarkStart w:id="116" w:name="_Toc513457980"/>
      <w:bookmarkStart w:id="117" w:name="_Toc513458731"/>
      <w:bookmarkStart w:id="118" w:name="_Toc513471283"/>
      <w:bookmarkStart w:id="119" w:name="_Toc513476270"/>
      <w:bookmarkStart w:id="120" w:name="_Toc513476372"/>
      <w:bookmarkStart w:id="121" w:name="_Toc514801799"/>
      <w:bookmarkStart w:id="122" w:name="_Toc524608559"/>
      <w:bookmarkStart w:id="123" w:name="_Toc514801824"/>
      <w:bookmarkStart w:id="124" w:name="_Toc524608591"/>
    </w:p>
    <w:p w14:paraId="347C3D3C" w14:textId="77777777" w:rsidR="00891CEE" w:rsidRDefault="00891CEE" w:rsidP="00891CEE">
      <w:pPr>
        <w:pStyle w:val="Heading1"/>
      </w:pPr>
      <w:commentRangeStart w:id="125"/>
      <w:r>
        <w:t>Safety and Launch Procedure Checklist</w:t>
      </w:r>
      <w:commentRangeEnd w:id="125"/>
      <w:r>
        <w:rPr>
          <w:rStyle w:val="CommentReference"/>
          <w:rFonts w:ascii="Times New Roman" w:eastAsiaTheme="minorHAnsi" w:hAnsi="Times New Roman" w:cstheme="minorBidi"/>
          <w:color w:val="auto"/>
        </w:rPr>
        <w:commentReference w:id="125"/>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Assemble Launch Pad in desired location given the rocket flight path, wind direction and field orientation. </w:t>
      </w:r>
    </w:p>
    <w:p w14:paraId="5C686FC3"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If the wind is strong in a certain direction, and angle of attack can be useful to compensate for the calculated drift the rocket. </w:t>
      </w:r>
    </w:p>
    <w:p w14:paraId="2D94750A"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Set up 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w:t>
      </w:r>
      <w:bookmarkStart w:id="126" w:name="_GoBack"/>
      <w:bookmarkEnd w:id="126"/>
      <w:r w:rsidRPr="00FA4DA6">
        <w:rPr>
          <w:rFonts w:ascii="Calibri" w:eastAsia="Times New Roman" w:hAnsi="Calibri" w:cs="Calibri"/>
        </w:rPr>
        <w:t>o position on rail</w:t>
      </w:r>
    </w:p>
    <w:p w14:paraId="3F9EA41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Turn on the TeleMega GPS to begin satellite connection and flight configuration</w:t>
      </w:r>
    </w:p>
    <w:p w14:paraId="44096191" w14:textId="77777777" w:rsidR="00891CEE" w:rsidRPr="00FA4DA6"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Ensure battery is fully charged and beeps sound when switch is flipped on. </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TeleMega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If Launch is unsuccessful, disconnect leads from battery. </w:t>
      </w:r>
    </w:p>
    <w:p w14:paraId="348E190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alligator clips from ignitor leads.</w:t>
      </w:r>
    </w:p>
    <w:p w14:paraId="4A633813"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ignitor leads from engine. </w:t>
      </w:r>
    </w:p>
    <w:p w14:paraId="5B6B0785" w14:textId="77777777" w:rsidR="00891CEE" w:rsidRPr="003B1FCA"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Problem solve the issue. </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0CA9F379" w14:textId="77777777" w:rsidR="00346732" w:rsidRDefault="00346732" w:rsidP="00346732">
      <w:r>
        <w:br/>
      </w:r>
    </w:p>
    <w:p w14:paraId="6EEE1DDB" w14:textId="77777777" w:rsidR="00346732" w:rsidRPr="0030489D" w:rsidRDefault="00346732" w:rsidP="00346732"/>
    <w:bookmarkEnd w:id="123"/>
    <w:bookmarkEnd w:id="124"/>
    <w:p w14:paraId="169DFDA8" w14:textId="38FF4D20" w:rsidR="000218B6" w:rsidRDefault="005045BE" w:rsidP="00477EE3">
      <w:pPr>
        <w:pStyle w:val="Heading1"/>
      </w:pPr>
      <w:commentRangeStart w:id="127"/>
      <w:r>
        <w:lastRenderedPageBreak/>
        <w:t>Technical Description of Vehicle Analysis</w:t>
      </w:r>
      <w:bookmarkEnd w:id="122"/>
      <w:commentRangeEnd w:id="127"/>
      <w:r w:rsidR="00620A8A">
        <w:rPr>
          <w:rStyle w:val="CommentReference"/>
          <w:rFonts w:ascii="Times New Roman" w:eastAsiaTheme="minorHAnsi" w:hAnsi="Times New Roman" w:cstheme="minorBidi"/>
          <w:color w:val="auto"/>
        </w:rPr>
        <w:commentReference w:id="127"/>
      </w:r>
    </w:p>
    <w:p w14:paraId="4618C47D" w14:textId="77777777" w:rsidR="000218B6" w:rsidRPr="00A554B8" w:rsidRDefault="000218B6" w:rsidP="000218B6"/>
    <w:p w14:paraId="3F36BA90" w14:textId="77777777" w:rsidR="000218B6" w:rsidRPr="00A554B8" w:rsidRDefault="000218B6" w:rsidP="000218B6">
      <w:pPr>
        <w:pStyle w:val="Heading2"/>
      </w:pPr>
      <w:bookmarkStart w:id="128" w:name="_Toc513453641"/>
      <w:bookmarkStart w:id="129" w:name="_Toc513457962"/>
      <w:bookmarkStart w:id="130" w:name="_Toc513458713"/>
      <w:bookmarkStart w:id="131" w:name="_Toc513471265"/>
      <w:bookmarkStart w:id="132" w:name="_Toc513476252"/>
      <w:bookmarkStart w:id="133" w:name="_Toc513476354"/>
      <w:bookmarkStart w:id="134" w:name="_Toc514801781"/>
      <w:bookmarkStart w:id="135" w:name="_Toc524608560"/>
      <w:r>
        <w:t>Static Test Fire Rig</w:t>
      </w:r>
      <w:bookmarkEnd w:id="128"/>
      <w:bookmarkEnd w:id="129"/>
      <w:bookmarkEnd w:id="130"/>
      <w:bookmarkEnd w:id="131"/>
      <w:bookmarkEnd w:id="132"/>
      <w:bookmarkEnd w:id="133"/>
      <w:bookmarkEnd w:id="134"/>
      <w:bookmarkEnd w:id="135"/>
    </w:p>
    <w:p w14:paraId="31A00745" w14:textId="77777777" w:rsidR="000218B6" w:rsidRDefault="000218B6" w:rsidP="000218B6">
      <w:pPr>
        <w:pStyle w:val="Heading3"/>
      </w:pPr>
      <w:bookmarkStart w:id="136" w:name="_Toc513453642"/>
      <w:bookmarkStart w:id="137" w:name="_Toc513457963"/>
      <w:bookmarkStart w:id="138" w:name="_Toc513458714"/>
      <w:bookmarkStart w:id="139" w:name="_Toc513471266"/>
      <w:bookmarkStart w:id="140" w:name="_Toc513476253"/>
      <w:bookmarkStart w:id="141" w:name="_Toc513476355"/>
      <w:bookmarkStart w:id="142" w:name="_Toc514801782"/>
      <w:bookmarkStart w:id="143" w:name="_Toc524608561"/>
      <w:r>
        <w:t>Test Results</w:t>
      </w:r>
      <w:bookmarkEnd w:id="136"/>
      <w:bookmarkEnd w:id="137"/>
      <w:bookmarkEnd w:id="138"/>
      <w:bookmarkEnd w:id="139"/>
      <w:bookmarkEnd w:id="140"/>
      <w:bookmarkEnd w:id="141"/>
      <w:bookmarkEnd w:id="142"/>
      <w:bookmarkEnd w:id="143"/>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4" w:name="_Ref514800317"/>
      <w:bookmarkStart w:id="145" w:name="_Toc514839784"/>
      <w:r>
        <w:t xml:space="preserve">Figure </w:t>
      </w:r>
      <w:r w:rsidR="00477EE3">
        <w:fldChar w:fldCharType="begin"/>
      </w:r>
      <w:r w:rsidR="00477EE3">
        <w:instrText xml:space="preserve"> SEQ Figure \* ARABIC </w:instrText>
      </w:r>
      <w:r w:rsidR="00477EE3">
        <w:fldChar w:fldCharType="separate"/>
      </w:r>
      <w:r>
        <w:rPr>
          <w:noProof/>
        </w:rPr>
        <w:t>2</w:t>
      </w:r>
      <w:r w:rsidR="00477EE3">
        <w:rPr>
          <w:noProof/>
        </w:rPr>
        <w:fldChar w:fldCharType="end"/>
      </w:r>
      <w:bookmarkEnd w:id="144"/>
      <w:r>
        <w:t>. STFR test of booster engine</w:t>
      </w:r>
      <w:bookmarkEnd w:id="145"/>
    </w:p>
    <w:p w14:paraId="2E0D9160" w14:textId="77777777" w:rsidR="000218B6" w:rsidRPr="002C4915" w:rsidRDefault="000218B6" w:rsidP="000218B6">
      <w:r w:rsidRPr="002C4915">
        <w:t xml:space="preserve">The test setup consisted of a </w:t>
      </w:r>
      <w:r>
        <w:t xml:space="preserve">custom </w:t>
      </w:r>
      <w:r w:rsidRPr="002C4915">
        <w:t>STFR, two 12V batteries, a 250 lb load cell, an AD620 Amplifier, two 100 k</w:t>
      </w:r>
      <w:r>
        <w:sym w:font="Symbol" w:char="F057"/>
      </w:r>
      <w:r w:rsidRPr="002C4915">
        <w:t xml:space="preserve"> resistors, a DATAQ and a laptop with SignalExpress</w:t>
      </w:r>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lastRenderedPageBreak/>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6" w:name="_Ref514800329"/>
      <w:bookmarkStart w:id="147" w:name="_Toc514839785"/>
      <w:r>
        <w:t xml:space="preserve">Figure </w:t>
      </w:r>
      <w:r w:rsidR="00477EE3">
        <w:fldChar w:fldCharType="begin"/>
      </w:r>
      <w:r w:rsidR="00477EE3">
        <w:instrText xml:space="preserve"> SEQ Figure \* ARABIC </w:instrText>
      </w:r>
      <w:r w:rsidR="00477EE3">
        <w:fldChar w:fldCharType="separate"/>
      </w:r>
      <w:r>
        <w:rPr>
          <w:noProof/>
        </w:rPr>
        <w:t>3</w:t>
      </w:r>
      <w:r w:rsidR="00477EE3">
        <w:rPr>
          <w:noProof/>
        </w:rPr>
        <w:fldChar w:fldCharType="end"/>
      </w:r>
      <w:bookmarkEnd w:id="146"/>
      <w:r>
        <w:t>. Load cell calibration</w:t>
      </w:r>
      <w:bookmarkEnd w:id="147"/>
    </w:p>
    <w:p w14:paraId="7B6CAC26" w14:textId="77777777" w:rsidR="000218B6" w:rsidRPr="00E9074A" w:rsidRDefault="000218B6" w:rsidP="000218B6"/>
    <w:p w14:paraId="13151FA0" w14:textId="77777777" w:rsidR="000218B6" w:rsidRPr="00E615A0" w:rsidRDefault="000218B6" w:rsidP="000218B6">
      <w:r w:rsidRPr="002C4915">
        <w:t>The test was conducted on Burley-Demeritt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lastRenderedPageBreak/>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8" w:name="_Ref513470627"/>
      <w:bookmarkStart w:id="149" w:name="_Toc513405907"/>
      <w:bookmarkStart w:id="150" w:name="_Toc513453624"/>
      <w:bookmarkStart w:id="151" w:name="_Toc513457943"/>
      <w:bookmarkStart w:id="152" w:name="_Toc513458693"/>
      <w:bookmarkStart w:id="153" w:name="_Toc513476224"/>
      <w:bookmarkStart w:id="154" w:name="_Toc513476326"/>
      <w:bookmarkStart w:id="155" w:name="_Toc514839786"/>
      <w:r>
        <w:t xml:space="preserve">Figure </w:t>
      </w:r>
      <w:r w:rsidR="00477EE3">
        <w:fldChar w:fldCharType="begin"/>
      </w:r>
      <w:r w:rsidR="00477EE3">
        <w:instrText xml:space="preserve"> SEQ Figure \* ARABIC </w:instrText>
      </w:r>
      <w:r w:rsidR="00477EE3">
        <w:fldChar w:fldCharType="separate"/>
      </w:r>
      <w:r>
        <w:rPr>
          <w:noProof/>
        </w:rPr>
        <w:t>4</w:t>
      </w:r>
      <w:r w:rsidR="00477EE3">
        <w:rPr>
          <w:noProof/>
        </w:rPr>
        <w:fldChar w:fldCharType="end"/>
      </w:r>
      <w:bookmarkEnd w:id="148"/>
      <w:r>
        <w:t>. Booster Engine Response</w:t>
      </w:r>
      <w:bookmarkEnd w:id="149"/>
      <w:bookmarkEnd w:id="150"/>
      <w:bookmarkEnd w:id="151"/>
      <w:bookmarkEnd w:id="152"/>
      <w:bookmarkEnd w:id="153"/>
      <w:bookmarkEnd w:id="154"/>
      <w:bookmarkEnd w:id="155"/>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Cesaroni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6" w:name="_Ref513470638"/>
      <w:bookmarkStart w:id="157" w:name="_Toc513405908"/>
      <w:bookmarkStart w:id="158" w:name="_Toc513453625"/>
      <w:bookmarkStart w:id="159" w:name="_Toc513457944"/>
      <w:bookmarkStart w:id="160" w:name="_Toc513458694"/>
      <w:bookmarkStart w:id="161" w:name="_Toc513476225"/>
      <w:bookmarkStart w:id="162" w:name="_Toc513476327"/>
      <w:bookmarkStart w:id="163" w:name="_Toc514839787"/>
      <w:r>
        <w:t xml:space="preserve">Figure </w:t>
      </w:r>
      <w:r w:rsidR="00477EE3">
        <w:fldChar w:fldCharType="begin"/>
      </w:r>
      <w:r w:rsidR="00477EE3">
        <w:instrText xml:space="preserve"> SEQ Figure \* ARABIC </w:instrText>
      </w:r>
      <w:r w:rsidR="00477EE3">
        <w:fldChar w:fldCharType="separate"/>
      </w:r>
      <w:r>
        <w:rPr>
          <w:noProof/>
        </w:rPr>
        <w:t>5</w:t>
      </w:r>
      <w:r w:rsidR="00477EE3">
        <w:rPr>
          <w:noProof/>
        </w:rPr>
        <w:fldChar w:fldCharType="end"/>
      </w:r>
      <w:bookmarkEnd w:id="156"/>
      <w:r>
        <w:t>. Sustainer Engine Response</w:t>
      </w:r>
      <w:bookmarkEnd w:id="157"/>
      <w:bookmarkEnd w:id="158"/>
      <w:bookmarkEnd w:id="159"/>
      <w:bookmarkEnd w:id="160"/>
      <w:bookmarkEnd w:id="161"/>
      <w:bookmarkEnd w:id="162"/>
      <w:bookmarkEnd w:id="163"/>
    </w:p>
    <w:p w14:paraId="0F43B76D" w14:textId="77777777" w:rsidR="000218B6" w:rsidRDefault="000218B6" w:rsidP="000218B6">
      <w:r w:rsidRPr="002C4915">
        <w:lastRenderedPageBreak/>
        <w:t xml:space="preserve">The sustainer </w:t>
      </w:r>
      <w:r>
        <w:t>engine</w:t>
      </w:r>
      <w:r w:rsidRPr="002C4915">
        <w:t xml:space="preserve"> reached a max thrust of 330 N. The sustainer engine used was a Cesaroni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4" w:name="_Ref513470651"/>
      <w:bookmarkStart w:id="165" w:name="_Toc513405909"/>
      <w:bookmarkStart w:id="166" w:name="_Toc513453626"/>
      <w:bookmarkStart w:id="167" w:name="_Toc513457945"/>
      <w:bookmarkStart w:id="168" w:name="_Toc513458695"/>
      <w:bookmarkStart w:id="169" w:name="_Toc513476226"/>
      <w:bookmarkStart w:id="170" w:name="_Toc513476328"/>
      <w:bookmarkStart w:id="171" w:name="_Toc514839788"/>
      <w:r>
        <w:t xml:space="preserve">Figure </w:t>
      </w:r>
      <w:r w:rsidR="00477EE3">
        <w:fldChar w:fldCharType="begin"/>
      </w:r>
      <w:r w:rsidR="00477EE3">
        <w:instrText xml:space="preserve"> SEQ Figure \* ARABIC </w:instrText>
      </w:r>
      <w:r w:rsidR="00477EE3">
        <w:fldChar w:fldCharType="separate"/>
      </w:r>
      <w:r>
        <w:rPr>
          <w:noProof/>
        </w:rPr>
        <w:t>6</w:t>
      </w:r>
      <w:r w:rsidR="00477EE3">
        <w:rPr>
          <w:noProof/>
        </w:rPr>
        <w:fldChar w:fldCharType="end"/>
      </w:r>
      <w:bookmarkEnd w:id="164"/>
      <w:r>
        <w:t>. Engine Impulse vs Time</w:t>
      </w:r>
      <w:bookmarkEnd w:id="165"/>
      <w:bookmarkEnd w:id="166"/>
      <w:bookmarkEnd w:id="167"/>
      <w:bookmarkEnd w:id="168"/>
      <w:bookmarkEnd w:id="169"/>
      <w:bookmarkEnd w:id="170"/>
      <w:bookmarkEnd w:id="171"/>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2" w:name="_Toc513453643"/>
      <w:bookmarkStart w:id="173" w:name="_Toc513457964"/>
      <w:bookmarkStart w:id="174" w:name="_Toc513458715"/>
      <w:bookmarkStart w:id="175" w:name="_Toc513471267"/>
      <w:bookmarkStart w:id="176" w:name="_Toc513476254"/>
      <w:bookmarkStart w:id="177" w:name="_Toc513476356"/>
      <w:bookmarkStart w:id="178" w:name="_Toc514801783"/>
      <w:bookmarkStart w:id="179" w:name="_Toc524608562"/>
      <w:r>
        <w:t>Test Comparisons</w:t>
      </w:r>
      <w:bookmarkEnd w:id="172"/>
      <w:bookmarkEnd w:id="173"/>
      <w:bookmarkEnd w:id="174"/>
      <w:bookmarkEnd w:id="175"/>
      <w:bookmarkEnd w:id="176"/>
      <w:bookmarkEnd w:id="177"/>
      <w:bookmarkEnd w:id="178"/>
      <w:bookmarkEnd w:id="179"/>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Cesaroni,</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0" w:name="_Ref513470661"/>
      <w:bookmarkStart w:id="181" w:name="_Toc513405910"/>
      <w:bookmarkStart w:id="182" w:name="_Toc513453627"/>
      <w:bookmarkStart w:id="183" w:name="_Toc513457946"/>
      <w:bookmarkStart w:id="184" w:name="_Toc513458696"/>
      <w:bookmarkStart w:id="185" w:name="_Toc513476227"/>
      <w:bookmarkStart w:id="186" w:name="_Toc513476329"/>
      <w:bookmarkStart w:id="187" w:name="_Toc514839789"/>
      <w:r>
        <w:t xml:space="preserve">Figure </w:t>
      </w:r>
      <w:r w:rsidR="00477EE3">
        <w:fldChar w:fldCharType="begin"/>
      </w:r>
      <w:r w:rsidR="00477EE3">
        <w:instrText xml:space="preserve"> SEQ Figure \* ARABIC </w:instrText>
      </w:r>
      <w:r w:rsidR="00477EE3">
        <w:fldChar w:fldCharType="separate"/>
      </w:r>
      <w:r>
        <w:rPr>
          <w:noProof/>
        </w:rPr>
        <w:t>7</w:t>
      </w:r>
      <w:r w:rsidR="00477EE3">
        <w:rPr>
          <w:noProof/>
        </w:rPr>
        <w:fldChar w:fldCharType="end"/>
      </w:r>
      <w:bookmarkEnd w:id="180"/>
      <w:r>
        <w:t>. Experimental Data vs Cesaroni Supplied Data</w:t>
      </w:r>
      <w:bookmarkEnd w:id="181"/>
      <w:bookmarkEnd w:id="182"/>
      <w:bookmarkEnd w:id="183"/>
      <w:bookmarkEnd w:id="184"/>
      <w:bookmarkEnd w:id="185"/>
      <w:bookmarkEnd w:id="186"/>
      <w:bookmarkEnd w:id="187"/>
    </w:p>
    <w:p w14:paraId="144474F5" w14:textId="77777777" w:rsidR="000218B6" w:rsidRPr="00FC7ADD" w:rsidRDefault="000218B6" w:rsidP="000218B6"/>
    <w:p w14:paraId="2147A436" w14:textId="77777777" w:rsidR="000218B6" w:rsidRPr="002C4915" w:rsidRDefault="000218B6" w:rsidP="000218B6">
      <w:r w:rsidRPr="002C4915">
        <w:t>The thrust comparison between the H399</w:t>
      </w:r>
      <w:r>
        <w:t xml:space="preserve"> booster engine data sets is noticably</w:t>
      </w:r>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Cesaroni.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Cesaroni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w:t>
      </w:r>
      <w:r w:rsidRPr="002C4915">
        <w:lastRenderedPageBreak/>
        <w:t xml:space="preserve">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8" w:name="_Toc513384696"/>
      <w:bookmarkStart w:id="189" w:name="_Toc513388409"/>
    </w:p>
    <w:p w14:paraId="2D271747" w14:textId="77777777" w:rsidR="000218B6" w:rsidRPr="002C4915" w:rsidRDefault="000218B6" w:rsidP="000218B6">
      <w:pPr>
        <w:pStyle w:val="Heading2"/>
      </w:pPr>
      <w:bookmarkStart w:id="190" w:name="_Toc513394081"/>
      <w:bookmarkStart w:id="191" w:name="_Toc513453644"/>
      <w:bookmarkStart w:id="192" w:name="_Toc513457965"/>
      <w:bookmarkStart w:id="193" w:name="_Toc513458716"/>
      <w:bookmarkStart w:id="194" w:name="_Toc513471268"/>
      <w:bookmarkStart w:id="195" w:name="_Toc513476255"/>
      <w:bookmarkStart w:id="196" w:name="_Toc513476357"/>
      <w:bookmarkStart w:id="197" w:name="_Toc514801784"/>
      <w:bookmarkStart w:id="198" w:name="_Toc524608563"/>
      <w:r w:rsidRPr="002C4915">
        <w:t>Flight Trajectory</w:t>
      </w:r>
      <w:bookmarkEnd w:id="188"/>
      <w:bookmarkEnd w:id="189"/>
      <w:bookmarkEnd w:id="190"/>
      <w:bookmarkEnd w:id="191"/>
      <w:bookmarkEnd w:id="192"/>
      <w:bookmarkEnd w:id="193"/>
      <w:bookmarkEnd w:id="194"/>
      <w:bookmarkEnd w:id="195"/>
      <w:bookmarkEnd w:id="196"/>
      <w:bookmarkEnd w:id="197"/>
      <w:bookmarkEnd w:id="198"/>
    </w:p>
    <w:p w14:paraId="4FB4BB7C" w14:textId="77777777" w:rsidR="000218B6" w:rsidRPr="00C23001" w:rsidRDefault="000218B6" w:rsidP="000218B6"/>
    <w:p w14:paraId="638962D4" w14:textId="77777777" w:rsidR="000218B6" w:rsidRPr="00931F2E" w:rsidRDefault="000218B6" w:rsidP="000218B6">
      <w:pPr>
        <w:pStyle w:val="Heading3"/>
      </w:pPr>
      <w:bookmarkStart w:id="199" w:name="_Toc513453645"/>
      <w:bookmarkStart w:id="200" w:name="_Toc513457966"/>
      <w:bookmarkStart w:id="201" w:name="_Toc513458717"/>
      <w:bookmarkStart w:id="202" w:name="_Toc513471269"/>
      <w:bookmarkStart w:id="203" w:name="_Toc513476256"/>
      <w:bookmarkStart w:id="204" w:name="_Toc513476358"/>
      <w:bookmarkStart w:id="205" w:name="_Toc514801785"/>
      <w:bookmarkStart w:id="206" w:name="_Toc524608564"/>
      <w:r>
        <w:t xml:space="preserve">Aether </w:t>
      </w:r>
      <w:bookmarkEnd w:id="199"/>
      <w:r>
        <w:t>II</w:t>
      </w:r>
      <w:bookmarkEnd w:id="200"/>
      <w:bookmarkEnd w:id="201"/>
      <w:bookmarkEnd w:id="202"/>
      <w:bookmarkEnd w:id="203"/>
      <w:bookmarkEnd w:id="204"/>
      <w:bookmarkEnd w:id="205"/>
      <w:bookmarkEnd w:id="206"/>
    </w:p>
    <w:p w14:paraId="28A1569A" w14:textId="77777777" w:rsidR="000218B6" w:rsidRPr="00B1725B" w:rsidRDefault="000218B6" w:rsidP="000218B6"/>
    <w:p w14:paraId="508427E3" w14:textId="23D4EFB3" w:rsidR="000218B6" w:rsidRPr="002C4915" w:rsidRDefault="000218B6" w:rsidP="000218B6">
      <w:r>
        <w:t>On the same day as</w:t>
      </w:r>
      <w:r w:rsidRPr="002C4915">
        <w:t xml:space="preserve"> the </w:t>
      </w:r>
      <w:r>
        <w:t>STFR experiments</w:t>
      </w:r>
      <w:r w:rsidRPr="002C4915">
        <w:t xml:space="preserve">, the </w:t>
      </w:r>
      <w:r w:rsidRPr="002C4915">
        <w:rPr>
          <w:i/>
          <w:iCs/>
        </w:rPr>
        <w:t xml:space="preserve">Aether </w:t>
      </w:r>
      <w:r>
        <w:rPr>
          <w:i/>
          <w:iCs/>
        </w:rPr>
        <w:t>II</w:t>
      </w:r>
      <w:r w:rsidRPr="002C4915">
        <w:t xml:space="preserve"> rocket was launched. </w:t>
      </w:r>
      <w:r>
        <w:t xml:space="preserve">The </w:t>
      </w:r>
      <w:r w:rsidRPr="00007679">
        <w:rPr>
          <w:i/>
        </w:rPr>
        <w:t xml:space="preserve">Aether </w:t>
      </w:r>
      <w:r>
        <w:rPr>
          <w:i/>
        </w:rPr>
        <w:t xml:space="preserve">II </w:t>
      </w:r>
      <w:r>
        <w:t xml:space="preserve">was the first rocket to give the team flight data. Previous rocket builds are highlighted in the Redesign Details section of the report. </w:t>
      </w:r>
      <w:r w:rsidRPr="002C4915">
        <w:t>This was a single</w:t>
      </w:r>
      <w:r>
        <w:t>-</w:t>
      </w:r>
      <w:r w:rsidRPr="002C4915">
        <w:t xml:space="preserve">stage launch, with the goal of perfecting the dual deploy recovery technique. The primary objective of </w:t>
      </w:r>
      <w:r w:rsidRPr="002C4915">
        <w:rPr>
          <w:i/>
          <w:iCs/>
        </w:rPr>
        <w:t xml:space="preserve">Aether </w:t>
      </w:r>
      <w:r>
        <w:rPr>
          <w:i/>
          <w:iCs/>
        </w:rPr>
        <w:t>II</w:t>
      </w:r>
      <w:r w:rsidRPr="002C4915">
        <w:rPr>
          <w:i/>
          <w:iCs/>
        </w:rPr>
        <w:t xml:space="preserve"> </w:t>
      </w:r>
      <w:r w:rsidRPr="002C4915">
        <w:t>was to accomplish this method of recovery, as it’s an effective way to prevent excessive crosswind induced drift for rockets with a high</w:t>
      </w:r>
      <w:r>
        <w:t>-</w:t>
      </w:r>
      <w:r w:rsidRPr="002C4915">
        <w:t xml:space="preserve">altitude apogee. Based off of </w:t>
      </w:r>
      <w:r w:rsidR="00FD4EB1">
        <w:t xml:space="preserve">the MATLAB trajectory model, </w:t>
      </w:r>
      <w:r w:rsidRPr="002C4915">
        <w:t>expected altitude at apogee was around 760 m, making this rocket the ideal proof of concept test for dual deployment recovery.</w:t>
      </w:r>
      <w:r>
        <w:t xml:space="preserve"> All </w:t>
      </w:r>
      <w:r>
        <w:rPr>
          <w:i/>
        </w:rPr>
        <w:t xml:space="preserve">Aether </w:t>
      </w:r>
      <w:r>
        <w:t>series rockets use Cesaroni G54 engines for the booster stage; a cheaper, lower impulse engine used for proof of concept.</w:t>
      </w:r>
    </w:p>
    <w:p w14:paraId="78FB166A" w14:textId="77777777" w:rsidR="000218B6" w:rsidRPr="002C4915" w:rsidRDefault="000218B6" w:rsidP="000218B6">
      <w:r>
        <w:t>The onboard</w:t>
      </w:r>
      <w:r w:rsidRPr="002C4915">
        <w:t xml:space="preserve"> </w:t>
      </w:r>
      <w:r>
        <w:t xml:space="preserve">electronics bay </w:t>
      </w:r>
      <w:r w:rsidRPr="002C4915">
        <w:t xml:space="preserve">housed a </w:t>
      </w:r>
      <w:r>
        <w:t xml:space="preserve">RRC3 </w:t>
      </w:r>
      <w:r w:rsidRPr="002C4915">
        <w:t xml:space="preserve">barometric altimeter. This altimeter records height data from ground launch altitude with respect to time. A comparison of our MATLAB trajectory model and the recorded flight data can be seen in </w:t>
      </w:r>
      <w:r>
        <w:fldChar w:fldCharType="begin"/>
      </w:r>
      <w:r>
        <w:instrText xml:space="preserve"> REF _Ref513470555 \h </w:instrText>
      </w:r>
      <w:r>
        <w:fldChar w:fldCharType="separate"/>
      </w:r>
      <w:r>
        <w:t xml:space="preserve">Figure </w:t>
      </w:r>
      <w:r>
        <w:rPr>
          <w:noProof/>
        </w:rPr>
        <w:t>8</w:t>
      </w:r>
      <w:r>
        <w:fldChar w:fldCharType="end"/>
      </w:r>
      <w:r>
        <w:t>.</w:t>
      </w:r>
    </w:p>
    <w:p w14:paraId="5397D060" w14:textId="77777777" w:rsidR="000218B6" w:rsidRPr="002C4915" w:rsidRDefault="000218B6" w:rsidP="000218B6">
      <w:pPr>
        <w:rPr>
          <w:rFonts w:eastAsia="Times New Roman"/>
          <w:sz w:val="24"/>
          <w:szCs w:val="24"/>
        </w:rPr>
      </w:pPr>
    </w:p>
    <w:p w14:paraId="0221D410" w14:textId="77777777" w:rsidR="000218B6" w:rsidRDefault="000218B6" w:rsidP="000218B6">
      <w:pPr>
        <w:keepNext/>
        <w:jc w:val="center"/>
      </w:pPr>
      <w:r w:rsidRPr="002C4915">
        <w:rPr>
          <w:noProof/>
          <w:color w:val="000000"/>
          <w:sz w:val="24"/>
          <w:szCs w:val="24"/>
        </w:rPr>
        <w:drawing>
          <wp:inline distT="0" distB="0" distL="0" distR="0" wp14:anchorId="0FC40118" wp14:editId="0F373FA1">
            <wp:extent cx="4079461" cy="3287761"/>
            <wp:effectExtent l="0" t="0" r="10160" b="0"/>
            <wp:docPr id="4" name="Picture 4" descr="https://lh3.googleusercontent.com/r7Y0saLWUL4CDVBemXiepuSl3_hoSwoPPUGWmvBq7GsbFnWyNxLChma-dBQIQw7l-0ZFIEuPz67_TiBNpw_7bLiuX_1fVFdjgep5cUrmlKfcaz82jqNS5dUZbxkohI9iExHmL8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7Y0saLWUL4CDVBemXiepuSl3_hoSwoPPUGWmvBq7GsbFnWyNxLChma-dBQIQw7l-0ZFIEuPz67_TiBNpw_7bLiuX_1fVFdjgep5cUrmlKfcaz82jqNS5dUZbxkohI9iExHmL87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6663" cy="3301625"/>
                    </a:xfrm>
                    <a:prstGeom prst="rect">
                      <a:avLst/>
                    </a:prstGeom>
                    <a:noFill/>
                    <a:ln>
                      <a:noFill/>
                    </a:ln>
                  </pic:spPr>
                </pic:pic>
              </a:graphicData>
            </a:graphic>
          </wp:inline>
        </w:drawing>
      </w:r>
    </w:p>
    <w:p w14:paraId="66D10D7A" w14:textId="77777777" w:rsidR="000218B6" w:rsidRDefault="000218B6" w:rsidP="000218B6">
      <w:pPr>
        <w:pStyle w:val="Caption"/>
        <w:jc w:val="center"/>
      </w:pPr>
      <w:bookmarkStart w:id="207" w:name="_Ref513470555"/>
      <w:bookmarkStart w:id="208" w:name="_Toc513453628"/>
      <w:bookmarkStart w:id="209" w:name="_Toc513457947"/>
      <w:bookmarkStart w:id="210" w:name="_Toc513458697"/>
      <w:bookmarkStart w:id="211" w:name="_Ref513470522"/>
      <w:bookmarkStart w:id="212" w:name="_Toc513476228"/>
      <w:bookmarkStart w:id="213" w:name="_Toc513476330"/>
      <w:bookmarkStart w:id="214" w:name="_Toc514839790"/>
      <w:r>
        <w:t xml:space="preserve">Figure </w:t>
      </w:r>
      <w:r w:rsidR="00477EE3">
        <w:fldChar w:fldCharType="begin"/>
      </w:r>
      <w:r w:rsidR="00477EE3">
        <w:instrText xml:space="preserve"> SEQ Figure \* ARABIC </w:instrText>
      </w:r>
      <w:r w:rsidR="00477EE3">
        <w:fldChar w:fldCharType="separate"/>
      </w:r>
      <w:r>
        <w:rPr>
          <w:noProof/>
        </w:rPr>
        <w:t>8</w:t>
      </w:r>
      <w:r w:rsidR="00477EE3">
        <w:rPr>
          <w:noProof/>
        </w:rPr>
        <w:fldChar w:fldCharType="end"/>
      </w:r>
      <w:bookmarkEnd w:id="207"/>
      <w:r>
        <w:t>. Aether 2 Trajectory Comparison</w:t>
      </w:r>
      <w:bookmarkEnd w:id="208"/>
      <w:bookmarkEnd w:id="209"/>
      <w:bookmarkEnd w:id="210"/>
      <w:bookmarkEnd w:id="211"/>
      <w:bookmarkEnd w:id="212"/>
      <w:bookmarkEnd w:id="213"/>
      <w:bookmarkEnd w:id="214"/>
    </w:p>
    <w:p w14:paraId="7CFEECD7" w14:textId="77777777" w:rsidR="000218B6" w:rsidRPr="00BB2A95" w:rsidRDefault="000218B6" w:rsidP="000218B6"/>
    <w:p w14:paraId="5AD0FE0C" w14:textId="5590B2FE" w:rsidR="000218B6" w:rsidRPr="002C4915" w:rsidRDefault="000218B6" w:rsidP="000218B6">
      <w:r w:rsidRPr="002C4915">
        <w:t xml:space="preserve">This data confirmed suspicions that the dual deployment failed. At about 20 seconds into the launch, the ejection charge that is supposed to deploy only the drogue parachute also deployed the main parachute. This increased the drift distance of the rocket significantly (so much so that it drifted away from the field and got stuck in a tree). A comparison of the modeled velocity and recorded velocity in </w:t>
      </w:r>
      <w:r>
        <w:fldChar w:fldCharType="begin"/>
      </w:r>
      <w:r>
        <w:instrText xml:space="preserve"> REF _Ref513470710 \h </w:instrText>
      </w:r>
      <w:r>
        <w:fldChar w:fldCharType="separate"/>
      </w:r>
      <w:r>
        <w:t xml:space="preserve">Figure </w:t>
      </w:r>
      <w:r>
        <w:rPr>
          <w:noProof/>
        </w:rPr>
        <w:t>9</w:t>
      </w:r>
      <w:r>
        <w:fldChar w:fldCharType="end"/>
      </w:r>
      <w:r w:rsidRPr="002C4915">
        <w:t xml:space="preserve"> also shows that both parachutes deployed</w:t>
      </w:r>
      <w:r>
        <w:t xml:space="preserve"> in a single event</w:t>
      </w:r>
      <w:r w:rsidRPr="002C4915">
        <w:t>, as there is a constant falling velocity of around 7 m/s when there should be two distinct falling velocities for each deployment.</w:t>
      </w:r>
    </w:p>
    <w:p w14:paraId="1EAEFBA3" w14:textId="77777777" w:rsidR="000218B6" w:rsidRPr="002C4915" w:rsidRDefault="000218B6" w:rsidP="000218B6">
      <w:pPr>
        <w:rPr>
          <w:rFonts w:eastAsia="Times New Roman"/>
          <w:sz w:val="24"/>
          <w:szCs w:val="24"/>
        </w:rPr>
      </w:pPr>
    </w:p>
    <w:p w14:paraId="39F8578F" w14:textId="77777777" w:rsidR="000218B6" w:rsidRPr="002C4915" w:rsidRDefault="000218B6" w:rsidP="000218B6">
      <w:pPr>
        <w:keepNext/>
        <w:jc w:val="center"/>
      </w:pPr>
      <w:r w:rsidRPr="002C4915">
        <w:rPr>
          <w:noProof/>
        </w:rPr>
        <w:drawing>
          <wp:inline distT="0" distB="0" distL="0" distR="0" wp14:anchorId="335C2D22" wp14:editId="723C4BA3">
            <wp:extent cx="4433777" cy="3542502"/>
            <wp:effectExtent l="0" t="0" r="5080" b="1270"/>
            <wp:docPr id="3" name="Picture 3" descr="https://lh4.googleusercontent.com/idM9vkhdpoBjLVSVNIj5_1r2-QzEQZ-uWc9MpkbMGSJCd7iv2HCZH-tZ3aYvthMV4_cedCZdu_hphMRHgbBjQIk4IciOB89tm2uHwCtedUEmq09iWqUN6mxvePNtziEeI3kJh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M9vkhdpoBjLVSVNIj5_1r2-QzEQZ-uWc9MpkbMGSJCd7iv2HCZH-tZ3aYvthMV4_cedCZdu_hphMRHgbBjQIk4IciOB89tm2uHwCtedUEmq09iWqUN6mxvePNtziEeI3kJhoG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1443" cy="3548627"/>
                    </a:xfrm>
                    <a:prstGeom prst="rect">
                      <a:avLst/>
                    </a:prstGeom>
                    <a:noFill/>
                    <a:ln>
                      <a:noFill/>
                    </a:ln>
                  </pic:spPr>
                </pic:pic>
              </a:graphicData>
            </a:graphic>
          </wp:inline>
        </w:drawing>
      </w:r>
    </w:p>
    <w:p w14:paraId="0743DD66" w14:textId="77777777" w:rsidR="000218B6" w:rsidRDefault="000218B6" w:rsidP="000218B6">
      <w:pPr>
        <w:pStyle w:val="Caption"/>
        <w:jc w:val="center"/>
      </w:pPr>
      <w:bookmarkStart w:id="215" w:name="_Ref513470710"/>
      <w:bookmarkStart w:id="216" w:name="_Toc513453629"/>
      <w:bookmarkStart w:id="217" w:name="_Toc513457948"/>
      <w:bookmarkStart w:id="218" w:name="_Toc513458698"/>
      <w:bookmarkStart w:id="219" w:name="_Toc513476229"/>
      <w:bookmarkStart w:id="220" w:name="_Toc513476331"/>
      <w:bookmarkStart w:id="221" w:name="_Toc514839791"/>
      <w:r>
        <w:t xml:space="preserve">Figure </w:t>
      </w:r>
      <w:r w:rsidR="00477EE3">
        <w:fldChar w:fldCharType="begin"/>
      </w:r>
      <w:r w:rsidR="00477EE3">
        <w:instrText xml:space="preserve"> SEQ Figure \* ARABIC </w:instrText>
      </w:r>
      <w:r w:rsidR="00477EE3">
        <w:fldChar w:fldCharType="separate"/>
      </w:r>
      <w:r>
        <w:rPr>
          <w:noProof/>
        </w:rPr>
        <w:t>9</w:t>
      </w:r>
      <w:r w:rsidR="00477EE3">
        <w:rPr>
          <w:noProof/>
        </w:rPr>
        <w:fldChar w:fldCharType="end"/>
      </w:r>
      <w:bookmarkEnd w:id="215"/>
      <w:r>
        <w:t>. Aether 2 Velocity Comparison</w:t>
      </w:r>
      <w:bookmarkEnd w:id="216"/>
      <w:bookmarkEnd w:id="217"/>
      <w:bookmarkEnd w:id="218"/>
      <w:bookmarkEnd w:id="219"/>
      <w:bookmarkEnd w:id="220"/>
      <w:bookmarkEnd w:id="221"/>
    </w:p>
    <w:p w14:paraId="51913A5E" w14:textId="77777777" w:rsidR="000218B6" w:rsidRPr="00E33937" w:rsidRDefault="000218B6" w:rsidP="000218B6"/>
    <w:p w14:paraId="4B78F759" w14:textId="0FFA5B3A" w:rsidR="000218B6" w:rsidRPr="002C4915" w:rsidRDefault="000218B6" w:rsidP="000218B6">
      <w:r w:rsidRPr="002C4915">
        <w:t xml:space="preserve">The </w:t>
      </w:r>
      <w:r w:rsidRPr="00E33937">
        <w:rPr>
          <w:i/>
        </w:rPr>
        <w:t xml:space="preserve">Aether </w:t>
      </w:r>
      <w:r>
        <w:rPr>
          <w:i/>
        </w:rPr>
        <w:t xml:space="preserve">II </w:t>
      </w:r>
      <w:r w:rsidRPr="002C4915">
        <w:t xml:space="preserve">trajectory model makes use of fundamental aerodynamic relationships between rocket drag, stability, and atmospheric conditions. A number of assumptions were made in constructing this model such as ignoring skin friction drag, crosswinds and updrafts, and assuming laminar flow. Also, the thrust data that was used to determine the acceleration during the engine burn was supplied by the manufacturer, and </w:t>
      </w:r>
      <w:r>
        <w:t>had</w:t>
      </w:r>
      <w:r w:rsidRPr="002C4915">
        <w:t xml:space="preserve"> not yet been confirmed experimentally by </w:t>
      </w:r>
      <w:r w:rsidR="00FD4EB1">
        <w:t>the</w:t>
      </w:r>
      <w:r w:rsidRPr="002C4915">
        <w:t xml:space="preserve"> static test fire rig. </w:t>
      </w:r>
      <w:r w:rsidR="00FD4EB1">
        <w:t>The</w:t>
      </w:r>
      <w:r>
        <w:t xml:space="preserve"> STFR was used to test the thrust of the higher impulse, competition grade engines. </w:t>
      </w:r>
      <w:r w:rsidRPr="002C4915">
        <w:t>These factors may be the cause of deviations between the model and experimental data</w:t>
      </w:r>
      <w:r>
        <w:t>; especially in estimation of maximum altitude.</w:t>
      </w:r>
      <w:r w:rsidRPr="002C4915">
        <w:t xml:space="preserve"> Otherwise, the implementation of even the most fundamental aerodynamic relationships appears to give </w:t>
      </w:r>
      <w:r>
        <w:t>a</w:t>
      </w:r>
      <w:r w:rsidRPr="002C4915">
        <w:t xml:space="preserve"> </w:t>
      </w:r>
      <w:r>
        <w:t>reasonable</w:t>
      </w:r>
      <w:r w:rsidRPr="002C4915">
        <w:t xml:space="preserve"> estimation of rocket dynamics in-flight. </w:t>
      </w:r>
      <w:r>
        <w:t>Still, there was plenty of room for improvement of simulations.</w:t>
      </w:r>
    </w:p>
    <w:p w14:paraId="7AB5EAF1" w14:textId="77777777" w:rsidR="000218B6" w:rsidRPr="002C4915" w:rsidRDefault="000218B6" w:rsidP="000218B6">
      <w:r w:rsidRPr="002C4915">
        <w:t xml:space="preserve">Predicting the stability of the rocket in flight was also a concern. A model to confirm passive stability </w:t>
      </w:r>
      <w:r>
        <w:t xml:space="preserve">for </w:t>
      </w:r>
      <w:r w:rsidRPr="00F73AEC">
        <w:rPr>
          <w:i/>
        </w:rPr>
        <w:t xml:space="preserve">Aether </w:t>
      </w:r>
      <w:r>
        <w:rPr>
          <w:i/>
        </w:rPr>
        <w:t>II</w:t>
      </w:r>
      <w:r>
        <w:t xml:space="preserve"> </w:t>
      </w:r>
      <w:r w:rsidRPr="002C4915">
        <w:t xml:space="preserve">was also created in MATLAB. This was achieved by calculating the locations of the center of gravity and the center of pressure for the entire rocket. The center of gravity is the average location of the </w:t>
      </w:r>
      <w:r w:rsidRPr="002C4915">
        <w:lastRenderedPageBreak/>
        <w:t xml:space="preserve">weight of the rocket, and the center of pressure is the point where the total sum of the surrounding pressure field acts on the rocket. The distance between the location of these two points determines the rocket’s passive stability, which is a measure of the rocket sensitivity to external aerodynamics forces such as cross-wind. The ideal spacing between these two points is to have the center of pressure 1-2 rocket diameters (calibers) aft of the center of gravity. Since the center of gravity changes as the fuel is consumed, the stability of the rocket also changes. This change is demonstrated by the change in caliber over time in </w:t>
      </w:r>
      <w:r>
        <w:fldChar w:fldCharType="begin"/>
      </w:r>
      <w:r>
        <w:instrText xml:space="preserve"> REF _Ref513470724 \h </w:instrText>
      </w:r>
      <w:r>
        <w:fldChar w:fldCharType="separate"/>
      </w:r>
      <w:r>
        <w:t xml:space="preserve">Figure </w:t>
      </w:r>
      <w:r>
        <w:rPr>
          <w:noProof/>
        </w:rPr>
        <w:t>10</w:t>
      </w:r>
      <w:r>
        <w:fldChar w:fldCharType="end"/>
      </w:r>
      <w:r w:rsidRPr="002C4915">
        <w:t>.</w:t>
      </w:r>
    </w:p>
    <w:p w14:paraId="3003290C" w14:textId="77777777" w:rsidR="000218B6" w:rsidRPr="002C4915" w:rsidRDefault="000218B6" w:rsidP="000218B6">
      <w:pPr>
        <w:rPr>
          <w:rFonts w:eastAsia="Times New Roman"/>
          <w:sz w:val="24"/>
          <w:szCs w:val="24"/>
        </w:rPr>
      </w:pPr>
    </w:p>
    <w:p w14:paraId="044A70D4" w14:textId="77777777" w:rsidR="000218B6" w:rsidRDefault="000218B6" w:rsidP="000218B6">
      <w:pPr>
        <w:keepNext/>
        <w:jc w:val="center"/>
      </w:pPr>
      <w:r w:rsidRPr="002C4915">
        <w:rPr>
          <w:noProof/>
          <w:color w:val="000000"/>
          <w:sz w:val="24"/>
          <w:szCs w:val="24"/>
        </w:rPr>
        <w:drawing>
          <wp:inline distT="0" distB="0" distL="0" distR="0" wp14:anchorId="0E2EA7B3" wp14:editId="2EE43EB1">
            <wp:extent cx="4326512" cy="3242930"/>
            <wp:effectExtent l="0" t="0" r="0" b="0"/>
            <wp:docPr id="2" name="Picture 2" descr="https://lh3.googleusercontent.com/sUPOKwE2wWp0FmqpYCA2jCfY_mccBUHgF8gCCzpE6lFajFaIVTL1Z6clojse-P1JscW9fzcTC80N69xw0AVGhtAEismv-Cm-N6DS6yKbzsMGpVeghrEmnF1mz4GPSndFXg-Du-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UPOKwE2wWp0FmqpYCA2jCfY_mccBUHgF8gCCzpE6lFajFaIVTL1Z6clojse-P1JscW9fzcTC80N69xw0AVGhtAEismv-Cm-N6DS6yKbzsMGpVeghrEmnF1mz4GPSndFXg-Du-Q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6328" cy="3250287"/>
                    </a:xfrm>
                    <a:prstGeom prst="rect">
                      <a:avLst/>
                    </a:prstGeom>
                    <a:noFill/>
                    <a:ln>
                      <a:noFill/>
                    </a:ln>
                  </pic:spPr>
                </pic:pic>
              </a:graphicData>
            </a:graphic>
          </wp:inline>
        </w:drawing>
      </w:r>
    </w:p>
    <w:p w14:paraId="36D722B9" w14:textId="77777777" w:rsidR="000218B6" w:rsidRPr="002C4915" w:rsidRDefault="000218B6" w:rsidP="000218B6">
      <w:pPr>
        <w:pStyle w:val="Caption"/>
        <w:jc w:val="center"/>
        <w:rPr>
          <w:sz w:val="24"/>
          <w:szCs w:val="24"/>
        </w:rPr>
      </w:pPr>
      <w:bookmarkStart w:id="222" w:name="_Ref513470724"/>
      <w:bookmarkStart w:id="223" w:name="_Toc513457949"/>
      <w:bookmarkStart w:id="224" w:name="_Toc513458699"/>
      <w:bookmarkStart w:id="225" w:name="_Toc513476230"/>
      <w:bookmarkStart w:id="226" w:name="_Toc513476332"/>
      <w:bookmarkStart w:id="227" w:name="_Toc514839792"/>
      <w:r>
        <w:t xml:space="preserve">Figure </w:t>
      </w:r>
      <w:r w:rsidR="00477EE3">
        <w:fldChar w:fldCharType="begin"/>
      </w:r>
      <w:r w:rsidR="00477EE3">
        <w:instrText xml:space="preserve"> SEQ Figure \* ARABIC </w:instrText>
      </w:r>
      <w:r w:rsidR="00477EE3">
        <w:fldChar w:fldCharType="separate"/>
      </w:r>
      <w:r>
        <w:rPr>
          <w:noProof/>
        </w:rPr>
        <w:t>10</w:t>
      </w:r>
      <w:r w:rsidR="00477EE3">
        <w:rPr>
          <w:noProof/>
        </w:rPr>
        <w:fldChar w:fldCharType="end"/>
      </w:r>
      <w:bookmarkEnd w:id="222"/>
      <w:r>
        <w:t>. Aether 2 Stability</w:t>
      </w:r>
      <w:bookmarkEnd w:id="223"/>
      <w:bookmarkEnd w:id="224"/>
      <w:bookmarkEnd w:id="225"/>
      <w:bookmarkEnd w:id="226"/>
      <w:bookmarkEnd w:id="227"/>
    </w:p>
    <w:p w14:paraId="765BE566" w14:textId="77777777" w:rsidR="000218B6" w:rsidRPr="002C4915" w:rsidRDefault="000218B6" w:rsidP="000218B6">
      <w:pPr>
        <w:rPr>
          <w:sz w:val="24"/>
          <w:szCs w:val="24"/>
        </w:rPr>
      </w:pPr>
      <w:r w:rsidRPr="002C4915">
        <w:rPr>
          <w:color w:val="000000"/>
          <w:sz w:val="24"/>
          <w:szCs w:val="24"/>
        </w:rPr>
        <w:tab/>
      </w:r>
    </w:p>
    <w:p w14:paraId="3E7C8439" w14:textId="77777777" w:rsidR="000218B6" w:rsidRDefault="000218B6" w:rsidP="000218B6">
      <w:r w:rsidRPr="002C4915">
        <w:t xml:space="preserve">Since there is no way to quantify the stability of the rocket during flight, the best way we can confirm our model is to observe changes in the rocket’s attitude visually. </w:t>
      </w:r>
      <w:r w:rsidRPr="002C4915">
        <w:rPr>
          <w:i/>
          <w:iCs/>
        </w:rPr>
        <w:t xml:space="preserve">Aether </w:t>
      </w:r>
      <w:r>
        <w:rPr>
          <w:i/>
          <w:iCs/>
        </w:rPr>
        <w:t xml:space="preserve">II </w:t>
      </w:r>
      <w:r w:rsidRPr="002C4915">
        <w:t xml:space="preserve">appeared to fly relatively straight </w:t>
      </w:r>
      <w:r>
        <w:t xml:space="preserve">while leaving the launch rail, </w:t>
      </w:r>
      <w:r w:rsidRPr="002C4915">
        <w:t>with little change to attitude during the engine burn. This observation suggests that our stability model was accurate, as it was predicted to have a high enough caliber to be conservatively stable.</w:t>
      </w:r>
    </w:p>
    <w:p w14:paraId="49E95673" w14:textId="77777777" w:rsidR="000218B6" w:rsidRDefault="000218B6" w:rsidP="000218B6">
      <w:pPr>
        <w:ind w:firstLine="720"/>
      </w:pPr>
    </w:p>
    <w:p w14:paraId="17A64828" w14:textId="77777777" w:rsidR="000218B6" w:rsidRDefault="000218B6" w:rsidP="000218B6">
      <w:pPr>
        <w:pStyle w:val="Heading3"/>
      </w:pPr>
      <w:bookmarkStart w:id="228" w:name="_Toc513457967"/>
      <w:bookmarkStart w:id="229" w:name="_Toc513458718"/>
      <w:bookmarkStart w:id="230" w:name="_Toc513471270"/>
      <w:bookmarkStart w:id="231" w:name="_Toc513476257"/>
      <w:bookmarkStart w:id="232" w:name="_Toc513476359"/>
      <w:bookmarkStart w:id="233" w:name="_Toc514801786"/>
      <w:bookmarkStart w:id="234" w:name="_Toc524608565"/>
      <w:r>
        <w:t>Further Testing</w:t>
      </w:r>
      <w:bookmarkEnd w:id="228"/>
      <w:bookmarkEnd w:id="229"/>
      <w:bookmarkEnd w:id="230"/>
      <w:bookmarkEnd w:id="231"/>
      <w:bookmarkEnd w:id="232"/>
      <w:bookmarkEnd w:id="233"/>
      <w:bookmarkEnd w:id="234"/>
    </w:p>
    <w:p w14:paraId="612AD9DB" w14:textId="77777777" w:rsidR="000218B6" w:rsidRPr="005B3015" w:rsidRDefault="000218B6" w:rsidP="000218B6"/>
    <w:p w14:paraId="43F490A8" w14:textId="77777777" w:rsidR="000218B6" w:rsidRDefault="000218B6" w:rsidP="000218B6">
      <w:r>
        <w:t xml:space="preserve">After the flight of </w:t>
      </w:r>
      <w:r w:rsidRPr="00CA462C">
        <w:rPr>
          <w:i/>
        </w:rPr>
        <w:t>Aether II</w:t>
      </w:r>
      <w:r>
        <w:t xml:space="preserve">, the team began development of a multi-stage rocket. </w:t>
      </w:r>
      <w:r w:rsidRPr="00A94D48">
        <w:rPr>
          <w:i/>
        </w:rPr>
        <w:t>Aether III</w:t>
      </w:r>
      <w:r>
        <w:t xml:space="preserve"> was the first iteration to consist of dual-deployment and both booster and sustainer stages. Additionally, significant improvements were made to our flight simulations. Details of each </w:t>
      </w:r>
      <w:r w:rsidRPr="00ED3C71">
        <w:rPr>
          <w:i/>
        </w:rPr>
        <w:t>Aether</w:t>
      </w:r>
      <w:r>
        <w:t xml:space="preserve"> model are discussed in the Aether Class Iterations section of Redesign Details. The </w:t>
      </w:r>
      <w:r w:rsidRPr="00ED3C71">
        <w:rPr>
          <w:i/>
        </w:rPr>
        <w:t xml:space="preserve">Aether </w:t>
      </w:r>
      <w:r>
        <w:rPr>
          <w:i/>
        </w:rPr>
        <w:t>I</w:t>
      </w:r>
      <w:r w:rsidRPr="00ED3C71">
        <w:rPr>
          <w:i/>
        </w:rPr>
        <w:t>V</w:t>
      </w:r>
      <w:r>
        <w:t xml:space="preserve"> launch results and simulations were highlighted on our URC poster. </w:t>
      </w:r>
      <w:r w:rsidRPr="00A94D48">
        <w:rPr>
          <w:i/>
        </w:rPr>
        <w:t>Aether IV</w:t>
      </w:r>
      <w:r>
        <w:t xml:space="preserve">’s simulation was the first to utilize our nonlinear optimization </w:t>
      </w:r>
      <w:r>
        <w:lastRenderedPageBreak/>
        <w:t xml:space="preserve">techniques that determined ideal dimensions to maximize altitude. Since the URC, we have constantly been working to improve, launching and recovering </w:t>
      </w:r>
      <w:r w:rsidRPr="002C6383">
        <w:rPr>
          <w:i/>
        </w:rPr>
        <w:t>Aether V</w:t>
      </w:r>
      <w:r>
        <w:t xml:space="preserve"> and later this week launching </w:t>
      </w:r>
      <w:r w:rsidRPr="002C6383">
        <w:rPr>
          <w:i/>
        </w:rPr>
        <w:t>Aether VI</w:t>
      </w:r>
      <w:r>
        <w:t>.</w:t>
      </w:r>
    </w:p>
    <w:p w14:paraId="185E5EAA" w14:textId="77777777" w:rsidR="000218B6" w:rsidRDefault="000218B6" w:rsidP="000218B6">
      <w:r>
        <w:t>The following section of the report will highlight each individual rocket iteration, describe our developmental process, and explain, in great detail, our improved MATLAB simulations. Unlike many senior design projects, rocketry requires constant redesign; testing and analyzing results each time, learning from successes and failures alike. Redesign Details will continue to discuss flight test results and how they compared to our MATLAB and OpenRocket models.</w:t>
      </w:r>
    </w:p>
    <w:p w14:paraId="3C7DA4BF" w14:textId="76237B5A" w:rsidR="00622572" w:rsidRDefault="002243FA" w:rsidP="002243FA">
      <w:pPr>
        <w:pStyle w:val="Heading2"/>
      </w:pPr>
      <w:bookmarkStart w:id="235" w:name="_Toc524608566"/>
      <w:r>
        <w:t>Nonlinear Optimization</w:t>
      </w:r>
      <w:bookmarkEnd w:id="110"/>
      <w:bookmarkEnd w:id="111"/>
      <w:bookmarkEnd w:id="112"/>
      <w:bookmarkEnd w:id="113"/>
      <w:bookmarkEnd w:id="114"/>
      <w:bookmarkEnd w:id="115"/>
      <w:bookmarkEnd w:id="116"/>
      <w:bookmarkEnd w:id="117"/>
      <w:bookmarkEnd w:id="118"/>
      <w:bookmarkEnd w:id="119"/>
      <w:bookmarkEnd w:id="120"/>
      <w:bookmarkEnd w:id="121"/>
      <w:bookmarkEnd w:id="235"/>
    </w:p>
    <w:p w14:paraId="271A10B4" w14:textId="376D9325" w:rsidR="00345922" w:rsidRDefault="00345922" w:rsidP="0034592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r w:rsidR="0027121F">
        <w:rPr>
          <w:i/>
        </w:rPr>
        <w:t>fmincon</w:t>
      </w:r>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236" w:name="_Ref513471068"/>
      <w:bookmarkStart w:id="237" w:name="_Toc513476236"/>
      <w:bookmarkStart w:id="238" w:name="_Toc513476338"/>
      <w:bookmarkStart w:id="239" w:name="_Toc514839793"/>
      <w:r>
        <w:t xml:space="preserve">Figure </w:t>
      </w:r>
      <w:r w:rsidR="00477EE3">
        <w:fldChar w:fldCharType="begin"/>
      </w:r>
      <w:r w:rsidR="00477EE3">
        <w:instrText xml:space="preserve"> SEQ Figure \* ARABIC </w:instrText>
      </w:r>
      <w:r w:rsidR="00477EE3">
        <w:fldChar w:fldCharType="separate"/>
      </w:r>
      <w:r w:rsidR="00BB4CBD">
        <w:rPr>
          <w:noProof/>
        </w:rPr>
        <w:t>16</w:t>
      </w:r>
      <w:r w:rsidR="00477EE3">
        <w:rPr>
          <w:noProof/>
        </w:rPr>
        <w:fldChar w:fldCharType="end"/>
      </w:r>
      <w:bookmarkEnd w:id="236"/>
      <w:r>
        <w:t>. Optimization of Aether V</w:t>
      </w:r>
      <w:r w:rsidR="006B2B16">
        <w:t>I</w:t>
      </w:r>
      <w:r>
        <w:t xml:space="preserve"> Dimensions</w:t>
      </w:r>
      <w:bookmarkEnd w:id="237"/>
      <w:bookmarkEnd w:id="238"/>
      <w:bookmarkEnd w:id="239"/>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240" w:name="_Toc513382673"/>
      <w:bookmarkStart w:id="241" w:name="_Toc513383038"/>
      <w:bookmarkStart w:id="242" w:name="_Toc513384702"/>
      <w:bookmarkStart w:id="243" w:name="_Toc513388415"/>
      <w:bookmarkStart w:id="244" w:name="_Toc513394088"/>
      <w:bookmarkStart w:id="245" w:name="_Toc513453659"/>
      <w:bookmarkStart w:id="246" w:name="_Toc513457981"/>
      <w:bookmarkStart w:id="247" w:name="_Toc513458732"/>
      <w:bookmarkStart w:id="248" w:name="_Toc513471284"/>
      <w:bookmarkStart w:id="249" w:name="_Toc513476271"/>
      <w:bookmarkStart w:id="250" w:name="_Toc513476373"/>
      <w:bookmarkStart w:id="251" w:name="_Toc514801800"/>
      <w:bookmarkStart w:id="252" w:name="_Toc524608567"/>
      <w:r>
        <w:t>Constraints</w:t>
      </w:r>
      <w:bookmarkEnd w:id="240"/>
      <w:bookmarkEnd w:id="241"/>
      <w:bookmarkEnd w:id="242"/>
      <w:bookmarkEnd w:id="243"/>
      <w:bookmarkEnd w:id="244"/>
      <w:bookmarkEnd w:id="245"/>
      <w:bookmarkEnd w:id="246"/>
      <w:bookmarkEnd w:id="247"/>
      <w:bookmarkEnd w:id="248"/>
      <w:bookmarkEnd w:id="249"/>
      <w:bookmarkEnd w:id="250"/>
      <w:bookmarkEnd w:id="251"/>
      <w:bookmarkEnd w:id="252"/>
    </w:p>
    <w:p w14:paraId="50D7D744" w14:textId="1DE3860D" w:rsidR="009453C6" w:rsidRPr="009453C6" w:rsidRDefault="003E7C90" w:rsidP="008C3448">
      <w:bookmarkStart w:id="253" w:name="_Toc513382674"/>
      <w:bookmarkStart w:id="254" w:name="_Toc513383039"/>
      <w:bookmarkStart w:id="255" w:name="_Toc513384703"/>
      <w:bookmarkStart w:id="256"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253"/>
      <w:bookmarkEnd w:id="254"/>
      <w:bookmarkEnd w:id="255"/>
      <w:bookmarkEnd w:id="256"/>
    </w:p>
    <w:p w14:paraId="4799997B" w14:textId="1ABFBF11" w:rsidR="003E7C90" w:rsidRPr="003E7C90" w:rsidRDefault="003E7C90" w:rsidP="003E7C90">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p>
    <w:p w14:paraId="6A506794" w14:textId="77777777" w:rsidR="00603521" w:rsidRPr="003E7C90" w:rsidRDefault="00603521" w:rsidP="003E7C90">
      <w:bookmarkStart w:id="257" w:name="_Toc513382675"/>
      <w:bookmarkStart w:id="258" w:name="_Toc513383040"/>
      <w:bookmarkStart w:id="259" w:name="_Toc513384704"/>
      <w:bookmarkStart w:id="260" w:name="_Toc513388417"/>
      <w:bookmarkStart w:id="261" w:name="_Toc513394090"/>
      <w:bookmarkStart w:id="262" w:name="_Toc513453661"/>
      <w:bookmarkStart w:id="263" w:name="_Toc513457983"/>
      <w:bookmarkStart w:id="264" w:name="_Toc513458734"/>
      <w:bookmarkStart w:id="265" w:name="_Toc513471286"/>
    </w:p>
    <w:p w14:paraId="1ECB815E" w14:textId="0D882C45" w:rsidR="00AA3CA9" w:rsidRPr="00AA3CA9" w:rsidRDefault="00AA3CA9" w:rsidP="00AA3CA9">
      <w:pPr>
        <w:pStyle w:val="Heading3"/>
      </w:pPr>
      <w:bookmarkStart w:id="266" w:name="_Toc513476272"/>
      <w:bookmarkStart w:id="267" w:name="_Toc513476374"/>
      <w:bookmarkStart w:id="268" w:name="_Toc514801801"/>
      <w:bookmarkStart w:id="269" w:name="_Toc524608568"/>
      <w:r>
        <w:t>Finite Element Analysis</w:t>
      </w:r>
      <w:bookmarkEnd w:id="257"/>
      <w:bookmarkEnd w:id="258"/>
      <w:bookmarkEnd w:id="259"/>
      <w:bookmarkEnd w:id="260"/>
      <w:bookmarkEnd w:id="261"/>
      <w:bookmarkEnd w:id="262"/>
      <w:bookmarkEnd w:id="263"/>
      <w:bookmarkEnd w:id="264"/>
      <w:bookmarkEnd w:id="265"/>
      <w:bookmarkEnd w:id="266"/>
      <w:bookmarkEnd w:id="267"/>
      <w:bookmarkEnd w:id="268"/>
      <w:bookmarkEnd w:id="269"/>
    </w:p>
    <w:p w14:paraId="4C14E814" w14:textId="326B9E2D" w:rsidR="00E6327F" w:rsidRPr="009B7B88" w:rsidRDefault="00E6327F" w:rsidP="00E6327F">
      <w:bookmarkStart w:id="270" w:name="_Toc513382676"/>
      <w:bookmarkStart w:id="271" w:name="_Toc513383041"/>
      <w:bookmarkStart w:id="272" w:name="_Toc513384705"/>
      <w:bookmarkStart w:id="273" w:name="_Toc513388418"/>
      <w:bookmarkStart w:id="274" w:name="_Toc513394091"/>
      <w:r>
        <w:t xml:space="preserve">The final dimensions are then used to build 3D models in Solidworks and perform finite element analysis to confirm structural integrity of parts that are prone to failure, such as the engine centering ring seen </w:t>
      </w:r>
      <w:r w:rsidR="009B7B88">
        <w:t xml:space="preserve">in </w:t>
      </w:r>
      <w:r w:rsidR="009A504F">
        <w:fldChar w:fldCharType="begin"/>
      </w:r>
      <w:r w:rsidR="009A504F">
        <w:instrText xml:space="preserve"> REF _Ref513471093 \h </w:instrText>
      </w:r>
      <w:r w:rsidR="009A504F">
        <w:fldChar w:fldCharType="separate"/>
      </w:r>
      <w:r w:rsidR="009A504F">
        <w:t xml:space="preserve">Figure </w:t>
      </w:r>
      <w:r w:rsidR="009A504F">
        <w:rPr>
          <w:noProof/>
        </w:rPr>
        <w:t>17</w:t>
      </w:r>
      <w:r w:rsidR="009A504F">
        <w:fldChar w:fldCharType="end"/>
      </w:r>
      <w:r w:rsidR="009B7B88">
        <w:t xml:space="preserve">. A factor of safety of 3 is typically used in aerospace vehicles </w:t>
      </w:r>
      <w:r w:rsidR="009B7B88" w:rsidRPr="007B58CB">
        <w:rPr>
          <w:b/>
        </w:rPr>
        <w:t>[</w:t>
      </w:r>
      <w:r w:rsidR="007B58CB">
        <w:rPr>
          <w:b/>
        </w:rPr>
        <w:t>3</w:t>
      </w:r>
      <w:r w:rsidR="009B7B88" w:rsidRPr="007B58CB">
        <w:rPr>
          <w:b/>
        </w:rPr>
        <w:t>]</w:t>
      </w:r>
      <w:r w:rsidR="009B7B88">
        <w:rPr>
          <w:b/>
        </w:rPr>
        <w:t>,</w:t>
      </w:r>
      <w:r w:rsidR="009B7B88">
        <w:t xml:space="preserve"> so this is the minimum we use to ensure structural integrity during flight. </w:t>
      </w:r>
    </w:p>
    <w:p w14:paraId="2AA537D6" w14:textId="77777777" w:rsidR="008C5422" w:rsidRDefault="009B7B88" w:rsidP="008C5422">
      <w:pPr>
        <w:keepNext/>
        <w:jc w:val="center"/>
      </w:pPr>
      <w:r w:rsidRPr="009B7B88">
        <w:rPr>
          <w:noProof/>
          <w:sz w:val="24"/>
          <w:szCs w:val="24"/>
        </w:rPr>
        <w:drawing>
          <wp:inline distT="0" distB="0" distL="0" distR="0" wp14:anchorId="74F333B9" wp14:editId="525A5CA4">
            <wp:extent cx="4906885" cy="2753832"/>
            <wp:effectExtent l="19050" t="19050" r="27305" b="27940"/>
            <wp:docPr id="67" name="Picture 643" descr="A close up of a logo&#10;&#10;Description generated with high confidence">
              <a:extLst xmlns:a="http://schemas.openxmlformats.org/drawingml/2006/main">
                <a:ext uri="{FF2B5EF4-FFF2-40B4-BE49-F238E27FC236}">
                  <a16:creationId xmlns:a16="http://schemas.microsoft.com/office/drawing/2014/main" id="{32D532B1-1B76-42A2-8E18-E8F159644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43" descr="A close up of a logo&#10;&#10;Description generated with high confidence">
                      <a:extLst>
                        <a:ext uri="{FF2B5EF4-FFF2-40B4-BE49-F238E27FC236}">
                          <a16:creationId xmlns:a16="http://schemas.microsoft.com/office/drawing/2014/main" id="{32D532B1-1B76-42A2-8E18-E8F159644FB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17761" cy="2759936"/>
                    </a:xfrm>
                    <a:prstGeom prst="rect">
                      <a:avLst/>
                    </a:prstGeom>
                    <a:ln>
                      <a:solidFill>
                        <a:schemeClr val="bg1"/>
                      </a:solidFill>
                    </a:ln>
                  </pic:spPr>
                </pic:pic>
              </a:graphicData>
            </a:graphic>
          </wp:inline>
        </w:drawing>
      </w:r>
    </w:p>
    <w:p w14:paraId="7897BF5B" w14:textId="2750D1E9" w:rsidR="009B7B88" w:rsidRDefault="008C5422" w:rsidP="008C5422">
      <w:pPr>
        <w:pStyle w:val="Caption"/>
        <w:jc w:val="center"/>
      </w:pPr>
      <w:bookmarkStart w:id="275" w:name="_Ref513471093"/>
      <w:bookmarkStart w:id="276" w:name="_Toc513476237"/>
      <w:bookmarkStart w:id="277" w:name="_Toc513476339"/>
      <w:bookmarkStart w:id="278" w:name="_Toc514839794"/>
      <w:r>
        <w:t xml:space="preserve">Figure </w:t>
      </w:r>
      <w:r w:rsidR="00477EE3">
        <w:fldChar w:fldCharType="begin"/>
      </w:r>
      <w:r w:rsidR="00477EE3">
        <w:instrText xml:space="preserve"> SEQ Figure \* ARABIC </w:instrText>
      </w:r>
      <w:r w:rsidR="00477EE3">
        <w:fldChar w:fldCharType="separate"/>
      </w:r>
      <w:r w:rsidR="00BB4CBD">
        <w:rPr>
          <w:noProof/>
        </w:rPr>
        <w:t>17</w:t>
      </w:r>
      <w:r w:rsidR="00477EE3">
        <w:rPr>
          <w:noProof/>
        </w:rPr>
        <w:fldChar w:fldCharType="end"/>
      </w:r>
      <w:bookmarkEnd w:id="275"/>
      <w:r>
        <w:t>. Centering Ring FEA</w:t>
      </w:r>
      <w:bookmarkEnd w:id="276"/>
      <w:bookmarkEnd w:id="277"/>
      <w:bookmarkEnd w:id="278"/>
    </w:p>
    <w:p w14:paraId="55A855BF" w14:textId="77777777" w:rsidR="000C4021" w:rsidRPr="000C4021" w:rsidRDefault="000C4021" w:rsidP="000C4021"/>
    <w:p w14:paraId="0EB86E0A" w14:textId="3FFCF6D4" w:rsidR="00C4275B" w:rsidRPr="00527556" w:rsidRDefault="00C4275B" w:rsidP="00C4275B">
      <w:pPr>
        <w:rPr>
          <w:szCs w:val="24"/>
        </w:rPr>
      </w:pPr>
      <w:r w:rsidRPr="00527556">
        <w:rPr>
          <w:szCs w:val="24"/>
        </w:rPr>
        <w:t xml:space="preserve">If the factor of safety falls below 3 for any of the parts, the optimization program must be reconfigured and reran to get a new set of dimensions. Typically, this means adjusting the upper and lower bounds of </w:t>
      </w:r>
      <w:r w:rsidRPr="00527556">
        <w:rPr>
          <w:szCs w:val="24"/>
        </w:rPr>
        <w:lastRenderedPageBreak/>
        <w:t>certain dimension to ensure that there will be more material on the part on the next set of optimized dimensions.</w:t>
      </w:r>
    </w:p>
    <w:p w14:paraId="55F74A76" w14:textId="21B224C9" w:rsidR="00477EE3" w:rsidRDefault="00477EE3" w:rsidP="00477EE3">
      <w:pPr>
        <w:pStyle w:val="Heading1"/>
      </w:pPr>
      <w:bookmarkStart w:id="279" w:name="_Toc513388420"/>
      <w:bookmarkStart w:id="280" w:name="_Toc513394093"/>
      <w:bookmarkStart w:id="281" w:name="_Toc513453664"/>
      <w:bookmarkStart w:id="282" w:name="_Toc513457986"/>
      <w:bookmarkStart w:id="283" w:name="_Toc513458737"/>
      <w:bookmarkStart w:id="284" w:name="_Toc513471289"/>
      <w:bookmarkStart w:id="285" w:name="_Toc513476273"/>
      <w:bookmarkStart w:id="286" w:name="_Toc513476375"/>
      <w:bookmarkStart w:id="287" w:name="_Toc514801803"/>
      <w:bookmarkStart w:id="288" w:name="_Toc524608569"/>
      <w:bookmarkEnd w:id="270"/>
      <w:bookmarkEnd w:id="271"/>
      <w:bookmarkEnd w:id="272"/>
      <w:bookmarkEnd w:id="273"/>
      <w:bookmarkEnd w:id="274"/>
      <w:commentRangeStart w:id="289"/>
      <w:r>
        <w:t>Build Process Validation</w:t>
      </w:r>
      <w:bookmarkEnd w:id="288"/>
      <w:commentRangeEnd w:id="289"/>
      <w:r w:rsidR="00620A8A">
        <w:rPr>
          <w:rStyle w:val="CommentReference"/>
          <w:rFonts w:ascii="Times New Roman" w:eastAsiaTheme="minorHAnsi" w:hAnsi="Times New Roman" w:cstheme="minorBidi"/>
          <w:color w:val="auto"/>
        </w:rPr>
        <w:commentReference w:id="289"/>
      </w:r>
    </w:p>
    <w:p w14:paraId="28143C8F" w14:textId="720A8CFB" w:rsidR="007F7504" w:rsidRDefault="007F7504" w:rsidP="007F7504">
      <w:pPr>
        <w:pStyle w:val="Heading2"/>
      </w:pPr>
      <w:bookmarkStart w:id="290" w:name="_Toc513388423"/>
      <w:bookmarkStart w:id="291" w:name="_Toc513394096"/>
      <w:bookmarkStart w:id="292" w:name="_Toc513453667"/>
      <w:bookmarkStart w:id="293" w:name="_Toc513457989"/>
      <w:bookmarkStart w:id="294" w:name="_Toc513458740"/>
      <w:bookmarkStart w:id="295" w:name="_Toc513471292"/>
      <w:bookmarkStart w:id="296" w:name="_Toc513476276"/>
      <w:bookmarkStart w:id="297" w:name="_Toc513476378"/>
      <w:bookmarkStart w:id="298" w:name="_Toc514801806"/>
      <w:bookmarkStart w:id="299" w:name="_Toc524608573"/>
      <w:bookmarkEnd w:id="279"/>
      <w:bookmarkEnd w:id="280"/>
      <w:bookmarkEnd w:id="281"/>
      <w:bookmarkEnd w:id="282"/>
      <w:bookmarkEnd w:id="283"/>
      <w:bookmarkEnd w:id="284"/>
      <w:bookmarkEnd w:id="285"/>
      <w:bookmarkEnd w:id="286"/>
      <w:bookmarkEnd w:id="287"/>
      <w:r>
        <w:t>Aether Class Iterations</w:t>
      </w:r>
      <w:bookmarkEnd w:id="290"/>
      <w:bookmarkEnd w:id="291"/>
      <w:bookmarkEnd w:id="292"/>
      <w:bookmarkEnd w:id="293"/>
      <w:bookmarkEnd w:id="294"/>
      <w:bookmarkEnd w:id="295"/>
      <w:bookmarkEnd w:id="296"/>
      <w:bookmarkEnd w:id="297"/>
      <w:bookmarkEnd w:id="298"/>
      <w:bookmarkEnd w:id="299"/>
    </w:p>
    <w:p w14:paraId="24291338" w14:textId="77777777" w:rsidR="00C879BC" w:rsidRPr="00C879BC" w:rsidRDefault="00C879BC" w:rsidP="00C879BC">
      <w:bookmarkStart w:id="300" w:name="_Toc513388424"/>
      <w:bookmarkStart w:id="301" w:name="_Toc513394097"/>
      <w:bookmarkStart w:id="302" w:name="_Toc513453668"/>
      <w:bookmarkStart w:id="303" w:name="_Toc513457990"/>
      <w:bookmarkStart w:id="304" w:name="_Toc513458741"/>
    </w:p>
    <w:p w14:paraId="54F07E45" w14:textId="012E2ED1" w:rsidR="007F7504" w:rsidRDefault="007F7504" w:rsidP="007F7504">
      <w:pPr>
        <w:pStyle w:val="Heading3"/>
      </w:pPr>
      <w:bookmarkStart w:id="305" w:name="_Toc513471293"/>
      <w:bookmarkStart w:id="306" w:name="_Toc513476277"/>
      <w:bookmarkStart w:id="307" w:name="_Toc513476379"/>
      <w:bookmarkStart w:id="308" w:name="_Toc514801807"/>
      <w:bookmarkStart w:id="309" w:name="_Toc524608574"/>
      <w:r>
        <w:t>Aether I</w:t>
      </w:r>
      <w:bookmarkEnd w:id="300"/>
      <w:bookmarkEnd w:id="301"/>
      <w:bookmarkEnd w:id="302"/>
      <w:bookmarkEnd w:id="303"/>
      <w:bookmarkEnd w:id="304"/>
      <w:bookmarkEnd w:id="305"/>
      <w:bookmarkEnd w:id="306"/>
      <w:bookmarkEnd w:id="307"/>
      <w:bookmarkEnd w:id="308"/>
      <w:bookmarkEnd w:id="309"/>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310" w:name="_Toc513388425"/>
      <w:bookmarkStart w:id="311" w:name="_Toc513394098"/>
      <w:bookmarkStart w:id="312" w:name="_Toc513453669"/>
      <w:bookmarkStart w:id="313" w:name="_Toc513457991"/>
      <w:bookmarkStart w:id="314" w:name="_Toc513458742"/>
    </w:p>
    <w:p w14:paraId="06A15E21" w14:textId="2987FDE5" w:rsidR="007F7504" w:rsidRDefault="007F7504" w:rsidP="007F7504">
      <w:pPr>
        <w:pStyle w:val="Heading3"/>
      </w:pPr>
      <w:bookmarkStart w:id="315" w:name="_Toc513471294"/>
      <w:bookmarkStart w:id="316" w:name="_Toc513476278"/>
      <w:bookmarkStart w:id="317" w:name="_Toc513476380"/>
      <w:bookmarkStart w:id="318" w:name="_Toc514801808"/>
      <w:bookmarkStart w:id="319" w:name="_Toc524608575"/>
      <w:r>
        <w:t>Aether II</w:t>
      </w:r>
      <w:bookmarkEnd w:id="310"/>
      <w:bookmarkEnd w:id="311"/>
      <w:bookmarkEnd w:id="312"/>
      <w:bookmarkEnd w:id="313"/>
      <w:bookmarkEnd w:id="314"/>
      <w:bookmarkEnd w:id="315"/>
      <w:bookmarkEnd w:id="316"/>
      <w:bookmarkEnd w:id="317"/>
      <w:bookmarkEnd w:id="318"/>
      <w:bookmarkEnd w:id="319"/>
    </w:p>
    <w:p w14:paraId="34AAD55F" w14:textId="6C0B9F92" w:rsidR="00105F38" w:rsidRPr="00105F38" w:rsidRDefault="00105F38" w:rsidP="00105F38">
      <w:r>
        <w:t>Launched on 3/26/18</w:t>
      </w:r>
    </w:p>
    <w:p w14:paraId="5ABD7878" w14:textId="008DD47A"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65261E">
        <w:t>150 meters.</w:t>
      </w:r>
      <w:r w:rsidR="006D4086">
        <w:t xml:space="preserve"> 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320" w:name="_Toc513388426"/>
      <w:bookmarkStart w:id="321" w:name="_Toc513394099"/>
      <w:bookmarkStart w:id="322" w:name="_Toc513453670"/>
      <w:bookmarkStart w:id="323" w:name="_Toc513457992"/>
      <w:bookmarkStart w:id="324" w:name="_Toc513458743"/>
    </w:p>
    <w:p w14:paraId="12D4C43F" w14:textId="2FD0D606" w:rsidR="007F7504" w:rsidRDefault="007F7504" w:rsidP="007F7504">
      <w:pPr>
        <w:pStyle w:val="Heading3"/>
      </w:pPr>
      <w:bookmarkStart w:id="325" w:name="_Toc513471295"/>
      <w:bookmarkStart w:id="326" w:name="_Toc513476279"/>
      <w:bookmarkStart w:id="327" w:name="_Toc513476381"/>
      <w:bookmarkStart w:id="328" w:name="_Toc514801809"/>
      <w:bookmarkStart w:id="329" w:name="_Toc524608576"/>
      <w:r>
        <w:t>Aether III</w:t>
      </w:r>
      <w:bookmarkEnd w:id="320"/>
      <w:bookmarkEnd w:id="321"/>
      <w:bookmarkEnd w:id="322"/>
      <w:bookmarkEnd w:id="323"/>
      <w:bookmarkEnd w:id="324"/>
      <w:bookmarkEnd w:id="325"/>
      <w:bookmarkEnd w:id="326"/>
      <w:bookmarkEnd w:id="327"/>
      <w:bookmarkEnd w:id="328"/>
      <w:bookmarkEnd w:id="329"/>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330" w:name="_Toc513388427"/>
      <w:bookmarkStart w:id="331" w:name="_Toc513394100"/>
      <w:bookmarkStart w:id="332" w:name="_Toc513453671"/>
      <w:bookmarkStart w:id="333" w:name="_Toc513457993"/>
      <w:bookmarkStart w:id="334" w:name="_Toc513458744"/>
    </w:p>
    <w:p w14:paraId="54654349" w14:textId="2D299D7F" w:rsidR="007F7504" w:rsidRDefault="007F7504" w:rsidP="007F7504">
      <w:pPr>
        <w:pStyle w:val="Heading3"/>
      </w:pPr>
      <w:bookmarkStart w:id="335" w:name="_Toc513471296"/>
      <w:bookmarkStart w:id="336" w:name="_Toc513476280"/>
      <w:bookmarkStart w:id="337" w:name="_Toc513476382"/>
      <w:bookmarkStart w:id="338" w:name="_Toc514801810"/>
      <w:bookmarkStart w:id="339" w:name="_Toc524608577"/>
      <w:r>
        <w:t>Aether IV</w:t>
      </w:r>
      <w:bookmarkEnd w:id="330"/>
      <w:bookmarkEnd w:id="331"/>
      <w:bookmarkEnd w:id="332"/>
      <w:bookmarkEnd w:id="333"/>
      <w:bookmarkEnd w:id="334"/>
      <w:bookmarkEnd w:id="335"/>
      <w:bookmarkEnd w:id="336"/>
      <w:bookmarkEnd w:id="337"/>
      <w:bookmarkEnd w:id="338"/>
      <w:bookmarkEnd w:id="339"/>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Black powder was 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340" w:name="_Toc513388428"/>
      <w:bookmarkStart w:id="341" w:name="_Toc513394101"/>
      <w:bookmarkStart w:id="342" w:name="_Toc513453672"/>
      <w:bookmarkStart w:id="343" w:name="_Toc513457994"/>
      <w:bookmarkStart w:id="344" w:name="_Toc513458745"/>
    </w:p>
    <w:p w14:paraId="46F6E68E" w14:textId="3ABF1718" w:rsidR="007F7504" w:rsidRDefault="007F7504" w:rsidP="007F7504">
      <w:pPr>
        <w:pStyle w:val="Heading3"/>
      </w:pPr>
      <w:bookmarkStart w:id="345" w:name="_Toc513471297"/>
      <w:bookmarkStart w:id="346" w:name="_Toc513476281"/>
      <w:bookmarkStart w:id="347" w:name="_Toc513476383"/>
      <w:bookmarkStart w:id="348" w:name="_Toc514801811"/>
      <w:bookmarkStart w:id="349" w:name="_Toc524608578"/>
      <w:r>
        <w:t>Aether V</w:t>
      </w:r>
      <w:bookmarkEnd w:id="340"/>
      <w:bookmarkEnd w:id="341"/>
      <w:bookmarkEnd w:id="342"/>
      <w:bookmarkEnd w:id="343"/>
      <w:bookmarkEnd w:id="344"/>
      <w:bookmarkEnd w:id="345"/>
      <w:bookmarkEnd w:id="346"/>
      <w:bookmarkEnd w:id="347"/>
      <w:bookmarkEnd w:id="348"/>
      <w:bookmarkEnd w:id="349"/>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350" w:name="_Toc513382678"/>
      <w:bookmarkStart w:id="351" w:name="_Toc513383043"/>
      <w:bookmarkStart w:id="352" w:name="_Toc513384707"/>
      <w:bookmarkStart w:id="353" w:name="_Toc513388430"/>
      <w:bookmarkStart w:id="354" w:name="_Toc513394103"/>
      <w:bookmarkStart w:id="355" w:name="_Toc513453674"/>
    </w:p>
    <w:p w14:paraId="39459406" w14:textId="22196EF1" w:rsidR="00622572" w:rsidRDefault="00A2632B" w:rsidP="003F4E30">
      <w:pPr>
        <w:pStyle w:val="Heading2"/>
      </w:pPr>
      <w:bookmarkStart w:id="356" w:name="_Toc513471298"/>
      <w:bookmarkStart w:id="357" w:name="_Toc513476282"/>
      <w:bookmarkStart w:id="358" w:name="_Toc513476384"/>
      <w:bookmarkStart w:id="359" w:name="_Toc514801812"/>
      <w:bookmarkStart w:id="360" w:name="_Toc524608579"/>
      <w:bookmarkEnd w:id="350"/>
      <w:bookmarkEnd w:id="351"/>
      <w:bookmarkEnd w:id="352"/>
      <w:bookmarkEnd w:id="353"/>
      <w:bookmarkEnd w:id="354"/>
      <w:bookmarkEnd w:id="355"/>
      <w:bookmarkEnd w:id="356"/>
      <w:bookmarkEnd w:id="357"/>
      <w:bookmarkEnd w:id="358"/>
      <w:r>
        <w:t xml:space="preserve">Current </w:t>
      </w:r>
      <w:r w:rsidR="00381823">
        <w:t>Iteration</w:t>
      </w:r>
      <w:r>
        <w:t xml:space="preserve"> (Detailed)</w:t>
      </w:r>
      <w:bookmarkEnd w:id="359"/>
      <w:bookmarkEnd w:id="360"/>
    </w:p>
    <w:p w14:paraId="798A7969" w14:textId="4FD2EED3" w:rsidR="006C27A0" w:rsidRPr="006C27A0" w:rsidRDefault="00D3218B" w:rsidP="00F4403A">
      <w:pPr>
        <w:pStyle w:val="Heading3"/>
      </w:pPr>
      <w:bookmarkStart w:id="361" w:name="_Toc513476283"/>
      <w:bookmarkStart w:id="362" w:name="_Toc513476385"/>
      <w:bookmarkStart w:id="363" w:name="_Toc514801813"/>
      <w:bookmarkStart w:id="364" w:name="_Toc524608580"/>
      <w:r>
        <w:t>Aether VI</w:t>
      </w:r>
      <w:bookmarkEnd w:id="361"/>
      <w:bookmarkEnd w:id="362"/>
      <w:bookmarkEnd w:id="363"/>
      <w:bookmarkEnd w:id="364"/>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2D74994E" w14:textId="77777777" w:rsidR="00B0337E" w:rsidRDefault="04E790D1">
      <w:pPr>
        <w:rPr>
          <w:rFonts w:eastAsia="Times New Roman" w:cs="Times New Roman"/>
        </w:rPr>
      </w:pPr>
      <w:r w:rsidRPr="04E790D1">
        <w:rPr>
          <w:rFonts w:eastAsia="Times New Roman" w:cs="Times New Roman"/>
        </w:rPr>
        <w:t>The following drawings are a sample of the most current optimized dimensions for various c</w:t>
      </w:r>
      <w:r w:rsidR="008D468F">
        <w:rPr>
          <w:rFonts w:eastAsia="Times New Roman" w:cs="Times New Roman"/>
        </w:rPr>
        <w:t xml:space="preserve">omponents. </w:t>
      </w:r>
      <w:r w:rsidR="00BE7613">
        <w:rPr>
          <w:rFonts w:eastAsia="Times New Roman" w:cs="Times New Roman"/>
        </w:rPr>
        <w:t>The fin</w:t>
      </w:r>
      <w:r w:rsidR="008D468F">
        <w:rPr>
          <w:rFonts w:eastAsia="Times New Roman" w:cs="Times New Roman"/>
        </w:rPr>
        <w:t xml:space="preserve"> dimensions have</w:t>
      </w:r>
      <w:r w:rsidRPr="04E790D1">
        <w:rPr>
          <w:rFonts w:eastAsia="Times New Roman" w:cs="Times New Roman"/>
        </w:rPr>
        <w:t xml:space="preserve"> be</w:t>
      </w:r>
      <w:r w:rsidR="00D34CC1">
        <w:rPr>
          <w:rFonts w:eastAsia="Times New Roman" w:cs="Times New Roman"/>
        </w:rPr>
        <w:t>en</w:t>
      </w:r>
      <w:r w:rsidRPr="04E790D1">
        <w:rPr>
          <w:rFonts w:eastAsia="Times New Roman" w:cs="Times New Roman"/>
        </w:rPr>
        <w:t xml:space="preserve"> used in </w:t>
      </w:r>
      <w:r w:rsidRPr="04E790D1">
        <w:rPr>
          <w:rFonts w:eastAsia="Times New Roman" w:cs="Times New Roman"/>
          <w:i/>
          <w:iCs/>
        </w:rPr>
        <w:t>Aether VI</w:t>
      </w:r>
      <w:r w:rsidRPr="04E790D1">
        <w:rPr>
          <w:rFonts w:eastAsia="Times New Roman" w:cs="Times New Roman"/>
        </w:rPr>
        <w:t xml:space="preserve"> construction.</w:t>
      </w:r>
    </w:p>
    <w:p w14:paraId="1D0A7821" w14:textId="6D2A192E" w:rsidR="00E53CB2" w:rsidRPr="00E53CB2" w:rsidRDefault="00282CB5">
      <w:pPr>
        <w:rPr>
          <w:rFonts w:eastAsia="Times New Roman" w:cs="Times New Roman"/>
        </w:rPr>
      </w:pPr>
      <w:r>
        <w:rPr>
          <w:rFonts w:eastAsia="Times New Roman" w:cs="Times New Roman"/>
        </w:rPr>
        <w:lastRenderedPageBreak/>
        <w:t xml:space="preserve">For our competition rocket the team will be switching to a Von Karman nose cone geometry in anticipation of supersonic velocities. The nose cone shown in the Figure 20 SolidWorks drawing is the competition rocket nose cone. For now, </w:t>
      </w:r>
      <w:r w:rsidRPr="04E790D1">
        <w:rPr>
          <w:rFonts w:eastAsia="Times New Roman" w:cs="Times New Roman"/>
          <w:i/>
          <w:iCs/>
        </w:rPr>
        <w:t>Aether VI</w:t>
      </w:r>
      <w:r>
        <w:rPr>
          <w:rFonts w:eastAsia="Times New Roman" w:cs="Times New Roman"/>
          <w:i/>
          <w:iCs/>
        </w:rPr>
        <w:t xml:space="preserve"> </w:t>
      </w:r>
      <w:r>
        <w:rPr>
          <w:rFonts w:eastAsia="Times New Roman" w:cs="Times New Roman"/>
          <w:iCs/>
        </w:rPr>
        <w:t>fin dimensions will be used for the competition rocket as well</w:t>
      </w:r>
      <w:r w:rsidR="00B0337E">
        <w:rPr>
          <w:rFonts w:eastAsia="Times New Roman" w:cs="Times New Roman"/>
          <w:iCs/>
        </w:rPr>
        <w:t xml:space="preserve"> (shown in Figure 18 and Figure 19)</w:t>
      </w:r>
      <w:r>
        <w:rPr>
          <w:rFonts w:eastAsia="Times New Roman" w:cs="Times New Roman"/>
          <w:iCs/>
        </w:rPr>
        <w:t xml:space="preserve">; although as the team fine-tunes its MATLAB code and </w:t>
      </w:r>
      <w:r>
        <w:rPr>
          <w:rFonts w:eastAsia="Times New Roman" w:cs="Times New Roman"/>
          <w:i/>
          <w:iCs/>
        </w:rPr>
        <w:t>fmincon</w:t>
      </w:r>
      <w:r>
        <w:rPr>
          <w:rFonts w:eastAsia="Times New Roman" w:cs="Times New Roman"/>
          <w:iCs/>
        </w:rPr>
        <w:t xml:space="preserve"> results more optimal dimensions may be utilized in the final iteration.</w:t>
      </w:r>
    </w:p>
    <w:p w14:paraId="259C0880" w14:textId="4BD0B3CE" w:rsidR="04E790D1" w:rsidRDefault="04E790D1" w:rsidP="04E790D1">
      <w:bookmarkStart w:id="365" w:name="_Toc513471300"/>
    </w:p>
    <w:p w14:paraId="44711DEE" w14:textId="77777777" w:rsidR="008C2E31" w:rsidRDefault="008C2E31" w:rsidP="008C2E31">
      <w:pPr>
        <w:keepNext/>
      </w:pPr>
      <w:r>
        <w:rPr>
          <w:rFonts w:asciiTheme="majorHAnsi" w:eastAsiaTheme="majorEastAsia" w:hAnsiTheme="majorHAnsi" w:cstheme="majorBidi"/>
          <w:noProof/>
          <w:color w:val="2F5496" w:themeColor="accent1" w:themeShade="BF"/>
          <w:sz w:val="32"/>
          <w:szCs w:val="32"/>
        </w:rPr>
        <w:drawing>
          <wp:inline distT="0" distB="0" distL="0" distR="0" wp14:anchorId="79E864E5" wp14:editId="16527E11">
            <wp:extent cx="6557290" cy="3467635"/>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ster Fin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57290" cy="3467635"/>
                    </a:xfrm>
                    <a:prstGeom prst="rect">
                      <a:avLst/>
                    </a:prstGeom>
                  </pic:spPr>
                </pic:pic>
              </a:graphicData>
            </a:graphic>
          </wp:inline>
        </w:drawing>
      </w:r>
    </w:p>
    <w:p w14:paraId="03BB2770" w14:textId="20C753B9" w:rsidR="006D2F55" w:rsidRDefault="008C2E31" w:rsidP="008C2E31">
      <w:pPr>
        <w:pStyle w:val="Caption"/>
        <w:jc w:val="center"/>
        <w:rPr>
          <w:rFonts w:asciiTheme="majorHAnsi" w:eastAsiaTheme="majorEastAsia" w:hAnsiTheme="majorHAnsi" w:cstheme="majorBidi"/>
          <w:color w:val="2F5496" w:themeColor="accent1" w:themeShade="BF"/>
          <w:sz w:val="32"/>
          <w:szCs w:val="32"/>
        </w:rPr>
      </w:pPr>
      <w:bookmarkStart w:id="366" w:name="_Toc513476238"/>
      <w:bookmarkStart w:id="367" w:name="_Toc513476340"/>
      <w:bookmarkStart w:id="368" w:name="_Toc514839795"/>
      <w:r>
        <w:t xml:space="preserve">Figure </w:t>
      </w:r>
      <w:r w:rsidR="00477EE3">
        <w:fldChar w:fldCharType="begin"/>
      </w:r>
      <w:r w:rsidR="00477EE3">
        <w:instrText xml:space="preserve"> SEQ Figure \* ARABIC </w:instrText>
      </w:r>
      <w:r w:rsidR="00477EE3">
        <w:fldChar w:fldCharType="separate"/>
      </w:r>
      <w:r w:rsidR="00BB4CBD">
        <w:rPr>
          <w:noProof/>
        </w:rPr>
        <w:t>18</w:t>
      </w:r>
      <w:r w:rsidR="00477EE3">
        <w:rPr>
          <w:noProof/>
        </w:rPr>
        <w:fldChar w:fldCharType="end"/>
      </w:r>
      <w:r>
        <w:t>. Booster Fins</w:t>
      </w:r>
      <w:bookmarkEnd w:id="366"/>
      <w:bookmarkEnd w:id="367"/>
      <w:bookmarkEnd w:id="368"/>
    </w:p>
    <w:p w14:paraId="73696307" w14:textId="77777777" w:rsidR="008C2E31" w:rsidRDefault="008C2E31" w:rsidP="008C2E31">
      <w:pPr>
        <w:keepNext/>
        <w:jc w:val="cente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4BE21E2A" wp14:editId="165B90EF">
            <wp:extent cx="5943600" cy="3147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stainer_Fin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36571BFE" w14:textId="30E186B8" w:rsidR="006D2F55" w:rsidRDefault="008C2E31" w:rsidP="008C2E31">
      <w:pPr>
        <w:pStyle w:val="Caption"/>
        <w:jc w:val="center"/>
        <w:rPr>
          <w:rFonts w:asciiTheme="majorHAnsi" w:eastAsiaTheme="majorEastAsia" w:hAnsiTheme="majorHAnsi" w:cstheme="majorBidi"/>
          <w:color w:val="2F5496" w:themeColor="accent1" w:themeShade="BF"/>
          <w:sz w:val="32"/>
          <w:szCs w:val="32"/>
        </w:rPr>
      </w:pPr>
      <w:bookmarkStart w:id="369" w:name="_Toc513476239"/>
      <w:bookmarkStart w:id="370" w:name="_Toc513476341"/>
      <w:bookmarkStart w:id="371" w:name="_Toc514839796"/>
      <w:r>
        <w:t xml:space="preserve">Figure </w:t>
      </w:r>
      <w:r w:rsidR="00477EE3">
        <w:fldChar w:fldCharType="begin"/>
      </w:r>
      <w:r w:rsidR="00477EE3">
        <w:instrText xml:space="preserve"> SEQ Figure \* ARABIC </w:instrText>
      </w:r>
      <w:r w:rsidR="00477EE3">
        <w:fldChar w:fldCharType="separate"/>
      </w:r>
      <w:r w:rsidR="00BB4CBD">
        <w:rPr>
          <w:noProof/>
        </w:rPr>
        <w:t>19</w:t>
      </w:r>
      <w:r w:rsidR="00477EE3">
        <w:rPr>
          <w:noProof/>
        </w:rPr>
        <w:fldChar w:fldCharType="end"/>
      </w:r>
      <w:r>
        <w:t>. Sustainer Fins</w:t>
      </w:r>
      <w:bookmarkEnd w:id="369"/>
      <w:bookmarkEnd w:id="370"/>
      <w:bookmarkEnd w:id="371"/>
    </w:p>
    <w:p w14:paraId="2B3AE6C8" w14:textId="77777777" w:rsidR="008C2E31" w:rsidRDefault="008C2E31" w:rsidP="008C2E31">
      <w:pPr>
        <w:keepNext/>
      </w:pPr>
      <w:r>
        <w:rPr>
          <w:rFonts w:asciiTheme="majorHAnsi" w:eastAsiaTheme="majorEastAsia" w:hAnsiTheme="majorHAnsi" w:cstheme="majorBidi"/>
          <w:noProof/>
          <w:color w:val="2F5496" w:themeColor="accent1" w:themeShade="BF"/>
          <w:sz w:val="32"/>
          <w:szCs w:val="32"/>
        </w:rPr>
        <w:drawing>
          <wp:inline distT="0" distB="0" distL="0" distR="0" wp14:anchorId="0C2C99C4" wp14:editId="2240FF91">
            <wp:extent cx="6738986" cy="35638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nKarmanNoseCon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42948" cy="3565982"/>
                    </a:xfrm>
                    <a:prstGeom prst="rect">
                      <a:avLst/>
                    </a:prstGeom>
                  </pic:spPr>
                </pic:pic>
              </a:graphicData>
            </a:graphic>
          </wp:inline>
        </w:drawing>
      </w:r>
    </w:p>
    <w:p w14:paraId="5A38AFF0" w14:textId="450D2328" w:rsidR="00E53CB2" w:rsidRDefault="008C2E31" w:rsidP="00E53CB2">
      <w:pPr>
        <w:pStyle w:val="Caption"/>
        <w:jc w:val="center"/>
      </w:pPr>
      <w:bookmarkStart w:id="372" w:name="_Toc513476240"/>
      <w:bookmarkStart w:id="373" w:name="_Toc513476342"/>
      <w:bookmarkStart w:id="374" w:name="_Toc514839797"/>
      <w:r>
        <w:t xml:space="preserve">Figure </w:t>
      </w:r>
      <w:r w:rsidR="00477EE3">
        <w:fldChar w:fldCharType="begin"/>
      </w:r>
      <w:r w:rsidR="00477EE3">
        <w:instrText xml:space="preserve"> SEQ Figure \* ARABIC </w:instrText>
      </w:r>
      <w:r w:rsidR="00477EE3">
        <w:fldChar w:fldCharType="separate"/>
      </w:r>
      <w:r w:rsidR="00BB4CBD">
        <w:rPr>
          <w:noProof/>
        </w:rPr>
        <w:t>20</w:t>
      </w:r>
      <w:r w:rsidR="00477EE3">
        <w:rPr>
          <w:noProof/>
        </w:rPr>
        <w:fldChar w:fldCharType="end"/>
      </w:r>
      <w:r>
        <w:t>. Nose Cone</w:t>
      </w:r>
      <w:bookmarkEnd w:id="372"/>
      <w:bookmarkEnd w:id="373"/>
      <w:bookmarkEnd w:id="374"/>
    </w:p>
    <w:p w14:paraId="4CA63FDE" w14:textId="59FD9341" w:rsidR="000908C7" w:rsidRDefault="000908C7" w:rsidP="000908C7"/>
    <w:p w14:paraId="3D5E6487" w14:textId="4B321EB6" w:rsidR="00477EE3" w:rsidRDefault="00477EE3" w:rsidP="00477EE3">
      <w:pPr>
        <w:pStyle w:val="Heading1"/>
      </w:pPr>
      <w:bookmarkStart w:id="375" w:name="_Toc514801815"/>
      <w:bookmarkStart w:id="376" w:name="_Toc524608581"/>
      <w:commentRangeStart w:id="377"/>
      <w:r>
        <w:lastRenderedPageBreak/>
        <w:t>Electronics Documentation</w:t>
      </w:r>
      <w:bookmarkEnd w:id="376"/>
      <w:commentRangeEnd w:id="377"/>
      <w:r w:rsidR="00620A8A">
        <w:rPr>
          <w:rStyle w:val="CommentReference"/>
          <w:rFonts w:ascii="Times New Roman" w:eastAsiaTheme="minorHAnsi" w:hAnsi="Times New Roman" w:cstheme="minorBidi"/>
          <w:color w:val="auto"/>
        </w:rPr>
        <w:commentReference w:id="377"/>
      </w:r>
    </w:p>
    <w:p w14:paraId="4933C096" w14:textId="35A19343" w:rsidR="00B255C9" w:rsidRDefault="00B255C9" w:rsidP="00B255C9">
      <w:pPr>
        <w:pStyle w:val="Heading2"/>
      </w:pPr>
      <w:bookmarkStart w:id="378" w:name="_Toc524608582"/>
      <w:r>
        <w:t>Onboard Recovery Electronics</w:t>
      </w:r>
      <w:bookmarkEnd w:id="375"/>
      <w:bookmarkEnd w:id="378"/>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team’s best interest to use the TeleMega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w:t>
      </w:r>
      <w:r w:rsidR="00A61BF2" w:rsidRPr="00A61BF2">
        <w:rPr>
          <w:color w:val="000000"/>
        </w:rPr>
        <w:t>Telemega</w:t>
      </w:r>
      <w:r w:rsidR="00A61BF2" w:rsidRPr="00A61BF2">
        <w:rPr>
          <w:color w:val="000000"/>
        </w:rPr>
        <w:t xml:space="preserve">, and on the other is the, the </w:t>
      </w:r>
      <w:r w:rsidR="00A61BF2" w:rsidRPr="00A61BF2">
        <w:rPr>
          <w:color w:val="000000"/>
        </w:rPr>
        <w:t>Telemega</w:t>
      </w:r>
      <w:r w:rsidR="00A61BF2" w:rsidRPr="00A61BF2">
        <w:rPr>
          <w:color w:val="000000"/>
        </w:rPr>
        <w:t xml:space="preserve"> </w:t>
      </w:r>
      <w:r w:rsidR="00A61BF2">
        <w:rPr>
          <w:color w:val="000000"/>
        </w:rPr>
        <w:t xml:space="preserve">battery, </w:t>
      </w:r>
      <w:r w:rsidR="00A61BF2" w:rsidRPr="00A61BF2">
        <w:rPr>
          <w:color w:val="000000"/>
        </w:rPr>
        <w:t xml:space="preserve">the switch to activate the </w:t>
      </w:r>
      <w:r w:rsidR="00A61BF2" w:rsidRPr="00A61BF2">
        <w:rPr>
          <w:color w:val="000000"/>
        </w:rPr>
        <w:t>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26">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379" w:name="_Toc514839799"/>
      <w:r>
        <w:t xml:space="preserve">Figure </w:t>
      </w:r>
      <w:r w:rsidR="00477EE3">
        <w:fldChar w:fldCharType="begin"/>
      </w:r>
      <w:r w:rsidR="00477EE3">
        <w:instrText xml:space="preserve"> SEQ Figure \* ARABIC </w:instrText>
      </w:r>
      <w:r w:rsidR="00477EE3">
        <w:fldChar w:fldCharType="separate"/>
      </w:r>
      <w:r>
        <w:rPr>
          <w:noProof/>
        </w:rPr>
        <w:t>22</w:t>
      </w:r>
      <w:r w:rsidR="00477EE3">
        <w:rPr>
          <w:noProof/>
        </w:rPr>
        <w:fldChar w:fldCharType="end"/>
      </w:r>
      <w:r>
        <w:t xml:space="preserve">. Electronics schematics of the </w:t>
      </w:r>
      <w:r w:rsidR="005117E7">
        <w:t>Telemega</w:t>
      </w:r>
      <w:r>
        <w:t xml:space="preserve"> GPS</w:t>
      </w:r>
      <w:bookmarkEnd w:id="379"/>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xml:space="preserve">, the Telemega would send a signal to our sustainer igniter to light the engine. After apogee </w:t>
      </w:r>
      <w:r w:rsidR="00E85919">
        <w:rPr>
          <w:rFonts w:eastAsia="Times New Roman" w:cs="Times New Roman"/>
          <w:color w:val="000000"/>
          <w:szCs w:val="27"/>
        </w:rPr>
        <w:lastRenderedPageBreak/>
        <w:t>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we plan to test the opening of our small and main parachute in the sustainer body tube using very fine gun powder and an electrical spark made from the 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380" w:name="_Toc524608584"/>
      <w:commentRangeStart w:id="381"/>
      <w:r>
        <w:t>Issues Encountered During the Manufacturing Process</w:t>
      </w:r>
      <w:bookmarkEnd w:id="380"/>
      <w:commentRangeEnd w:id="381"/>
      <w:r w:rsidR="00620A8A">
        <w:rPr>
          <w:rStyle w:val="CommentReference"/>
          <w:rFonts w:ascii="Times New Roman" w:eastAsiaTheme="minorHAnsi" w:hAnsi="Times New Roman" w:cstheme="minorBidi"/>
          <w:color w:val="auto"/>
        </w:rPr>
        <w:commentReference w:id="381"/>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382" w:name="_Toc514801818"/>
      <w:bookmarkStart w:id="383" w:name="_Toc524608585"/>
      <w:r>
        <w:t>Material Choice</w:t>
      </w:r>
      <w:bookmarkEnd w:id="382"/>
      <w:bookmarkEnd w:id="383"/>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384" w:name="_Toc514801819"/>
      <w:bookmarkStart w:id="385" w:name="_Toc524608586"/>
      <w:r>
        <w:t>Engine Choice</w:t>
      </w:r>
      <w:bookmarkEnd w:id="384"/>
      <w:bookmarkEnd w:id="385"/>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lastRenderedPageBreak/>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386" w:name="_Toc514801820"/>
      <w:bookmarkStart w:id="387" w:name="_Toc524608587"/>
      <w:r>
        <w:t>Parachute</w:t>
      </w:r>
      <w:r w:rsidR="00F27794">
        <w:t xml:space="preserve"> Choice</w:t>
      </w:r>
      <w:bookmarkEnd w:id="386"/>
      <w:bookmarkEnd w:id="387"/>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77777777" w:rsidR="00620A8A" w:rsidRDefault="00620A8A" w:rsidP="00620A8A">
      <w:pPr>
        <w:pStyle w:val="Heading1"/>
      </w:pPr>
      <w:bookmarkStart w:id="388" w:name="_Toc513471302"/>
      <w:bookmarkStart w:id="389" w:name="_Toc513476286"/>
      <w:bookmarkStart w:id="390" w:name="_Toc513476388"/>
      <w:bookmarkStart w:id="391" w:name="_Toc513477176"/>
      <w:bookmarkStart w:id="392" w:name="_Ref514788845"/>
      <w:bookmarkStart w:id="393" w:name="_Ref514788852"/>
      <w:bookmarkStart w:id="394" w:name="_Toc514801904"/>
      <w:bookmarkStart w:id="395" w:name="_Toc513471301"/>
      <w:bookmarkStart w:id="396" w:name="_Toc513476285"/>
      <w:bookmarkStart w:id="397" w:name="_Toc513476387"/>
      <w:bookmarkStart w:id="398" w:name="_Toc513477175"/>
      <w:bookmarkStart w:id="399" w:name="_Ref514786942"/>
      <w:bookmarkStart w:id="400" w:name="_Ref514786954"/>
      <w:bookmarkStart w:id="401" w:name="_Toc514801894"/>
      <w:bookmarkStart w:id="402" w:name="_Toc524608605"/>
      <w:bookmarkEnd w:id="365"/>
      <w:commentRangeStart w:id="403"/>
      <w:r>
        <w:t>Launch Failure Mitigation</w:t>
      </w:r>
      <w:commentRangeEnd w:id="403"/>
      <w:r>
        <w:rPr>
          <w:rStyle w:val="CommentReference"/>
          <w:rFonts w:ascii="Times New Roman" w:eastAsiaTheme="minorHAnsi" w:hAnsi="Times New Roman" w:cstheme="minorBidi"/>
          <w:color w:val="auto"/>
        </w:rPr>
        <w:commentReference w:id="403"/>
      </w:r>
    </w:p>
    <w:p w14:paraId="51F7FD71" w14:textId="77777777" w:rsidR="00620A8A" w:rsidRDefault="00620A8A" w:rsidP="00620A8A"/>
    <w:p w14:paraId="31C2BD94" w14:textId="77777777" w:rsidR="00620A8A" w:rsidRDefault="00620A8A" w:rsidP="00620A8A"/>
    <w:p w14:paraId="16EFB554" w14:textId="77777777" w:rsidR="00620A8A" w:rsidRDefault="00620A8A" w:rsidP="00620A8A"/>
    <w:p w14:paraId="050C13D6" w14:textId="77777777" w:rsidR="00620A8A" w:rsidRDefault="00620A8A" w:rsidP="00620A8A"/>
    <w:p w14:paraId="3B61B4AF" w14:textId="77777777" w:rsidR="00620A8A" w:rsidRDefault="00620A8A" w:rsidP="00620A8A"/>
    <w:p w14:paraId="2E5D8367" w14:textId="77777777" w:rsidR="00620A8A" w:rsidRDefault="00620A8A" w:rsidP="00620A8A"/>
    <w:p w14:paraId="5486DA7D" w14:textId="77777777" w:rsidR="00620A8A" w:rsidRPr="007445BE" w:rsidRDefault="00620A8A" w:rsidP="00620A8A">
      <w:pPr>
        <w:pStyle w:val="Heading2"/>
      </w:pPr>
      <w:bookmarkStart w:id="404" w:name="_Toc524608594"/>
      <w:r>
        <w:t>Improvement Cycle</w:t>
      </w:r>
      <w:bookmarkEnd w:id="404"/>
    </w:p>
    <w:p w14:paraId="5478BF9B" w14:textId="77777777" w:rsidR="00620A8A" w:rsidRPr="002B058B" w:rsidRDefault="00620A8A" w:rsidP="00620A8A"/>
    <w:p w14:paraId="375B811D" w14:textId="77777777" w:rsidR="00620A8A" w:rsidRDefault="00620A8A" w:rsidP="00620A8A">
      <w:pPr>
        <w:keepNext/>
        <w:jc w:val="center"/>
      </w:pPr>
      <w:r>
        <w:rPr>
          <w:noProof/>
        </w:rPr>
        <w:lastRenderedPageBreak/>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405" w:name="_Toc513457950"/>
      <w:bookmarkStart w:id="406" w:name="_Toc513458700"/>
      <w:bookmarkStart w:id="407" w:name="_Toc513476231"/>
      <w:bookmarkStart w:id="408" w:name="_Toc513476333"/>
      <w:bookmarkStart w:id="409" w:name="_Toc514839779"/>
      <w:r>
        <w:t xml:space="preserve">Figure </w:t>
      </w:r>
      <w:r>
        <w:fldChar w:fldCharType="begin"/>
      </w:r>
      <w:r>
        <w:instrText xml:space="preserve"> SEQ Figure \* ARABIC </w:instrText>
      </w:r>
      <w:r>
        <w:fldChar w:fldCharType="separate"/>
      </w:r>
      <w:r>
        <w:rPr>
          <w:noProof/>
        </w:rPr>
        <w:t>11</w:t>
      </w:r>
      <w:r>
        <w:rPr>
          <w:noProof/>
        </w:rPr>
        <w:fldChar w:fldCharType="end"/>
      </w:r>
      <w:r>
        <w:t>. Improvement Cycle</w:t>
      </w:r>
      <w:bookmarkEnd w:id="405"/>
      <w:bookmarkEnd w:id="406"/>
      <w:bookmarkEnd w:id="407"/>
      <w:bookmarkEnd w:id="408"/>
      <w:bookmarkEnd w:id="409"/>
    </w:p>
    <w:p w14:paraId="418B2B2B" w14:textId="77777777" w:rsidR="00620A8A" w:rsidRDefault="00620A8A" w:rsidP="00620A8A">
      <w:pPr>
        <w:ind w:firstLine="720"/>
      </w:pPr>
      <w:bookmarkStart w:id="410" w:name="_Toc513382671"/>
      <w:bookmarkStart w:id="411" w:name="_Toc513383036"/>
    </w:p>
    <w:p w14:paraId="1303EA50" w14:textId="77777777"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improvement on each rocket iteration. 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The rocket is then manufactured with the optimal dimensions, while attempting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77777777" w:rsidR="00620A8A" w:rsidRPr="00B71230" w:rsidRDefault="00620A8A" w:rsidP="00620A8A">
      <w:r w:rsidRPr="00B71230">
        <w:t xml:space="preserve">UNH SEDS is currently </w:t>
      </w:r>
      <w:r>
        <w:t xml:space="preserve">on </w:t>
      </w:r>
      <w:r w:rsidRPr="00B71230">
        <w:t>its 8</w:t>
      </w:r>
      <w:r w:rsidRPr="00B71230">
        <w:rPr>
          <w:vertAlign w:val="superscript"/>
        </w:rPr>
        <w:t>th</w:t>
      </w:r>
      <w:r w:rsidRPr="00B71230">
        <w:t xml:space="preserve"> iteration o</w:t>
      </w:r>
      <w:r>
        <w:t>f this cycle; Aether VI with a launch date of May 7</w:t>
      </w:r>
      <w:r w:rsidRPr="00374324">
        <w:rPr>
          <w:vertAlign w:val="superscript"/>
        </w:rPr>
        <w:t>th</w:t>
      </w:r>
      <w:r>
        <w:t xml:space="preserve">. The launch was a perfect end to the 2017-2018 school year with a successful two stage flight with nominal duel deployment and recovery. </w:t>
      </w:r>
    </w:p>
    <w:p w14:paraId="077DEDBF" w14:textId="77777777" w:rsidR="00620A8A" w:rsidRDefault="00620A8A" w:rsidP="00620A8A">
      <w:pPr>
        <w:pStyle w:val="Heading3"/>
      </w:pPr>
      <w:bookmarkStart w:id="412" w:name="_Toc513384699"/>
      <w:bookmarkStart w:id="413" w:name="_Toc513388412"/>
      <w:bookmarkStart w:id="414" w:name="_Toc513394084"/>
      <w:bookmarkStart w:id="415" w:name="_Toc513453648"/>
      <w:bookmarkStart w:id="416" w:name="_Toc513457970"/>
      <w:bookmarkStart w:id="417" w:name="_Toc513458721"/>
      <w:bookmarkStart w:id="418" w:name="_Toc513471273"/>
      <w:bookmarkStart w:id="419" w:name="_Toc513476260"/>
      <w:bookmarkStart w:id="420" w:name="_Toc513476362"/>
      <w:bookmarkStart w:id="421" w:name="_Toc514801789"/>
      <w:bookmarkStart w:id="422" w:name="_Toc524608595"/>
      <w:r>
        <w:t>Aerodynamic Models</w:t>
      </w:r>
      <w:bookmarkEnd w:id="410"/>
      <w:bookmarkEnd w:id="411"/>
      <w:bookmarkEnd w:id="412"/>
      <w:bookmarkEnd w:id="413"/>
      <w:bookmarkEnd w:id="414"/>
      <w:bookmarkEnd w:id="415"/>
      <w:bookmarkEnd w:id="416"/>
      <w:bookmarkEnd w:id="417"/>
      <w:bookmarkEnd w:id="418"/>
      <w:bookmarkEnd w:id="419"/>
      <w:bookmarkEnd w:id="420"/>
      <w:bookmarkEnd w:id="421"/>
      <w:bookmarkEnd w:id="422"/>
    </w:p>
    <w:p w14:paraId="05165F81" w14:textId="77777777" w:rsidR="00620A8A" w:rsidRDefault="00620A8A" w:rsidP="00620A8A"/>
    <w:p w14:paraId="465A844C" w14:textId="77777777" w:rsidR="00620A8A" w:rsidRDefault="00620A8A" w:rsidP="00620A8A">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19922670" w14:textId="77777777" w:rsidR="00620A8A" w:rsidRDefault="00620A8A" w:rsidP="00620A8A">
      <w:r>
        <w:lastRenderedPageBreak/>
        <w:t>An accurate model can also provide approximate landing distance from the launch pad for a given crosswind velocity. This essential in designing the recovery system of the rocket, as it confirms that the rocket will land within the launch field.</w:t>
      </w:r>
    </w:p>
    <w:p w14:paraId="16D94D77" w14:textId="77777777" w:rsidR="00620A8A" w:rsidRDefault="00620A8A" w:rsidP="00620A8A">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297D793E" w14:textId="77777777" w:rsidR="00620A8A" w:rsidRDefault="00620A8A" w:rsidP="00620A8A">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4DA0FD0A" w14:textId="77777777" w:rsidR="00620A8A" w:rsidRDefault="00620A8A" w:rsidP="00620A8A">
      <w:bookmarkStart w:id="423" w:name="_Toc513384700"/>
      <w:bookmarkStart w:id="424" w:name="_Toc513388413"/>
      <w:bookmarkStart w:id="425" w:name="_Toc513394085"/>
      <w:bookmarkStart w:id="426" w:name="_Toc513453649"/>
    </w:p>
    <w:p w14:paraId="34184758" w14:textId="77777777" w:rsidR="00620A8A" w:rsidRPr="00132174" w:rsidRDefault="00620A8A" w:rsidP="00620A8A">
      <w:pPr>
        <w:pStyle w:val="Heading4"/>
      </w:pPr>
      <w:bookmarkStart w:id="427" w:name="_Toc513457971"/>
      <w:bookmarkStart w:id="428" w:name="_Toc513458722"/>
      <w:bookmarkStart w:id="429" w:name="_Toc513471274"/>
      <w:bookmarkStart w:id="430" w:name="_Toc513476261"/>
      <w:bookmarkStart w:id="431" w:name="_Toc513476363"/>
      <w:bookmarkStart w:id="432" w:name="_Toc514801790"/>
      <w:bookmarkStart w:id="433" w:name="_Toc524608596"/>
      <w:r>
        <w:t>Assumptions</w:t>
      </w:r>
      <w:bookmarkEnd w:id="423"/>
      <w:bookmarkEnd w:id="424"/>
      <w:bookmarkEnd w:id="425"/>
      <w:bookmarkEnd w:id="426"/>
      <w:bookmarkEnd w:id="427"/>
      <w:bookmarkEnd w:id="428"/>
      <w:bookmarkEnd w:id="429"/>
      <w:bookmarkEnd w:id="430"/>
      <w:bookmarkEnd w:id="431"/>
      <w:bookmarkEnd w:id="432"/>
      <w:bookmarkEnd w:id="433"/>
    </w:p>
    <w:p w14:paraId="2275C53A" w14:textId="77777777" w:rsidR="00620A8A" w:rsidRPr="00D2527E" w:rsidRDefault="00620A8A" w:rsidP="00620A8A"/>
    <w:p w14:paraId="1B1BF5C6" w14:textId="77777777" w:rsidR="00620A8A" w:rsidRDefault="00620A8A" w:rsidP="00620A8A">
      <w:pPr>
        <w:pStyle w:val="ListParagraph"/>
        <w:numPr>
          <w:ilvl w:val="0"/>
          <w:numId w:val="10"/>
        </w:numPr>
      </w:pPr>
      <w:r>
        <w:t>The rocket is treated as a combined rigid body that separates at stage separation</w:t>
      </w:r>
    </w:p>
    <w:p w14:paraId="1AB06D25" w14:textId="77777777" w:rsidR="00620A8A" w:rsidRDefault="00620A8A" w:rsidP="00620A8A">
      <w:pPr>
        <w:pStyle w:val="ListParagraph"/>
        <w:numPr>
          <w:ilvl w:val="1"/>
          <w:numId w:val="10"/>
        </w:numPr>
      </w:pPr>
      <w:r>
        <w:t>Drag force calculations change to correct for stage separations and parachute deployment</w:t>
      </w:r>
    </w:p>
    <w:p w14:paraId="7D57F177" w14:textId="77777777" w:rsidR="00620A8A" w:rsidRDefault="00620A8A" w:rsidP="00620A8A">
      <w:pPr>
        <w:pStyle w:val="ListParagraph"/>
        <w:numPr>
          <w:ilvl w:val="0"/>
          <w:numId w:val="10"/>
        </w:numPr>
      </w:pPr>
      <w:r>
        <w:t>Flow over the rocket is steady state with no vortices</w:t>
      </w:r>
    </w:p>
    <w:p w14:paraId="31D757F2" w14:textId="77777777" w:rsidR="00620A8A" w:rsidRDefault="00620A8A" w:rsidP="00620A8A">
      <w:pPr>
        <w:pStyle w:val="ListParagraph"/>
        <w:numPr>
          <w:ilvl w:val="0"/>
          <w:numId w:val="10"/>
        </w:numPr>
      </w:pPr>
      <w:r>
        <w:t>The attitude of the rocket is constant throughout flight, with nose cone pointing up</w:t>
      </w:r>
    </w:p>
    <w:p w14:paraId="2D55A02E" w14:textId="77777777" w:rsidR="00620A8A" w:rsidRDefault="00620A8A" w:rsidP="00620A8A">
      <w:pPr>
        <w:pStyle w:val="ListParagraph"/>
        <w:numPr>
          <w:ilvl w:val="1"/>
          <w:numId w:val="10"/>
        </w:numPr>
      </w:pPr>
      <w:r>
        <w:t>Although this is not always the case, it is too difficult to try and predict changes to attitude with our simulations</w:t>
      </w:r>
    </w:p>
    <w:p w14:paraId="48EEC034" w14:textId="77777777" w:rsidR="00620A8A" w:rsidRDefault="00620A8A" w:rsidP="00620A8A">
      <w:pPr>
        <w:pStyle w:val="ListParagraph"/>
        <w:numPr>
          <w:ilvl w:val="0"/>
          <w:numId w:val="10"/>
        </w:numPr>
      </w:pPr>
      <w:r>
        <w:t>Fins are flat plates with no cant angle</w:t>
      </w:r>
    </w:p>
    <w:p w14:paraId="0A506D46" w14:textId="77777777" w:rsidR="00620A8A" w:rsidRDefault="00620A8A" w:rsidP="00620A8A">
      <w:pPr>
        <w:pStyle w:val="ListParagraph"/>
        <w:numPr>
          <w:ilvl w:val="1"/>
          <w:numId w:val="10"/>
        </w:numPr>
      </w:pPr>
      <w:r>
        <w:t>Allows for simplification of pressure drag forces on fins</w:t>
      </w:r>
    </w:p>
    <w:p w14:paraId="4A7CDCDD" w14:textId="77777777" w:rsidR="00620A8A" w:rsidRDefault="00620A8A" w:rsidP="00620A8A">
      <w:pPr>
        <w:pStyle w:val="ListParagraph"/>
        <w:numPr>
          <w:ilvl w:val="0"/>
          <w:numId w:val="10"/>
        </w:numPr>
      </w:pPr>
      <w:r>
        <w:t>The rocket is axially symmetric</w:t>
      </w:r>
    </w:p>
    <w:p w14:paraId="3331DA3C" w14:textId="77777777" w:rsidR="00620A8A" w:rsidRDefault="00620A8A" w:rsidP="00620A8A">
      <w:pPr>
        <w:pStyle w:val="ListParagraph"/>
        <w:numPr>
          <w:ilvl w:val="1"/>
          <w:numId w:val="10"/>
        </w:numPr>
      </w:pPr>
      <w:r>
        <w:t>Current manufacturing procedures get us close, but alignment of fins is never perfect</w:t>
      </w:r>
    </w:p>
    <w:p w14:paraId="1A8E025F" w14:textId="77777777" w:rsidR="00620A8A" w:rsidRDefault="00620A8A" w:rsidP="00620A8A">
      <w:pPr>
        <w:pStyle w:val="ListParagraph"/>
        <w:numPr>
          <w:ilvl w:val="0"/>
          <w:numId w:val="10"/>
        </w:numPr>
      </w:pPr>
      <w:r>
        <w:t>Significant drag components considered are base, pressure, and skin friction drag</w:t>
      </w:r>
    </w:p>
    <w:p w14:paraId="54FDB06E" w14:textId="77777777" w:rsidR="00620A8A" w:rsidRDefault="00620A8A" w:rsidP="00620A8A">
      <w:pPr>
        <w:pStyle w:val="ListParagraph"/>
        <w:numPr>
          <w:ilvl w:val="1"/>
          <w:numId w:val="10"/>
        </w:numPr>
      </w:pPr>
      <w:r>
        <w:t>These are typically considered the big three for rocketry</w:t>
      </w:r>
    </w:p>
    <w:p w14:paraId="23665576" w14:textId="77777777" w:rsidR="00620A8A" w:rsidRDefault="00620A8A" w:rsidP="00620A8A">
      <w:pPr>
        <w:pStyle w:val="ListParagraph"/>
        <w:numPr>
          <w:ilvl w:val="0"/>
          <w:numId w:val="10"/>
        </w:numPr>
      </w:pPr>
      <w:r>
        <w:t>The pressure drag component from the ogive nose cone at subsonic speeds is negligible, due to its aerodynamic geometry.</w:t>
      </w:r>
    </w:p>
    <w:p w14:paraId="27E9601E" w14:textId="77777777" w:rsidR="00620A8A" w:rsidRDefault="00620A8A" w:rsidP="00620A8A">
      <w:pPr>
        <w:pStyle w:val="ListParagraph"/>
        <w:numPr>
          <w:ilvl w:val="1"/>
          <w:numId w:val="10"/>
        </w:numPr>
      </w:pPr>
      <w:r>
        <w:t>The resulting pressure drag force is significantly smaller than the skin friction drag on the ogive nose cone</w:t>
      </w:r>
    </w:p>
    <w:p w14:paraId="3F1926FB" w14:textId="77777777" w:rsidR="00620A8A" w:rsidRDefault="00620A8A" w:rsidP="00620A8A">
      <w:pPr>
        <w:pStyle w:val="ListParagraph"/>
        <w:numPr>
          <w:ilvl w:val="1"/>
          <w:numId w:val="10"/>
        </w:numPr>
      </w:pPr>
      <w:r>
        <w:t>If the joint between the nose cone and body tube is smooth, flow separation will not occur and pressure drag will be negligible in our analysis</w:t>
      </w:r>
    </w:p>
    <w:p w14:paraId="42F93AFB" w14:textId="77777777" w:rsidR="00620A8A" w:rsidRDefault="00620A8A" w:rsidP="00620A8A">
      <w:pPr>
        <w:pStyle w:val="ListParagraph"/>
        <w:numPr>
          <w:ilvl w:val="0"/>
          <w:numId w:val="10"/>
        </w:numPr>
      </w:pPr>
      <w:r>
        <w:t xml:space="preserve">A rocket can be considered passively stable if it has a caliber above 1 </w:t>
      </w:r>
      <w:r w:rsidRPr="001638ED">
        <w:t>[1]</w:t>
      </w:r>
    </w:p>
    <w:p w14:paraId="6E589A2E" w14:textId="77777777" w:rsidR="00620A8A" w:rsidRDefault="00620A8A" w:rsidP="00620A8A">
      <w:pPr>
        <w:pStyle w:val="ListParagraph"/>
        <w:numPr>
          <w:ilvl w:val="1"/>
          <w:numId w:val="10"/>
        </w:numPr>
      </w:pPr>
      <w:r>
        <w:t>Caliber is factored into the design of the rocket to ensure the rocket will be stable through the flight</w:t>
      </w:r>
    </w:p>
    <w:p w14:paraId="581FBF3C" w14:textId="77777777" w:rsidR="00620A8A" w:rsidRDefault="00620A8A" w:rsidP="00620A8A">
      <w:pPr>
        <w:pStyle w:val="ListParagraph"/>
        <w:numPr>
          <w:ilvl w:val="0"/>
          <w:numId w:val="10"/>
        </w:numPr>
      </w:pPr>
      <w:r>
        <w:t>Only pressure drag was considered after parachute deployment</w:t>
      </w:r>
    </w:p>
    <w:p w14:paraId="54F8499F" w14:textId="77777777" w:rsidR="00620A8A" w:rsidRDefault="00620A8A" w:rsidP="00620A8A">
      <w:pPr>
        <w:pStyle w:val="ListParagraph"/>
        <w:numPr>
          <w:ilvl w:val="1"/>
          <w:numId w:val="10"/>
        </w:numPr>
      </w:pPr>
      <w:r>
        <w:t>When the parachute is deployed, the main drag force component is that of pressure drag</w:t>
      </w:r>
    </w:p>
    <w:p w14:paraId="542D3705" w14:textId="77777777" w:rsidR="00620A8A" w:rsidRDefault="00620A8A" w:rsidP="00620A8A">
      <w:pPr>
        <w:pStyle w:val="ListParagraph"/>
        <w:numPr>
          <w:ilvl w:val="0"/>
          <w:numId w:val="10"/>
        </w:numPr>
      </w:pPr>
      <w:r>
        <w:t>Crosswind speed is constant for a given launch day</w:t>
      </w:r>
    </w:p>
    <w:p w14:paraId="65A4A7FC" w14:textId="77777777" w:rsidR="00620A8A" w:rsidRDefault="00620A8A" w:rsidP="00620A8A">
      <w:pPr>
        <w:pStyle w:val="ListParagraph"/>
        <w:numPr>
          <w:ilvl w:val="1"/>
          <w:numId w:val="10"/>
        </w:numPr>
      </w:pPr>
      <w:r>
        <w:t>In actuality, wind speeds may vary at altitude; however, we would have great difficulty predicting this</w:t>
      </w:r>
    </w:p>
    <w:p w14:paraId="78CD6155" w14:textId="77777777" w:rsidR="00620A8A" w:rsidRDefault="00620A8A" w:rsidP="00620A8A">
      <w:pPr>
        <w:pStyle w:val="ListParagraph"/>
        <w:numPr>
          <w:ilvl w:val="0"/>
          <w:numId w:val="10"/>
        </w:numPr>
      </w:pPr>
      <w:r>
        <w:t>Deviation due to the Coriolis effect from the Earth is negligible</w:t>
      </w:r>
    </w:p>
    <w:p w14:paraId="7A1C0491" w14:textId="77777777" w:rsidR="00620A8A" w:rsidRDefault="00620A8A" w:rsidP="00620A8A">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1FE83746" w14:textId="77777777" w:rsidR="00620A8A" w:rsidRPr="00246995" w:rsidRDefault="00620A8A" w:rsidP="00620A8A">
      <w:pPr>
        <w:pStyle w:val="ListParagraph"/>
        <w:numPr>
          <w:ilvl w:val="0"/>
          <w:numId w:val="10"/>
        </w:numPr>
      </w:pPr>
      <w:r>
        <w:lastRenderedPageBreak/>
        <w:t>Gravitational acceleration is constant</w:t>
      </w:r>
    </w:p>
    <w:p w14:paraId="2A9D3101" w14:textId="77777777" w:rsidR="00620A8A" w:rsidRDefault="00620A8A" w:rsidP="00620A8A">
      <w:pPr>
        <w:pStyle w:val="ListParagraph"/>
        <w:numPr>
          <w:ilvl w:val="1"/>
          <w:numId w:val="10"/>
        </w:numPr>
      </w:pPr>
      <w:r>
        <w:t>For the altitude our rocket is projected to reach, acceleration due to gravity changes by less than 0.1%</w:t>
      </w:r>
    </w:p>
    <w:p w14:paraId="6B6DAC28" w14:textId="77777777" w:rsidR="00620A8A" w:rsidRPr="00246995" w:rsidRDefault="00620A8A" w:rsidP="00620A8A">
      <w:pPr>
        <w:pStyle w:val="ListParagraph"/>
        <w:ind w:left="1440"/>
      </w:pPr>
    </w:p>
    <w:p w14:paraId="69726E98" w14:textId="77777777" w:rsidR="00620A8A" w:rsidRDefault="00620A8A" w:rsidP="00620A8A">
      <w:pPr>
        <w:pStyle w:val="Heading4"/>
      </w:pPr>
      <w:bookmarkStart w:id="434" w:name="_Toc513394086"/>
      <w:bookmarkStart w:id="435" w:name="_Toc513453650"/>
      <w:bookmarkStart w:id="436" w:name="_Toc513457972"/>
      <w:bookmarkStart w:id="437" w:name="_Toc513458723"/>
      <w:bookmarkStart w:id="438" w:name="_Toc513471275"/>
      <w:bookmarkStart w:id="439" w:name="_Toc513476262"/>
      <w:bookmarkStart w:id="440" w:name="_Toc513476364"/>
      <w:bookmarkStart w:id="441" w:name="_Toc514801791"/>
      <w:bookmarkStart w:id="442" w:name="_Toc524608597"/>
      <w:r>
        <w:t>Program Structure</w:t>
      </w:r>
      <w:bookmarkEnd w:id="434"/>
      <w:bookmarkEnd w:id="435"/>
      <w:bookmarkEnd w:id="436"/>
      <w:bookmarkEnd w:id="437"/>
      <w:bookmarkEnd w:id="438"/>
      <w:bookmarkEnd w:id="439"/>
      <w:bookmarkEnd w:id="440"/>
      <w:bookmarkEnd w:id="441"/>
      <w:bookmarkEnd w:id="442"/>
    </w:p>
    <w:p w14:paraId="6609A4FE" w14:textId="77777777" w:rsidR="00620A8A" w:rsidRPr="0017338D" w:rsidRDefault="00620A8A" w:rsidP="00620A8A"/>
    <w:p w14:paraId="1B0B9412" w14:textId="77777777" w:rsidR="00620A8A" w:rsidRDefault="00620A8A" w:rsidP="00620A8A">
      <w:pPr>
        <w:pStyle w:val="Heading5"/>
      </w:pPr>
      <w:bookmarkStart w:id="443" w:name="_Toc513453651"/>
      <w:bookmarkStart w:id="444" w:name="_Toc513457973"/>
      <w:bookmarkStart w:id="445" w:name="_Toc513458724"/>
      <w:bookmarkStart w:id="446" w:name="_Toc513471276"/>
      <w:bookmarkStart w:id="447" w:name="_Toc513476263"/>
      <w:bookmarkStart w:id="448" w:name="_Toc513476365"/>
      <w:bookmarkStart w:id="449" w:name="_Toc514801792"/>
      <w:bookmarkStart w:id="450" w:name="_Toc524608598"/>
      <w:r>
        <w:t>Stability</w:t>
      </w:r>
      <w:bookmarkEnd w:id="443"/>
      <w:bookmarkEnd w:id="444"/>
      <w:bookmarkEnd w:id="445"/>
      <w:bookmarkEnd w:id="446"/>
      <w:bookmarkEnd w:id="447"/>
      <w:bookmarkEnd w:id="448"/>
      <w:bookmarkEnd w:id="449"/>
      <w:bookmarkEnd w:id="450"/>
    </w:p>
    <w:p w14:paraId="263C2A51" w14:textId="77777777" w:rsidR="00620A8A" w:rsidRDefault="00620A8A" w:rsidP="00620A8A">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6D302C9B" w14:textId="77777777" w:rsidR="00620A8A" w:rsidRDefault="00620A8A" w:rsidP="00620A8A">
      <w:pPr>
        <w:pStyle w:val="Caption"/>
        <w:keepNext/>
      </w:pPr>
      <w:bookmarkStart w:id="451" w:name="_Toc513471304"/>
      <w:bookmarkStart w:id="452" w:name="_Toc513476204"/>
      <w:bookmarkStart w:id="453" w:name="_Toc513476306"/>
      <w:bookmarkStart w:id="454" w:name="_Toc513477094"/>
      <w:bookmarkStart w:id="455" w:name="_Ref513470784"/>
      <w:r>
        <w:t xml:space="preserve">Equation </w:t>
      </w:r>
      <w:r>
        <w:fldChar w:fldCharType="begin"/>
      </w:r>
      <w:r>
        <w:instrText xml:space="preserve"> SEQ Equation \* ARABIC </w:instrText>
      </w:r>
      <w:r>
        <w:fldChar w:fldCharType="separate"/>
      </w:r>
      <w:r>
        <w:rPr>
          <w:noProof/>
        </w:rPr>
        <w:t>1</w:t>
      </w:r>
      <w:bookmarkEnd w:id="451"/>
      <w:bookmarkEnd w:id="452"/>
      <w:bookmarkEnd w:id="453"/>
      <w:bookmarkEnd w:id="454"/>
      <w:r>
        <w:rPr>
          <w:noProof/>
        </w:rPr>
        <w:fldChar w:fldCharType="end"/>
      </w:r>
      <w:bookmarkEnd w:id="455"/>
    </w:p>
    <w:p w14:paraId="6C2C2593" w14:textId="77777777" w:rsidR="00620A8A" w:rsidRPr="00F711D7" w:rsidRDefault="00620A8A" w:rsidP="00620A8A">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74AA6E90" w14:textId="77777777" w:rsidR="00620A8A" w:rsidRDefault="00620A8A" w:rsidP="00620A8A">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49607563" w14:textId="77777777" w:rsidR="00620A8A" w:rsidRDefault="00620A8A" w:rsidP="00620A8A">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1484202C" w14:textId="77777777" w:rsidR="00620A8A" w:rsidRDefault="00620A8A" w:rsidP="00620A8A">
      <w:pPr>
        <w:pStyle w:val="Caption"/>
        <w:keepNext/>
      </w:pPr>
      <w:bookmarkStart w:id="456" w:name="_Toc513471305"/>
      <w:bookmarkStart w:id="457" w:name="_Toc513476205"/>
      <w:bookmarkStart w:id="458" w:name="_Toc513476307"/>
      <w:bookmarkStart w:id="459" w:name="_Toc513477095"/>
      <w:r>
        <w:t xml:space="preserve">Equation </w:t>
      </w:r>
      <w:r>
        <w:fldChar w:fldCharType="begin"/>
      </w:r>
      <w:r>
        <w:instrText xml:space="preserve"> SEQ Equation \* ARABIC </w:instrText>
      </w:r>
      <w:r>
        <w:fldChar w:fldCharType="separate"/>
      </w:r>
      <w:r>
        <w:rPr>
          <w:noProof/>
        </w:rPr>
        <w:t>2</w:t>
      </w:r>
      <w:bookmarkEnd w:id="456"/>
      <w:bookmarkEnd w:id="457"/>
      <w:bookmarkEnd w:id="458"/>
      <w:bookmarkEnd w:id="459"/>
      <w:r>
        <w:rPr>
          <w:noProof/>
        </w:rPr>
        <w:fldChar w:fldCharType="end"/>
      </w:r>
    </w:p>
    <w:p w14:paraId="2BD2FD38" w14:textId="77777777" w:rsidR="00620A8A" w:rsidRDefault="00620A8A" w:rsidP="00620A8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584920E3" w14:textId="77777777" w:rsidR="00620A8A" w:rsidRDefault="00620A8A" w:rsidP="00620A8A">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087F929D" w14:textId="77777777" w:rsidR="00620A8A" w:rsidRDefault="00620A8A" w:rsidP="00620A8A">
      <w:pPr>
        <w:rPr>
          <w:rFonts w:eastAsiaTheme="minorEastAsia"/>
          <w:b/>
        </w:rPr>
      </w:pPr>
      <w:r>
        <w:rPr>
          <w:rFonts w:eastAsiaTheme="minorEastAsia"/>
        </w:rPr>
        <w:t xml:space="preserve">Fin design is the primary contributor to the location of the center of pressure. We decided to go with a trapezoidal model, mostly for ease of calculation. The trapezoidal fin model is also versatile; as triangular 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Square fins can also be represented as Xr goes to zero and Ct=Cr.</w:t>
      </w:r>
    </w:p>
    <w:p w14:paraId="212844F6" w14:textId="77777777" w:rsidR="00620A8A" w:rsidRDefault="00620A8A" w:rsidP="00620A8A">
      <w:pPr>
        <w:keepNext/>
        <w:jc w:val="center"/>
      </w:pPr>
      <w:r>
        <w:rPr>
          <w:rFonts w:eastAsiaTheme="minorEastAsia"/>
          <w:b/>
          <w:noProof/>
        </w:rPr>
        <w:lastRenderedPageBreak/>
        <w:drawing>
          <wp:inline distT="0" distB="0" distL="0" distR="0" wp14:anchorId="751F0A60" wp14:editId="42DE059A">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28">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20EA667D" w14:textId="77777777" w:rsidR="00620A8A" w:rsidRDefault="00620A8A" w:rsidP="00620A8A">
      <w:pPr>
        <w:pStyle w:val="Caption"/>
        <w:jc w:val="center"/>
      </w:pPr>
      <w:bookmarkStart w:id="460" w:name="_Ref513470835"/>
      <w:bookmarkStart w:id="461" w:name="_Ref513470816"/>
      <w:bookmarkStart w:id="462" w:name="_Toc513476232"/>
      <w:bookmarkStart w:id="463" w:name="_Toc513476334"/>
      <w:bookmarkStart w:id="464" w:name="_Toc514839780"/>
      <w:r>
        <w:t xml:space="preserve">Figure </w:t>
      </w:r>
      <w:r>
        <w:fldChar w:fldCharType="begin"/>
      </w:r>
      <w:r>
        <w:instrText xml:space="preserve"> SEQ Figure \* ARABIC </w:instrText>
      </w:r>
      <w:r>
        <w:fldChar w:fldCharType="separate"/>
      </w:r>
      <w:r>
        <w:rPr>
          <w:noProof/>
        </w:rPr>
        <w:t>12</w:t>
      </w:r>
      <w:r>
        <w:rPr>
          <w:noProof/>
        </w:rPr>
        <w:fldChar w:fldCharType="end"/>
      </w:r>
      <w:bookmarkEnd w:id="460"/>
      <w:r>
        <w:t xml:space="preserve"> Trapezoidal Fin Model</w:t>
      </w:r>
      <w:bookmarkEnd w:id="461"/>
      <w:bookmarkEnd w:id="462"/>
      <w:bookmarkEnd w:id="463"/>
      <w:bookmarkEnd w:id="464"/>
    </w:p>
    <w:p w14:paraId="5B6A8A12" w14:textId="77777777" w:rsidR="00620A8A" w:rsidRPr="00200269" w:rsidRDefault="00620A8A" w:rsidP="00620A8A"/>
    <w:p w14:paraId="213FCB61" w14:textId="77777777" w:rsidR="00620A8A" w:rsidRPr="008A06B7" w:rsidRDefault="00620A8A" w:rsidP="00620A8A">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2769FEDD" w14:textId="77777777" w:rsidR="00620A8A" w:rsidRDefault="00620A8A" w:rsidP="00620A8A">
      <w:pPr>
        <w:pStyle w:val="Caption"/>
        <w:keepNext/>
      </w:pPr>
      <w:bookmarkStart w:id="465" w:name="_Toc513471306"/>
      <w:bookmarkStart w:id="466" w:name="_Toc513476206"/>
      <w:bookmarkStart w:id="467" w:name="_Toc513476308"/>
      <w:bookmarkStart w:id="468" w:name="_Toc513477096"/>
      <w:r>
        <w:t xml:space="preserve">Equation </w:t>
      </w:r>
      <w:r>
        <w:fldChar w:fldCharType="begin"/>
      </w:r>
      <w:r>
        <w:instrText xml:space="preserve"> SEQ Equation \* ARABIC </w:instrText>
      </w:r>
      <w:r>
        <w:fldChar w:fldCharType="separate"/>
      </w:r>
      <w:r>
        <w:rPr>
          <w:noProof/>
        </w:rPr>
        <w:t>3</w:t>
      </w:r>
      <w:bookmarkEnd w:id="465"/>
      <w:bookmarkEnd w:id="466"/>
      <w:bookmarkEnd w:id="467"/>
      <w:bookmarkEnd w:id="468"/>
      <w:r>
        <w:rPr>
          <w:noProof/>
        </w:rPr>
        <w:fldChar w:fldCharType="end"/>
      </w:r>
    </w:p>
    <w:p w14:paraId="286327B9" w14:textId="77777777" w:rsidR="00620A8A" w:rsidRPr="003935C0" w:rsidRDefault="00620A8A" w:rsidP="00620A8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7EF7A9F6" w14:textId="77777777" w:rsidR="00620A8A" w:rsidRPr="003935C0" w:rsidRDefault="00620A8A" w:rsidP="00620A8A">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7E4046B0" w14:textId="77777777" w:rsidR="00620A8A" w:rsidRDefault="00620A8A" w:rsidP="00620A8A">
      <w:pPr>
        <w:pStyle w:val="Caption"/>
        <w:keepNext/>
      </w:pPr>
      <w:bookmarkStart w:id="469" w:name="_Toc513471307"/>
      <w:bookmarkStart w:id="470" w:name="_Toc513476207"/>
      <w:bookmarkStart w:id="471" w:name="_Toc513476309"/>
      <w:bookmarkStart w:id="472" w:name="_Toc513477097"/>
      <w:r>
        <w:t xml:space="preserve">Equation </w:t>
      </w:r>
      <w:r>
        <w:fldChar w:fldCharType="begin"/>
      </w:r>
      <w:r>
        <w:instrText xml:space="preserve"> SEQ Equation \* ARABIC </w:instrText>
      </w:r>
      <w:r>
        <w:fldChar w:fldCharType="separate"/>
      </w:r>
      <w:r>
        <w:rPr>
          <w:noProof/>
        </w:rPr>
        <w:t>4</w:t>
      </w:r>
      <w:bookmarkEnd w:id="469"/>
      <w:bookmarkEnd w:id="470"/>
      <w:bookmarkEnd w:id="471"/>
      <w:bookmarkEnd w:id="472"/>
      <w:r>
        <w:rPr>
          <w:noProof/>
        </w:rPr>
        <w:fldChar w:fldCharType="end"/>
      </w:r>
    </w:p>
    <w:p w14:paraId="02E4C5C0" w14:textId="77777777" w:rsidR="00620A8A" w:rsidRPr="003935C0" w:rsidRDefault="00620A8A" w:rsidP="00620A8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1D831B50" w14:textId="77777777" w:rsidR="00620A8A" w:rsidRDefault="00620A8A" w:rsidP="00620A8A">
      <w:pPr>
        <w:rPr>
          <w:rFonts w:eastAsiaTheme="minorEastAsia"/>
          <w:b/>
        </w:rPr>
      </w:pPr>
      <w:r>
        <w:rPr>
          <w:rFonts w:eastAsiaTheme="minorEastAsia"/>
        </w:rPr>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49BB8742" w14:textId="77777777" w:rsidR="00620A8A" w:rsidRDefault="00620A8A" w:rsidP="00620A8A">
      <w:pPr>
        <w:rPr>
          <w:rFonts w:eastAsiaTheme="minorEastAsia"/>
        </w:rPr>
      </w:pPr>
      <w:r>
        <w:rPr>
          <w:rFonts w:eastAsiaTheme="minorEastAsia"/>
        </w:rPr>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w:t>
      </w:r>
      <w:r>
        <w:rPr>
          <w:rFonts w:eastAsiaTheme="minorEastAsia"/>
        </w:rPr>
        <w:lastRenderedPageBreak/>
        <w:t xml:space="preserve">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3A40CC7D" w14:textId="77777777" w:rsidR="00620A8A" w:rsidRPr="00637E0D" w:rsidRDefault="00620A8A" w:rsidP="00620A8A">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62F1A542" w14:textId="77777777" w:rsidR="00620A8A" w:rsidRDefault="00620A8A" w:rsidP="00620A8A">
      <w:pPr>
        <w:keepNext/>
        <w:jc w:val="center"/>
      </w:pPr>
      <w:r w:rsidRPr="00637E0D">
        <w:rPr>
          <w:rFonts w:eastAsiaTheme="minorEastAsia"/>
          <w:noProof/>
        </w:rPr>
        <w:drawing>
          <wp:inline distT="0" distB="0" distL="0" distR="0" wp14:anchorId="5A89C12E" wp14:editId="71C4F28D">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29">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6B5DCA9D" w14:textId="77777777" w:rsidR="00620A8A" w:rsidRDefault="00620A8A" w:rsidP="00620A8A">
      <w:pPr>
        <w:pStyle w:val="Caption"/>
        <w:jc w:val="center"/>
      </w:pPr>
      <w:bookmarkStart w:id="473" w:name="_Ref513470846"/>
      <w:bookmarkStart w:id="474" w:name="_Toc513458701"/>
      <w:bookmarkStart w:id="475" w:name="_Toc513476233"/>
      <w:bookmarkStart w:id="476" w:name="_Toc513476335"/>
      <w:bookmarkStart w:id="477" w:name="_Toc514839781"/>
      <w:r>
        <w:t xml:space="preserve">Figure </w:t>
      </w:r>
      <w:r>
        <w:fldChar w:fldCharType="begin"/>
      </w:r>
      <w:r>
        <w:instrText xml:space="preserve"> SEQ Figure \* ARABIC </w:instrText>
      </w:r>
      <w:r>
        <w:fldChar w:fldCharType="separate"/>
      </w:r>
      <w:r>
        <w:rPr>
          <w:noProof/>
        </w:rPr>
        <w:t>13</w:t>
      </w:r>
      <w:r>
        <w:rPr>
          <w:noProof/>
        </w:rPr>
        <w:fldChar w:fldCharType="end"/>
      </w:r>
      <w:bookmarkEnd w:id="473"/>
      <w:r>
        <w:t>. Aether IV Caliber</w:t>
      </w:r>
      <w:bookmarkEnd w:id="474"/>
      <w:bookmarkEnd w:id="475"/>
      <w:bookmarkEnd w:id="476"/>
      <w:bookmarkEnd w:id="477"/>
    </w:p>
    <w:p w14:paraId="0832C99F" w14:textId="77777777" w:rsidR="00620A8A" w:rsidRPr="009416DB" w:rsidRDefault="00620A8A" w:rsidP="00620A8A"/>
    <w:p w14:paraId="1F6D917C" w14:textId="77777777" w:rsidR="00620A8A" w:rsidRPr="007B38EC" w:rsidRDefault="00620A8A" w:rsidP="00620A8A">
      <w:pPr>
        <w:pStyle w:val="Heading5"/>
      </w:pPr>
      <w:bookmarkStart w:id="478" w:name="_Toc513453652"/>
      <w:bookmarkStart w:id="479" w:name="_Toc513457974"/>
      <w:bookmarkStart w:id="480" w:name="_Toc513458725"/>
      <w:bookmarkStart w:id="481" w:name="_Toc513471277"/>
      <w:bookmarkStart w:id="482" w:name="_Toc513476264"/>
      <w:bookmarkStart w:id="483" w:name="_Toc513476366"/>
      <w:bookmarkStart w:id="484" w:name="_Toc514801793"/>
      <w:bookmarkStart w:id="485" w:name="_Toc524608599"/>
      <w:r>
        <w:t>Acceleration</w:t>
      </w:r>
      <w:bookmarkEnd w:id="478"/>
      <w:bookmarkEnd w:id="479"/>
      <w:bookmarkEnd w:id="480"/>
      <w:bookmarkEnd w:id="481"/>
      <w:bookmarkEnd w:id="482"/>
      <w:bookmarkEnd w:id="483"/>
      <w:bookmarkEnd w:id="484"/>
      <w:bookmarkEnd w:id="485"/>
    </w:p>
    <w:p w14:paraId="497308C7" w14:textId="77777777" w:rsidR="00620A8A" w:rsidRDefault="00620A8A" w:rsidP="00620A8A">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5D24A61D" w14:textId="77777777" w:rsidR="00620A8A" w:rsidRDefault="00620A8A" w:rsidP="00620A8A">
      <w:pPr>
        <w:pStyle w:val="Caption"/>
        <w:keepNext/>
      </w:pPr>
      <w:bookmarkStart w:id="486" w:name="_Toc513471308"/>
      <w:bookmarkStart w:id="487" w:name="_Toc513476208"/>
      <w:bookmarkStart w:id="488" w:name="_Toc513476310"/>
      <w:bookmarkStart w:id="489" w:name="_Toc513477098"/>
      <w:r>
        <w:t xml:space="preserve">Equation </w:t>
      </w:r>
      <w:r>
        <w:fldChar w:fldCharType="begin"/>
      </w:r>
      <w:r>
        <w:instrText xml:space="preserve"> SEQ Equation \* ARABIC </w:instrText>
      </w:r>
      <w:r>
        <w:fldChar w:fldCharType="separate"/>
      </w:r>
      <w:r>
        <w:rPr>
          <w:noProof/>
        </w:rPr>
        <w:t>5</w:t>
      </w:r>
      <w:bookmarkEnd w:id="486"/>
      <w:bookmarkEnd w:id="487"/>
      <w:bookmarkEnd w:id="488"/>
      <w:bookmarkEnd w:id="489"/>
      <w:r>
        <w:rPr>
          <w:noProof/>
        </w:rPr>
        <w:fldChar w:fldCharType="end"/>
      </w:r>
    </w:p>
    <w:p w14:paraId="62058EFC" w14:textId="77777777" w:rsidR="00620A8A" w:rsidRPr="005B54C5" w:rsidRDefault="00620A8A" w:rsidP="00620A8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0A4B3B55" w14:textId="77777777" w:rsidR="00620A8A" w:rsidRPr="005B54C5" w:rsidRDefault="00620A8A" w:rsidP="00620A8A">
      <w:pPr>
        <w:rPr>
          <w:rFonts w:eastAsiaTheme="minorEastAsia"/>
        </w:rPr>
      </w:pPr>
    </w:p>
    <w:p w14:paraId="032FE0EF" w14:textId="77777777" w:rsidR="00620A8A" w:rsidRDefault="00620A8A" w:rsidP="00620A8A">
      <w:pPr>
        <w:pStyle w:val="Heading5"/>
        <w:rPr>
          <w:rFonts w:eastAsiaTheme="minorEastAsia"/>
        </w:rPr>
      </w:pPr>
      <w:bookmarkStart w:id="490" w:name="_Toc513453653"/>
      <w:bookmarkStart w:id="491" w:name="_Toc513457975"/>
      <w:bookmarkStart w:id="492" w:name="_Toc513458726"/>
      <w:bookmarkStart w:id="493" w:name="_Toc513471278"/>
      <w:bookmarkStart w:id="494" w:name="_Toc513476265"/>
      <w:bookmarkStart w:id="495" w:name="_Toc513476367"/>
      <w:bookmarkStart w:id="496" w:name="_Toc514801794"/>
      <w:bookmarkStart w:id="497" w:name="_Toc524608600"/>
      <w:r>
        <w:rPr>
          <w:rFonts w:eastAsiaTheme="minorEastAsia"/>
        </w:rPr>
        <w:lastRenderedPageBreak/>
        <w:t>Thrust</w:t>
      </w:r>
      <w:bookmarkEnd w:id="490"/>
      <w:bookmarkEnd w:id="491"/>
      <w:bookmarkEnd w:id="492"/>
      <w:bookmarkEnd w:id="493"/>
      <w:bookmarkEnd w:id="494"/>
      <w:bookmarkEnd w:id="495"/>
      <w:bookmarkEnd w:id="496"/>
      <w:bookmarkEnd w:id="497"/>
    </w:p>
    <w:p w14:paraId="5ED4D503" w14:textId="77777777" w:rsidR="00620A8A" w:rsidRDefault="00620A8A" w:rsidP="00620A8A">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25FCCA08" w14:textId="77777777" w:rsidR="00620A8A" w:rsidRDefault="00620A8A" w:rsidP="00620A8A">
      <w:pPr>
        <w:rPr>
          <w:rFonts w:eastAsiaTheme="minorEastAsia"/>
        </w:rPr>
      </w:pPr>
    </w:p>
    <w:p w14:paraId="6DDF5BA3" w14:textId="77777777" w:rsidR="00620A8A" w:rsidRDefault="00620A8A" w:rsidP="00620A8A">
      <w:pPr>
        <w:pStyle w:val="Heading5"/>
        <w:rPr>
          <w:rFonts w:eastAsiaTheme="minorEastAsia"/>
        </w:rPr>
      </w:pPr>
      <w:bookmarkStart w:id="498" w:name="_Toc513453654"/>
      <w:bookmarkStart w:id="499" w:name="_Toc513457976"/>
      <w:bookmarkStart w:id="500" w:name="_Toc513458727"/>
      <w:bookmarkStart w:id="501" w:name="_Toc513471279"/>
      <w:bookmarkStart w:id="502" w:name="_Toc513476266"/>
      <w:bookmarkStart w:id="503" w:name="_Toc513476368"/>
      <w:bookmarkStart w:id="504" w:name="_Toc514801795"/>
      <w:bookmarkStart w:id="505" w:name="_Toc524608601"/>
      <w:r>
        <w:rPr>
          <w:rFonts w:eastAsiaTheme="minorEastAsia"/>
        </w:rPr>
        <w:t>Mass</w:t>
      </w:r>
      <w:bookmarkEnd w:id="498"/>
      <w:bookmarkEnd w:id="499"/>
      <w:bookmarkEnd w:id="500"/>
      <w:bookmarkEnd w:id="501"/>
      <w:bookmarkEnd w:id="502"/>
      <w:bookmarkEnd w:id="503"/>
      <w:bookmarkEnd w:id="504"/>
      <w:bookmarkEnd w:id="505"/>
    </w:p>
    <w:p w14:paraId="2CCB680A" w14:textId="77777777" w:rsidR="00620A8A" w:rsidRDefault="00620A8A" w:rsidP="00620A8A">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126309CC" w14:textId="77777777" w:rsidR="00620A8A" w:rsidRDefault="00620A8A" w:rsidP="00620A8A">
      <w:pPr>
        <w:pStyle w:val="Caption"/>
        <w:keepNext/>
      </w:pPr>
      <w:bookmarkStart w:id="506" w:name="_Toc513471309"/>
      <w:bookmarkStart w:id="507" w:name="_Toc513476209"/>
      <w:bookmarkStart w:id="508" w:name="_Toc513476311"/>
      <w:bookmarkStart w:id="509" w:name="_Toc513477099"/>
      <w:r>
        <w:t xml:space="preserve">Equation </w:t>
      </w:r>
      <w:r>
        <w:fldChar w:fldCharType="begin"/>
      </w:r>
      <w:r>
        <w:instrText xml:space="preserve"> SEQ Equation \* ARABIC </w:instrText>
      </w:r>
      <w:r>
        <w:fldChar w:fldCharType="separate"/>
      </w:r>
      <w:r>
        <w:rPr>
          <w:noProof/>
        </w:rPr>
        <w:t>6</w:t>
      </w:r>
      <w:bookmarkEnd w:id="506"/>
      <w:bookmarkEnd w:id="507"/>
      <w:bookmarkEnd w:id="508"/>
      <w:bookmarkEnd w:id="509"/>
      <w:r>
        <w:rPr>
          <w:noProof/>
        </w:rPr>
        <w:fldChar w:fldCharType="end"/>
      </w:r>
    </w:p>
    <w:p w14:paraId="7C7B997E" w14:textId="77777777" w:rsidR="00620A8A" w:rsidRPr="007B38EC" w:rsidRDefault="00620A8A" w:rsidP="00620A8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2CBC746E" w14:textId="77777777" w:rsidR="00620A8A" w:rsidRDefault="00620A8A" w:rsidP="00620A8A">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54CB6AF7" w14:textId="77777777" w:rsidR="00620A8A" w:rsidRDefault="00620A8A" w:rsidP="00620A8A">
      <w:pPr>
        <w:rPr>
          <w:rFonts w:eastAsiaTheme="minorEastAsia"/>
        </w:rPr>
      </w:pPr>
    </w:p>
    <w:p w14:paraId="1AD358C1" w14:textId="77777777" w:rsidR="00620A8A" w:rsidRDefault="00620A8A" w:rsidP="00620A8A">
      <w:pPr>
        <w:pStyle w:val="Heading5"/>
        <w:rPr>
          <w:rFonts w:eastAsiaTheme="minorEastAsia"/>
        </w:rPr>
      </w:pPr>
      <w:bookmarkStart w:id="510" w:name="_Toc513453655"/>
      <w:bookmarkStart w:id="511" w:name="_Toc513457977"/>
      <w:bookmarkStart w:id="512" w:name="_Toc513458728"/>
      <w:bookmarkStart w:id="513" w:name="_Toc513471280"/>
      <w:bookmarkStart w:id="514" w:name="_Toc513476267"/>
      <w:bookmarkStart w:id="515" w:name="_Toc513476369"/>
      <w:bookmarkStart w:id="516" w:name="_Toc514801796"/>
      <w:bookmarkStart w:id="517" w:name="_Toc524608602"/>
      <w:r>
        <w:rPr>
          <w:rFonts w:eastAsiaTheme="minorEastAsia"/>
        </w:rPr>
        <w:t>Drag</w:t>
      </w:r>
      <w:bookmarkEnd w:id="510"/>
      <w:bookmarkEnd w:id="511"/>
      <w:bookmarkEnd w:id="512"/>
      <w:bookmarkEnd w:id="513"/>
      <w:bookmarkEnd w:id="514"/>
      <w:bookmarkEnd w:id="515"/>
      <w:bookmarkEnd w:id="516"/>
      <w:bookmarkEnd w:id="517"/>
    </w:p>
    <w:p w14:paraId="3900A17B" w14:textId="77777777" w:rsidR="00620A8A" w:rsidRDefault="00620A8A" w:rsidP="00620A8A">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is calculated by calling a function called GetDrag. GetDrag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683FBC74" w14:textId="77777777" w:rsidR="00620A8A" w:rsidRPr="003666A7" w:rsidRDefault="00620A8A" w:rsidP="00620A8A">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702DA6FF" w14:textId="77777777" w:rsidR="00620A8A" w:rsidRDefault="00620A8A" w:rsidP="00620A8A">
      <w:pPr>
        <w:pStyle w:val="Caption"/>
        <w:keepNext/>
      </w:pPr>
      <w:bookmarkStart w:id="518" w:name="_Toc513471310"/>
      <w:bookmarkStart w:id="519" w:name="_Toc513476210"/>
      <w:bookmarkStart w:id="520" w:name="_Toc513476312"/>
      <w:bookmarkStart w:id="521" w:name="_Toc513477100"/>
      <w:r>
        <w:t xml:space="preserve">Equation </w:t>
      </w:r>
      <w:r>
        <w:fldChar w:fldCharType="begin"/>
      </w:r>
      <w:r>
        <w:instrText xml:space="preserve"> SEQ Equation \* ARABIC </w:instrText>
      </w:r>
      <w:r>
        <w:fldChar w:fldCharType="separate"/>
      </w:r>
      <w:r>
        <w:rPr>
          <w:noProof/>
        </w:rPr>
        <w:t>7</w:t>
      </w:r>
      <w:bookmarkEnd w:id="518"/>
      <w:bookmarkEnd w:id="519"/>
      <w:bookmarkEnd w:id="520"/>
      <w:bookmarkEnd w:id="521"/>
      <w:r>
        <w:rPr>
          <w:noProof/>
        </w:rPr>
        <w:fldChar w:fldCharType="end"/>
      </w:r>
    </w:p>
    <w:p w14:paraId="226C8451" w14:textId="77777777" w:rsidR="00620A8A" w:rsidRPr="00B56C96" w:rsidRDefault="00620A8A" w:rsidP="00620A8A">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381CDEAF" w14:textId="77777777" w:rsidR="00620A8A" w:rsidRPr="009D3D1A" w:rsidRDefault="00620A8A" w:rsidP="00620A8A">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4697AF73" w14:textId="77777777" w:rsidR="00620A8A" w:rsidRDefault="00620A8A" w:rsidP="00620A8A">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44329A61" w14:textId="77777777" w:rsidR="00620A8A" w:rsidRDefault="00620A8A" w:rsidP="00620A8A">
      <w:bookmarkStart w:id="522" w:name="_Toc513471311"/>
      <w:r>
        <w:t xml:space="preserve">The following equations 8-12 for drag were taken from Barrowman, 1966 </w:t>
      </w:r>
      <w:r w:rsidRPr="006D0FA9">
        <w:rPr>
          <w:b/>
        </w:rPr>
        <w:t>[1]</w:t>
      </w:r>
      <w:r>
        <w:t xml:space="preserve">. </w:t>
      </w:r>
    </w:p>
    <w:p w14:paraId="64595FA4" w14:textId="77777777" w:rsidR="00620A8A" w:rsidRDefault="00620A8A" w:rsidP="00620A8A">
      <w:pPr>
        <w:pStyle w:val="Caption"/>
        <w:keepNext/>
      </w:pPr>
      <w:bookmarkStart w:id="523" w:name="_Toc513476211"/>
      <w:bookmarkStart w:id="524" w:name="_Toc513476313"/>
      <w:bookmarkStart w:id="525" w:name="_Toc513477101"/>
      <w:r>
        <w:lastRenderedPageBreak/>
        <w:t xml:space="preserve">Equation </w:t>
      </w:r>
      <w:r>
        <w:fldChar w:fldCharType="begin"/>
      </w:r>
      <w:r>
        <w:instrText xml:space="preserve"> SEQ Equation \* ARABIC </w:instrText>
      </w:r>
      <w:r>
        <w:fldChar w:fldCharType="separate"/>
      </w:r>
      <w:r>
        <w:rPr>
          <w:noProof/>
        </w:rPr>
        <w:t>8</w:t>
      </w:r>
      <w:bookmarkEnd w:id="522"/>
      <w:bookmarkEnd w:id="523"/>
      <w:bookmarkEnd w:id="524"/>
      <w:bookmarkEnd w:id="525"/>
      <w:r>
        <w:rPr>
          <w:noProof/>
        </w:rPr>
        <w:fldChar w:fldCharType="end"/>
      </w:r>
    </w:p>
    <w:p w14:paraId="53B6FFB4" w14:textId="77777777" w:rsidR="00620A8A" w:rsidRPr="003666A7" w:rsidRDefault="00620A8A" w:rsidP="00620A8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2E7C7029" w14:textId="77777777" w:rsidR="00620A8A" w:rsidRDefault="00620A8A" w:rsidP="00620A8A">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76E7B194" w14:textId="77777777" w:rsidR="00620A8A" w:rsidRDefault="00620A8A" w:rsidP="00620A8A">
      <w:pPr>
        <w:pStyle w:val="Caption"/>
        <w:keepNext/>
        <w:jc w:val="center"/>
      </w:pPr>
      <w:bookmarkStart w:id="526" w:name="_Toc513476219"/>
      <w:bookmarkStart w:id="527" w:name="_Toc513476321"/>
      <w:bookmarkStart w:id="528" w:name="_Toc513477109"/>
      <w:bookmarkStart w:id="529" w:name="_Ref514787089"/>
      <w:bookmarkStart w:id="530" w:name="_Ref514787198"/>
      <w:bookmarkStart w:id="531" w:name="_Ref514787205"/>
      <w:r>
        <w:t xml:space="preserve">Table </w:t>
      </w:r>
      <w:r>
        <w:fldChar w:fldCharType="begin"/>
      </w:r>
      <w:r>
        <w:instrText xml:space="preserve"> SEQ Table \* ARABIC </w:instrText>
      </w:r>
      <w:r>
        <w:fldChar w:fldCharType="separate"/>
      </w:r>
      <w:r>
        <w:rPr>
          <w:noProof/>
        </w:rPr>
        <w:t>1</w:t>
      </w:r>
      <w:r>
        <w:rPr>
          <w:noProof/>
        </w:rPr>
        <w:fldChar w:fldCharType="end"/>
      </w:r>
      <w:r>
        <w:t>. Surface Roughness</w:t>
      </w:r>
      <w:bookmarkEnd w:id="526"/>
      <w:bookmarkEnd w:id="527"/>
      <w:bookmarkEnd w:id="528"/>
      <w:bookmarkEnd w:id="529"/>
      <w:bookmarkEnd w:id="530"/>
      <w:bookmarkEnd w:id="531"/>
    </w:p>
    <w:p w14:paraId="31946F0E" w14:textId="77777777" w:rsidR="00620A8A" w:rsidRDefault="00620A8A" w:rsidP="00620A8A">
      <w:pPr>
        <w:jc w:val="center"/>
        <w:rPr>
          <w:rFonts w:eastAsiaTheme="minorEastAsia"/>
        </w:rPr>
      </w:pPr>
      <w:r>
        <w:rPr>
          <w:rFonts w:eastAsiaTheme="minorEastAsia"/>
          <w:noProof/>
        </w:rPr>
        <w:drawing>
          <wp:inline distT="0" distB="0" distL="0" distR="0" wp14:anchorId="2B99FA31" wp14:editId="4D200417">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26754255" w14:textId="77777777" w:rsidR="00620A8A" w:rsidRPr="00676A38" w:rsidRDefault="00620A8A" w:rsidP="00620A8A">
      <w:pPr>
        <w:jc w:val="center"/>
        <w:rPr>
          <w:rFonts w:eastAsiaTheme="minorEastAsia"/>
        </w:rPr>
      </w:pPr>
    </w:p>
    <w:p w14:paraId="7B7E6CF9" w14:textId="77777777" w:rsidR="00620A8A" w:rsidRDefault="00620A8A" w:rsidP="00620A8A">
      <w:pPr>
        <w:pStyle w:val="Caption"/>
        <w:keepNext/>
      </w:pPr>
      <w:bookmarkStart w:id="532" w:name="_Toc513471312"/>
      <w:bookmarkStart w:id="533" w:name="_Toc513476212"/>
      <w:bookmarkStart w:id="534" w:name="_Toc513476314"/>
      <w:bookmarkStart w:id="535" w:name="_Toc513477102"/>
      <w:r>
        <w:t xml:space="preserve">Equation </w:t>
      </w:r>
      <w:r>
        <w:fldChar w:fldCharType="begin"/>
      </w:r>
      <w:r>
        <w:instrText xml:space="preserve"> SEQ Equation \* ARABIC </w:instrText>
      </w:r>
      <w:r>
        <w:fldChar w:fldCharType="separate"/>
      </w:r>
      <w:r>
        <w:rPr>
          <w:noProof/>
        </w:rPr>
        <w:t>9</w:t>
      </w:r>
      <w:bookmarkEnd w:id="532"/>
      <w:bookmarkEnd w:id="533"/>
      <w:bookmarkEnd w:id="534"/>
      <w:bookmarkEnd w:id="535"/>
      <w:r>
        <w:rPr>
          <w:noProof/>
        </w:rPr>
        <w:fldChar w:fldCharType="end"/>
      </w:r>
    </w:p>
    <w:p w14:paraId="3C279234" w14:textId="77777777" w:rsidR="00620A8A" w:rsidRPr="006F5336" w:rsidRDefault="00620A8A" w:rsidP="00620A8A">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5520B792" w14:textId="77777777" w:rsidR="00620A8A" w:rsidRPr="007B5574" w:rsidRDefault="00620A8A" w:rsidP="00620A8A">
      <w:r>
        <w:t>Using Reynold’s number and critical Reynold’s number, the coefficient of drag due to skin friction was calculated using Barrowman’s empirically derived formulas.</w:t>
      </w:r>
    </w:p>
    <w:p w14:paraId="632F3E58" w14:textId="77777777" w:rsidR="00620A8A" w:rsidRDefault="00620A8A" w:rsidP="00620A8A">
      <w:pPr>
        <w:pStyle w:val="Caption"/>
        <w:keepNext/>
      </w:pPr>
      <w:bookmarkStart w:id="536" w:name="_Toc513471313"/>
      <w:bookmarkStart w:id="537" w:name="_Toc513476213"/>
      <w:bookmarkStart w:id="538" w:name="_Toc513476315"/>
      <w:bookmarkStart w:id="539" w:name="_Toc513477103"/>
      <w:r>
        <w:t xml:space="preserve">Equation </w:t>
      </w:r>
      <w:r>
        <w:fldChar w:fldCharType="begin"/>
      </w:r>
      <w:r>
        <w:instrText xml:space="preserve"> SEQ Equation \* ARABIC </w:instrText>
      </w:r>
      <w:r>
        <w:fldChar w:fldCharType="separate"/>
      </w:r>
      <w:r>
        <w:rPr>
          <w:noProof/>
        </w:rPr>
        <w:t>10</w:t>
      </w:r>
      <w:bookmarkEnd w:id="536"/>
      <w:bookmarkEnd w:id="537"/>
      <w:bookmarkEnd w:id="538"/>
      <w:bookmarkEnd w:id="539"/>
      <w:r>
        <w:rPr>
          <w:noProof/>
        </w:rPr>
        <w:fldChar w:fldCharType="end"/>
      </w:r>
    </w:p>
    <w:p w14:paraId="26779BCC" w14:textId="77777777" w:rsidR="00620A8A" w:rsidRDefault="00620A8A" w:rsidP="00620A8A">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55A0B52E" w14:textId="77777777" w:rsidR="00620A8A" w:rsidRPr="00BD49BB" w:rsidRDefault="00620A8A" w:rsidP="00620A8A">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115377E9" w14:textId="77777777" w:rsidR="00620A8A" w:rsidRPr="00BD49BB" w:rsidRDefault="00620A8A" w:rsidP="00620A8A">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4A2BE316" w14:textId="77777777" w:rsidR="00620A8A" w:rsidRPr="00BD49BB" w:rsidRDefault="00620A8A" w:rsidP="00620A8A">
      <w:pPr>
        <w:rPr>
          <w:rFonts w:eastAsiaTheme="minorEastAsia"/>
        </w:rPr>
      </w:pPr>
    </w:p>
    <w:p w14:paraId="10B39ABD" w14:textId="77777777" w:rsidR="00620A8A" w:rsidRDefault="00620A8A" w:rsidP="00620A8A">
      <w:r>
        <w:t>Compressibility effects were also taken into consideration for subsonic and supersonic speeds. Skin friction drag effects were found for the body tubes and fin sets.</w:t>
      </w:r>
    </w:p>
    <w:p w14:paraId="5543ECAC" w14:textId="77777777" w:rsidR="00620A8A" w:rsidRDefault="00620A8A" w:rsidP="00620A8A">
      <w:r>
        <w:t>For the specific geometry used, pressure drag effects on the nose cone were considered negligible. To find the coefficient of drag for the fins, the leading-edge angle of the fins and their frontal area were taken into consideration. Again, drag coefficients were found with Barrowman’s experimentally derived equations depending on Mach number.</w:t>
      </w:r>
    </w:p>
    <w:p w14:paraId="29DB5C2D" w14:textId="77777777" w:rsidR="00620A8A" w:rsidRDefault="00620A8A" w:rsidP="00620A8A">
      <w:pPr>
        <w:pStyle w:val="Caption"/>
        <w:keepNext/>
      </w:pPr>
      <w:bookmarkStart w:id="540" w:name="_Toc513471314"/>
      <w:bookmarkStart w:id="541" w:name="_Toc513476214"/>
      <w:bookmarkStart w:id="542" w:name="_Toc513476316"/>
      <w:bookmarkStart w:id="543" w:name="_Toc513477104"/>
      <w:r>
        <w:lastRenderedPageBreak/>
        <w:t xml:space="preserve">Equation </w:t>
      </w:r>
      <w:r>
        <w:fldChar w:fldCharType="begin"/>
      </w:r>
      <w:r>
        <w:instrText xml:space="preserve"> SEQ Equation \* ARABIC </w:instrText>
      </w:r>
      <w:r>
        <w:fldChar w:fldCharType="separate"/>
      </w:r>
      <w:r>
        <w:rPr>
          <w:noProof/>
        </w:rPr>
        <w:t>11</w:t>
      </w:r>
      <w:bookmarkEnd w:id="540"/>
      <w:bookmarkEnd w:id="541"/>
      <w:bookmarkEnd w:id="542"/>
      <w:bookmarkEnd w:id="543"/>
      <w:r>
        <w:rPr>
          <w:noProof/>
        </w:rPr>
        <w:fldChar w:fldCharType="end"/>
      </w:r>
    </w:p>
    <w:p w14:paraId="5F6BEE15" w14:textId="77777777" w:rsidR="00620A8A" w:rsidRPr="005959EF" w:rsidRDefault="00620A8A" w:rsidP="00620A8A">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4A997D43" w14:textId="77777777" w:rsidR="00620A8A" w:rsidRDefault="00620A8A" w:rsidP="00620A8A">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7D6740D0" w14:textId="77777777" w:rsidR="00620A8A" w:rsidRPr="005959EF" w:rsidRDefault="00620A8A" w:rsidP="00620A8A">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7D2E64B8" w14:textId="77777777" w:rsidR="00620A8A" w:rsidRDefault="00620A8A" w:rsidP="00620A8A"/>
    <w:p w14:paraId="77DADC1A" w14:textId="77777777" w:rsidR="00620A8A" w:rsidRDefault="00620A8A" w:rsidP="00620A8A">
      <w:r>
        <w:t>Finally, base drag was considered using the cross-sectional area of the body tube and relationships with current Mach number.</w:t>
      </w:r>
    </w:p>
    <w:p w14:paraId="223ADBFD" w14:textId="77777777" w:rsidR="00620A8A" w:rsidRDefault="00620A8A" w:rsidP="00620A8A">
      <w:pPr>
        <w:pStyle w:val="Caption"/>
        <w:keepNext/>
      </w:pPr>
      <w:bookmarkStart w:id="544" w:name="_Toc513471315"/>
      <w:bookmarkStart w:id="545" w:name="_Toc513476215"/>
      <w:bookmarkStart w:id="546" w:name="_Toc513476317"/>
      <w:bookmarkStart w:id="547" w:name="_Toc513477105"/>
      <w:r>
        <w:t xml:space="preserve">Equation </w:t>
      </w:r>
      <w:r>
        <w:fldChar w:fldCharType="begin"/>
      </w:r>
      <w:r>
        <w:instrText xml:space="preserve"> SEQ Equation \* ARABIC </w:instrText>
      </w:r>
      <w:r>
        <w:fldChar w:fldCharType="separate"/>
      </w:r>
      <w:r>
        <w:rPr>
          <w:noProof/>
        </w:rPr>
        <w:t>12</w:t>
      </w:r>
      <w:bookmarkEnd w:id="544"/>
      <w:bookmarkEnd w:id="545"/>
      <w:bookmarkEnd w:id="546"/>
      <w:bookmarkEnd w:id="547"/>
      <w:r>
        <w:rPr>
          <w:noProof/>
        </w:rPr>
        <w:fldChar w:fldCharType="end"/>
      </w:r>
    </w:p>
    <w:p w14:paraId="47164D34" w14:textId="77777777" w:rsidR="00620A8A" w:rsidRPr="00591AB1" w:rsidRDefault="00620A8A" w:rsidP="00620A8A">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D9CAAFE" w14:textId="77777777" w:rsidR="00620A8A" w:rsidRDefault="00620A8A" w:rsidP="00620A8A">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3E58A9B7" w14:textId="77777777" w:rsidR="00620A8A" w:rsidRPr="00E33661" w:rsidRDefault="00620A8A" w:rsidP="00620A8A">
      <w:pPr>
        <w:rPr>
          <w:rFonts w:eastAsiaTheme="minorEastAsia"/>
        </w:rPr>
      </w:pPr>
      <w:r>
        <w:rPr>
          <w:rFonts w:eastAsiaTheme="minorEastAsia"/>
        </w:rPr>
        <w:t>The components of drag were then each calculated with the following drag equation using respective reference areas and drag coefficients.</w:t>
      </w:r>
    </w:p>
    <w:p w14:paraId="6A73AA58" w14:textId="77777777" w:rsidR="00620A8A" w:rsidRDefault="00620A8A" w:rsidP="00620A8A">
      <w:pPr>
        <w:pStyle w:val="Caption"/>
        <w:keepNext/>
      </w:pPr>
      <w:bookmarkStart w:id="548" w:name="_Toc513471316"/>
      <w:bookmarkStart w:id="549" w:name="_Toc513476216"/>
      <w:bookmarkStart w:id="550" w:name="_Toc513476318"/>
      <w:bookmarkStart w:id="551" w:name="_Toc513477106"/>
      <w:r>
        <w:t xml:space="preserve">Equation </w:t>
      </w:r>
      <w:r>
        <w:fldChar w:fldCharType="begin"/>
      </w:r>
      <w:r>
        <w:instrText xml:space="preserve"> SEQ Equation \* ARABIC </w:instrText>
      </w:r>
      <w:r>
        <w:fldChar w:fldCharType="separate"/>
      </w:r>
      <w:r>
        <w:rPr>
          <w:noProof/>
        </w:rPr>
        <w:t>13</w:t>
      </w:r>
      <w:bookmarkEnd w:id="548"/>
      <w:bookmarkEnd w:id="549"/>
      <w:bookmarkEnd w:id="550"/>
      <w:bookmarkEnd w:id="551"/>
      <w:r>
        <w:rPr>
          <w:noProof/>
        </w:rPr>
        <w:fldChar w:fldCharType="end"/>
      </w:r>
    </w:p>
    <w:p w14:paraId="725ADC24" w14:textId="77777777" w:rsidR="00620A8A" w:rsidRPr="00F63F15" w:rsidRDefault="00620A8A" w:rsidP="00620A8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22BC39AE" w14:textId="77777777" w:rsidR="00620A8A" w:rsidRDefault="00620A8A" w:rsidP="00620A8A">
      <w:pPr>
        <w:rPr>
          <w:rFonts w:eastAsiaTheme="minorEastAsia"/>
        </w:rPr>
      </w:pPr>
      <w:r>
        <w:rPr>
          <w:rFonts w:eastAsiaTheme="minorEastAsia"/>
        </w:rPr>
        <w:t>Total instantaneous force of drag was calculated from a summation of skin friction drag, pressure drag, and base drag.</w:t>
      </w:r>
    </w:p>
    <w:p w14:paraId="29FD9191" w14:textId="77777777" w:rsidR="00620A8A" w:rsidRPr="00E33661" w:rsidRDefault="00620A8A" w:rsidP="00620A8A">
      <w:pPr>
        <w:rPr>
          <w:rFonts w:eastAsiaTheme="minorEastAsia"/>
        </w:rPr>
      </w:pPr>
    </w:p>
    <w:p w14:paraId="7FC63AD8" w14:textId="77777777" w:rsidR="00620A8A" w:rsidRDefault="00620A8A" w:rsidP="00620A8A">
      <w:pPr>
        <w:pStyle w:val="Heading5"/>
        <w:rPr>
          <w:rFonts w:eastAsiaTheme="minorEastAsia"/>
        </w:rPr>
      </w:pPr>
      <w:bookmarkStart w:id="552" w:name="_Toc513453656"/>
      <w:bookmarkStart w:id="553" w:name="_Toc513457978"/>
      <w:bookmarkStart w:id="554" w:name="_Toc513458729"/>
      <w:bookmarkStart w:id="555" w:name="_Toc513471281"/>
      <w:bookmarkStart w:id="556" w:name="_Toc513476268"/>
      <w:bookmarkStart w:id="557" w:name="_Toc513476370"/>
      <w:bookmarkStart w:id="558" w:name="_Toc514801797"/>
      <w:bookmarkStart w:id="559" w:name="_Toc524608603"/>
      <w:r>
        <w:rPr>
          <w:rFonts w:eastAsiaTheme="minorEastAsia"/>
        </w:rPr>
        <w:t>Trajectory</w:t>
      </w:r>
      <w:bookmarkEnd w:id="552"/>
      <w:bookmarkEnd w:id="553"/>
      <w:bookmarkEnd w:id="554"/>
      <w:bookmarkEnd w:id="555"/>
      <w:bookmarkEnd w:id="556"/>
      <w:bookmarkEnd w:id="557"/>
      <w:bookmarkEnd w:id="558"/>
      <w:bookmarkEnd w:id="559"/>
    </w:p>
    <w:p w14:paraId="72CC6222" w14:textId="77777777" w:rsidR="00620A8A" w:rsidRDefault="00620A8A" w:rsidP="00620A8A">
      <w:pPr>
        <w:rPr>
          <w:rFonts w:eastAsiaTheme="minorEastAsia"/>
        </w:rPr>
      </w:pPr>
      <w:r>
        <w:rPr>
          <w:rFonts w:eastAsiaTheme="minorEastAsia"/>
        </w:rPr>
        <w:t>From here the velocity and height can be found by simply integrating the acceleration and adding to the values at the previous time step.</w:t>
      </w:r>
    </w:p>
    <w:p w14:paraId="25DDA153" w14:textId="77777777" w:rsidR="00620A8A" w:rsidRDefault="00620A8A" w:rsidP="00620A8A">
      <w:pPr>
        <w:pStyle w:val="Caption"/>
        <w:keepNext/>
      </w:pPr>
      <w:bookmarkStart w:id="560" w:name="_Toc513471317"/>
      <w:bookmarkStart w:id="561" w:name="_Toc513476217"/>
      <w:bookmarkStart w:id="562" w:name="_Toc513476319"/>
      <w:bookmarkStart w:id="563" w:name="_Toc513477107"/>
      <w:r>
        <w:t xml:space="preserve">Equation </w:t>
      </w:r>
      <w:r>
        <w:fldChar w:fldCharType="begin"/>
      </w:r>
      <w:r>
        <w:instrText xml:space="preserve"> SEQ Equation \* ARABIC </w:instrText>
      </w:r>
      <w:r>
        <w:fldChar w:fldCharType="separate"/>
      </w:r>
      <w:r>
        <w:rPr>
          <w:noProof/>
        </w:rPr>
        <w:t>14</w:t>
      </w:r>
      <w:bookmarkEnd w:id="560"/>
      <w:bookmarkEnd w:id="561"/>
      <w:bookmarkEnd w:id="562"/>
      <w:bookmarkEnd w:id="563"/>
      <w:r>
        <w:rPr>
          <w:noProof/>
        </w:rPr>
        <w:fldChar w:fldCharType="end"/>
      </w:r>
    </w:p>
    <w:p w14:paraId="4282A114" w14:textId="77777777" w:rsidR="00620A8A" w:rsidRPr="005B54C5" w:rsidRDefault="00620A8A" w:rsidP="00620A8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86A5163" w14:textId="77777777" w:rsidR="00620A8A" w:rsidRDefault="00620A8A" w:rsidP="00620A8A">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1C103A2" w14:textId="77777777" w:rsidR="00620A8A" w:rsidRDefault="00620A8A" w:rsidP="00620A8A">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34B507F6" w14:textId="77777777" w:rsidR="00620A8A" w:rsidRDefault="00620A8A" w:rsidP="00620A8A">
      <w:pPr>
        <w:keepNext/>
        <w:jc w:val="center"/>
      </w:pPr>
      <w:r w:rsidRPr="00672E68">
        <w:rPr>
          <w:noProof/>
        </w:rPr>
        <w:lastRenderedPageBreak/>
        <w:drawing>
          <wp:inline distT="0" distB="0" distL="0" distR="0" wp14:anchorId="6049BB79" wp14:editId="07A9F7FD">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p>
    <w:p w14:paraId="1FFF455B" w14:textId="77777777" w:rsidR="00620A8A" w:rsidRDefault="00620A8A" w:rsidP="00620A8A">
      <w:pPr>
        <w:pStyle w:val="Caption"/>
        <w:jc w:val="center"/>
      </w:pPr>
      <w:bookmarkStart w:id="564" w:name="_Ref513470989"/>
      <w:bookmarkStart w:id="565" w:name="_Toc513476234"/>
      <w:bookmarkStart w:id="566" w:name="_Toc513476336"/>
      <w:bookmarkStart w:id="567" w:name="_Toc514839782"/>
      <w:r>
        <w:t xml:space="preserve">Figure </w:t>
      </w:r>
      <w:r>
        <w:fldChar w:fldCharType="begin"/>
      </w:r>
      <w:r>
        <w:instrText xml:space="preserve"> SEQ Figure \* ARABIC </w:instrText>
      </w:r>
      <w:r>
        <w:fldChar w:fldCharType="separate"/>
      </w:r>
      <w:r>
        <w:rPr>
          <w:noProof/>
        </w:rPr>
        <w:t>14</w:t>
      </w:r>
      <w:r>
        <w:rPr>
          <w:noProof/>
        </w:rPr>
        <w:fldChar w:fldCharType="end"/>
      </w:r>
      <w:bookmarkEnd w:id="564"/>
      <w:r>
        <w:t>. Aether IV Launch Simulation</w:t>
      </w:r>
      <w:bookmarkEnd w:id="565"/>
      <w:bookmarkEnd w:id="566"/>
      <w:bookmarkEnd w:id="567"/>
    </w:p>
    <w:p w14:paraId="1F14777F" w14:textId="77777777" w:rsidR="00620A8A" w:rsidRPr="00471612" w:rsidRDefault="00620A8A" w:rsidP="00620A8A"/>
    <w:p w14:paraId="6F3908E4" w14:textId="77777777" w:rsidR="00620A8A" w:rsidRDefault="00620A8A" w:rsidP="00620A8A">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7A171726" w14:textId="77777777" w:rsidR="00620A8A" w:rsidRDefault="00620A8A" w:rsidP="00620A8A">
      <w:pPr>
        <w:pStyle w:val="Caption"/>
        <w:keepNext/>
      </w:pPr>
      <w:bookmarkStart w:id="568" w:name="_Toc513471318"/>
      <w:bookmarkStart w:id="569" w:name="_Toc513476218"/>
      <w:bookmarkStart w:id="570" w:name="_Toc513476320"/>
      <w:bookmarkStart w:id="571" w:name="_Toc513477108"/>
      <w:r>
        <w:t xml:space="preserve">Equation </w:t>
      </w:r>
      <w:r>
        <w:fldChar w:fldCharType="begin"/>
      </w:r>
      <w:r>
        <w:instrText xml:space="preserve"> SEQ Equation \* ARABIC </w:instrText>
      </w:r>
      <w:r>
        <w:fldChar w:fldCharType="separate"/>
      </w:r>
      <w:r>
        <w:rPr>
          <w:noProof/>
        </w:rPr>
        <w:t>15</w:t>
      </w:r>
      <w:bookmarkEnd w:id="568"/>
      <w:bookmarkEnd w:id="569"/>
      <w:bookmarkEnd w:id="570"/>
      <w:bookmarkEnd w:id="571"/>
      <w:r>
        <w:rPr>
          <w:noProof/>
        </w:rPr>
        <w:fldChar w:fldCharType="end"/>
      </w:r>
    </w:p>
    <w:p w14:paraId="62E0049D" w14:textId="77777777" w:rsidR="00620A8A" w:rsidRDefault="00620A8A" w:rsidP="00620A8A">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471DE5F5" w14:textId="77777777" w:rsidR="00620A8A" w:rsidRDefault="00620A8A" w:rsidP="00620A8A">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610BC98F" w14:textId="77777777" w:rsidR="00620A8A" w:rsidRDefault="00620A8A" w:rsidP="00620A8A">
      <w:pPr>
        <w:rPr>
          <w:rFonts w:eastAsiaTheme="minorEastAsia"/>
        </w:rPr>
      </w:pPr>
    </w:p>
    <w:p w14:paraId="1C405FD3" w14:textId="77777777" w:rsidR="00620A8A" w:rsidRDefault="00620A8A" w:rsidP="00620A8A">
      <w:pPr>
        <w:pStyle w:val="Heading4"/>
      </w:pPr>
      <w:bookmarkStart w:id="572" w:name="_Toc513453657"/>
      <w:bookmarkStart w:id="573" w:name="_Toc513457979"/>
      <w:bookmarkStart w:id="574" w:name="_Toc513458730"/>
      <w:bookmarkStart w:id="575" w:name="_Toc513471282"/>
      <w:bookmarkStart w:id="576" w:name="_Toc513476269"/>
      <w:bookmarkStart w:id="577" w:name="_Toc513476371"/>
      <w:bookmarkStart w:id="578" w:name="_Toc514801798"/>
      <w:bookmarkStart w:id="579" w:name="_Toc524608604"/>
      <w:r>
        <w:t>Model Verification</w:t>
      </w:r>
      <w:bookmarkEnd w:id="572"/>
      <w:bookmarkEnd w:id="573"/>
      <w:bookmarkEnd w:id="574"/>
      <w:bookmarkEnd w:id="575"/>
      <w:bookmarkEnd w:id="576"/>
      <w:bookmarkEnd w:id="577"/>
      <w:bookmarkEnd w:id="578"/>
      <w:bookmarkEnd w:id="579"/>
    </w:p>
    <w:p w14:paraId="6CA8D234" w14:textId="77777777" w:rsidR="00620A8A" w:rsidRDefault="00620A8A" w:rsidP="00620A8A"/>
    <w:p w14:paraId="239509B5" w14:textId="77777777" w:rsidR="00620A8A" w:rsidRPr="001564FC" w:rsidRDefault="00620A8A" w:rsidP="00620A8A">
      <w:r>
        <w:t xml:space="preserve">The MATLAB model can then be verified by comparing simulated results to the experimental results for a given design. Additionally, we modeled the flight our rockets with OpenRocket. OpenRocket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27A21F20" w14:textId="77777777" w:rsidR="00620A8A" w:rsidRDefault="00620A8A" w:rsidP="00620A8A">
      <w:pPr>
        <w:keepNext/>
        <w:jc w:val="center"/>
      </w:pPr>
      <w:r w:rsidRPr="00832979">
        <w:rPr>
          <w:noProof/>
        </w:rPr>
        <w:lastRenderedPageBreak/>
        <w:drawing>
          <wp:inline distT="0" distB="0" distL="0" distR="0" wp14:anchorId="1E9B4F06" wp14:editId="47334FCD">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32"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1190D536" w14:textId="77777777" w:rsidR="00620A8A" w:rsidRDefault="00620A8A" w:rsidP="00620A8A">
      <w:pPr>
        <w:pStyle w:val="Caption"/>
        <w:jc w:val="center"/>
      </w:pPr>
      <w:bookmarkStart w:id="580" w:name="_Ref513471029"/>
      <w:bookmarkStart w:id="581" w:name="_Toc513453630"/>
      <w:bookmarkStart w:id="582" w:name="_Toc513457951"/>
      <w:bookmarkStart w:id="583" w:name="_Toc513458702"/>
      <w:bookmarkStart w:id="584" w:name="_Toc513476235"/>
      <w:bookmarkStart w:id="585" w:name="_Toc513476337"/>
      <w:bookmarkStart w:id="586" w:name="_Toc514839783"/>
      <w:r>
        <w:t xml:space="preserve">Figure </w:t>
      </w:r>
      <w:r>
        <w:fldChar w:fldCharType="begin"/>
      </w:r>
      <w:r>
        <w:instrText xml:space="preserve"> SEQ Figure \* ARABIC </w:instrText>
      </w:r>
      <w:r>
        <w:fldChar w:fldCharType="separate"/>
      </w:r>
      <w:r>
        <w:rPr>
          <w:noProof/>
        </w:rPr>
        <w:t>15</w:t>
      </w:r>
      <w:r>
        <w:rPr>
          <w:noProof/>
        </w:rPr>
        <w:fldChar w:fldCharType="end"/>
      </w:r>
      <w:bookmarkEnd w:id="580"/>
      <w:r>
        <w:t>: Model verification using Aether IV rocket</w:t>
      </w:r>
      <w:bookmarkEnd w:id="581"/>
      <w:bookmarkEnd w:id="582"/>
      <w:bookmarkEnd w:id="583"/>
      <w:bookmarkEnd w:id="584"/>
      <w:bookmarkEnd w:id="585"/>
      <w:bookmarkEnd w:id="586"/>
    </w:p>
    <w:p w14:paraId="7C503023" w14:textId="77777777" w:rsidR="00620A8A" w:rsidRPr="00D87DA5" w:rsidRDefault="00620A8A" w:rsidP="00620A8A"/>
    <w:p w14:paraId="2B539F69" w14:textId="77777777" w:rsidR="00620A8A" w:rsidRPr="00534D2E" w:rsidRDefault="00620A8A" w:rsidP="00620A8A">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421739D0" w14:textId="77777777" w:rsidR="00620A8A" w:rsidRDefault="00620A8A" w:rsidP="00620A8A">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1011C306" w14:textId="77777777" w:rsidR="00620A8A" w:rsidRDefault="00620A8A" w:rsidP="00620A8A"/>
    <w:p w14:paraId="14736438" w14:textId="77777777" w:rsidR="00620A8A" w:rsidRDefault="00620A8A" w:rsidP="00620A8A">
      <w:pPr>
        <w:pStyle w:val="Caption"/>
        <w:keepNext/>
        <w:jc w:val="center"/>
      </w:pPr>
      <w:bookmarkStart w:id="587" w:name="_Ref513471048"/>
      <w:bookmarkStart w:id="588" w:name="_Toc513476220"/>
      <w:bookmarkStart w:id="589" w:name="_Toc513476322"/>
      <w:bookmarkStart w:id="590" w:name="_Toc513477110"/>
      <w:bookmarkStart w:id="591" w:name="_Ref514787216"/>
      <w:bookmarkStart w:id="592" w:name="_Ref514787224"/>
      <w:r>
        <w:t xml:space="preserve">Table </w:t>
      </w:r>
      <w:r>
        <w:fldChar w:fldCharType="begin"/>
      </w:r>
      <w:r>
        <w:instrText xml:space="preserve"> SEQ Table \* ARABIC </w:instrText>
      </w:r>
      <w:r>
        <w:fldChar w:fldCharType="separate"/>
      </w:r>
      <w:r>
        <w:rPr>
          <w:noProof/>
        </w:rPr>
        <w:t>2</w:t>
      </w:r>
      <w:r>
        <w:rPr>
          <w:noProof/>
        </w:rPr>
        <w:fldChar w:fldCharType="end"/>
      </w:r>
      <w:bookmarkEnd w:id="587"/>
      <w:r>
        <w:t>. Aether IV Apogee Predictions</w:t>
      </w:r>
      <w:bookmarkEnd w:id="588"/>
      <w:bookmarkEnd w:id="589"/>
      <w:bookmarkEnd w:id="590"/>
      <w:bookmarkEnd w:id="591"/>
      <w:bookmarkEnd w:id="592"/>
    </w:p>
    <w:p w14:paraId="29D8842C" w14:textId="77777777" w:rsidR="00620A8A" w:rsidRDefault="00620A8A" w:rsidP="00620A8A">
      <w:pPr>
        <w:jc w:val="center"/>
      </w:pPr>
      <w:r>
        <w:rPr>
          <w:noProof/>
        </w:rPr>
        <w:drawing>
          <wp:inline distT="0" distB="0" distL="0" distR="0" wp14:anchorId="16895546" wp14:editId="2D992430">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72535EED" w14:textId="77777777" w:rsidR="00620A8A" w:rsidRDefault="00620A8A" w:rsidP="00620A8A">
      <w:pPr>
        <w:jc w:val="center"/>
      </w:pPr>
    </w:p>
    <w:p w14:paraId="036DAD3A" w14:textId="77777777" w:rsidR="00620A8A" w:rsidRDefault="00620A8A" w:rsidP="00620A8A">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OpenRocket.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 and sustainer engine ignition.</w:t>
      </w:r>
    </w:p>
    <w:p w14:paraId="219B38C1" w14:textId="77777777" w:rsidR="00620A8A" w:rsidRDefault="00620A8A" w:rsidP="00620A8A"/>
    <w:p w14:paraId="5ADCFDCF" w14:textId="77777777" w:rsidR="00620A8A" w:rsidRDefault="00620A8A" w:rsidP="00620A8A"/>
    <w:p w14:paraId="39AFBEB6" w14:textId="4A93BBD4" w:rsidR="00477EE3" w:rsidRDefault="00477EE3" w:rsidP="00477EE3">
      <w:pPr>
        <w:pStyle w:val="Heading1"/>
      </w:pPr>
      <w:commentRangeStart w:id="593"/>
      <w:r>
        <w:t>Updated Launch Dates</w:t>
      </w:r>
      <w:bookmarkEnd w:id="402"/>
      <w:commentRangeEnd w:id="593"/>
      <w:r w:rsidR="00620A8A">
        <w:rPr>
          <w:rStyle w:val="CommentReference"/>
          <w:rFonts w:ascii="Times New Roman" w:eastAsiaTheme="minorHAnsi" w:hAnsi="Times New Roman" w:cstheme="minorBidi"/>
          <w:color w:val="auto"/>
        </w:rPr>
        <w:commentReference w:id="593"/>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r>
        <w:t>.</w:t>
      </w:r>
    </w:p>
    <w:p w14:paraId="008C08D3" w14:textId="09C93E22" w:rsidR="00A13324" w:rsidRDefault="00A13324" w:rsidP="00A13324">
      <w:pPr>
        <w:pStyle w:val="ListParagraph"/>
        <w:numPr>
          <w:ilvl w:val="1"/>
          <w:numId w:val="20"/>
        </w:numPr>
        <w:spacing w:line="240" w:lineRule="auto"/>
      </w:pPr>
      <w:r>
        <w:t xml:space="preserve">This launch date is if the September </w:t>
      </w:r>
      <w:r>
        <w:t>22</w:t>
      </w:r>
      <w:r w:rsidRPr="00A13324">
        <w:rPr>
          <w:vertAlign w:val="superscript"/>
        </w:rPr>
        <w:t>nd</w:t>
      </w:r>
      <w:r>
        <w:t xml:space="preserve"> launch</w:t>
      </w:r>
      <w:r>
        <w:t xml:space="preserve"> fall</w:t>
      </w:r>
      <w:r>
        <w:t>s</w:t>
      </w:r>
      <w:r>
        <w:t xml:space="preserve">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r>
        <w:t>.</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94" w:name="_Toc524608606"/>
      <w:commentRangeStart w:id="595"/>
      <w:r>
        <w:t>Current Completion Status</w:t>
      </w:r>
      <w:bookmarkEnd w:id="594"/>
      <w:commentRangeEnd w:id="595"/>
      <w:r w:rsidR="00620A8A">
        <w:rPr>
          <w:rStyle w:val="CommentReference"/>
          <w:rFonts w:ascii="Times New Roman" w:eastAsiaTheme="minorHAnsi" w:hAnsi="Times New Roman" w:cstheme="minorBidi"/>
          <w:color w:val="auto"/>
        </w:rPr>
        <w:commentReference w:id="595"/>
      </w:r>
    </w:p>
    <w:p w14:paraId="67480713" w14:textId="3F6E4D81" w:rsidR="00477EE3" w:rsidRDefault="00477EE3" w:rsidP="00477EE3"/>
    <w:p w14:paraId="05A02383" w14:textId="0C5E12C6" w:rsidR="00415642" w:rsidRDefault="00415642" w:rsidP="00477EE3">
      <w:r>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After the 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96" w:name="_Toc524608607"/>
      <w:r>
        <w:t>References</w:t>
      </w:r>
      <w:bookmarkEnd w:id="388"/>
      <w:bookmarkEnd w:id="389"/>
      <w:bookmarkEnd w:id="390"/>
      <w:bookmarkEnd w:id="391"/>
      <w:bookmarkEnd w:id="392"/>
      <w:bookmarkEnd w:id="393"/>
      <w:bookmarkEnd w:id="394"/>
      <w:bookmarkEnd w:id="596"/>
    </w:p>
    <w:p w14:paraId="4F86C3DC" w14:textId="77777777" w:rsidR="000218B6" w:rsidRDefault="000218B6" w:rsidP="000218B6">
      <w:r w:rsidRPr="02F87C8C">
        <w:rPr>
          <w:rFonts w:eastAsia="Times New Roman" w:cs="Times New Roman"/>
          <w:sz w:val="24"/>
          <w:szCs w:val="24"/>
        </w:rPr>
        <w:t>[1] Borrowman,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(n.d.). Retrieved from Astronomy Education at the University of Nebraska:</w:t>
      </w:r>
      <w:bookmarkStart w:id="597" w:name="_Toc513471303"/>
      <w:r w:rsidRPr="02F87C8C">
        <w:rPr>
          <w:rFonts w:eastAsia="Times New Roman" w:cs="Times New Roman"/>
          <w:sz w:val="24"/>
          <w:szCs w:val="24"/>
        </w:rPr>
        <w:t xml:space="preserve"> </w:t>
      </w:r>
      <w:hyperlink r:id="rId34">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97"/>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r>
        <w:rPr>
          <w:rFonts w:eastAsia="Times New Roman" w:cs="Times New Roman"/>
          <w:sz w:val="24"/>
          <w:szCs w:val="24"/>
        </w:rPr>
        <w:t xml:space="preserve">Knacke,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[5] Westerfield,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98" w:name="_Toc524608608"/>
      <w:r>
        <w:t>APPENDIX</w:t>
      </w:r>
      <w:bookmarkEnd w:id="395"/>
      <w:bookmarkEnd w:id="396"/>
      <w:bookmarkEnd w:id="397"/>
      <w:bookmarkEnd w:id="398"/>
      <w:bookmarkEnd w:id="399"/>
      <w:bookmarkEnd w:id="400"/>
      <w:bookmarkEnd w:id="401"/>
      <w:bookmarkEnd w:id="598"/>
    </w:p>
    <w:p w14:paraId="197EF99B" w14:textId="77777777" w:rsidR="00A03618" w:rsidRPr="00A03618" w:rsidRDefault="00A03618" w:rsidP="00A03618"/>
    <w:p w14:paraId="04D24EEE" w14:textId="044AEE3E" w:rsidR="009B045E" w:rsidRDefault="009B045E" w:rsidP="009B045E">
      <w:pPr>
        <w:pStyle w:val="Heading2"/>
      </w:pPr>
      <w:bookmarkStart w:id="599" w:name="_Toc514801895"/>
      <w:bookmarkStart w:id="600" w:name="_Toc524608609"/>
      <w:r>
        <w:t>MATLAB Simulation Code</w:t>
      </w:r>
      <w:bookmarkEnd w:id="599"/>
      <w:bookmarkEnd w:id="600"/>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601" w:name="_Toc514801896"/>
      <w:bookmarkStart w:id="602" w:name="_Toc524608610"/>
      <w:r>
        <w:t>Overall Simulation Function</w:t>
      </w:r>
      <w:bookmarkEnd w:id="601"/>
      <w:bookmarkEnd w:id="602"/>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r>
      <w:r w:rsidRPr="00A03618">
        <w:rPr>
          <w:color w:val="000000"/>
          <w:sz w:val="14"/>
        </w:rPr>
        <w:lastRenderedPageBreak/>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lastRenderedPageBreak/>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603" w:name="_Toc514801897"/>
      <w:bookmarkStart w:id="604" w:name="_Toc524608611"/>
      <w:r>
        <w:t>Thrust</w:t>
      </w:r>
      <w:bookmarkEnd w:id="603"/>
      <w:bookmarkEnd w:id="604"/>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lastRenderedPageBreak/>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lastRenderedPageBreak/>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605" w:name="_Toc514801898"/>
      <w:bookmarkStart w:id="606" w:name="_Toc524608612"/>
      <w:r>
        <w:t>Mass</w:t>
      </w:r>
      <w:bookmarkEnd w:id="605"/>
      <w:bookmarkEnd w:id="606"/>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lastRenderedPageBreak/>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607" w:name="_Toc514801899"/>
      <w:bookmarkStart w:id="608" w:name="_Toc524608613"/>
      <w:r>
        <w:t>Drag of Sustainer</w:t>
      </w:r>
      <w:bookmarkEnd w:id="607"/>
      <w:bookmarkEnd w:id="608"/>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r>
      <w:r w:rsidRPr="00A03618">
        <w:rPr>
          <w:color w:val="000000"/>
          <w:sz w:val="14"/>
        </w:rPr>
        <w:lastRenderedPageBreak/>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r>
      <w:r w:rsidRPr="00A03618">
        <w:rPr>
          <w:color w:val="000000"/>
          <w:sz w:val="14"/>
        </w:rPr>
        <w:lastRenderedPageBreak/>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609" w:name="_Toc514801900"/>
      <w:bookmarkStart w:id="610" w:name="_Toc524608614"/>
      <w:r>
        <w:t>Drag of Booster and Sustainer</w:t>
      </w:r>
      <w:bookmarkEnd w:id="609"/>
      <w:bookmarkEnd w:id="610"/>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r>
      <w:r w:rsidRPr="00A03618">
        <w:rPr>
          <w:color w:val="000000"/>
          <w:sz w:val="14"/>
        </w:rPr>
        <w:lastRenderedPageBreak/>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r>
      <w:r w:rsidRPr="00A03618">
        <w:rPr>
          <w:color w:val="000000"/>
          <w:sz w:val="14"/>
        </w:rPr>
        <w:lastRenderedPageBreak/>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r>
      <w:r w:rsidRPr="00A03618">
        <w:rPr>
          <w:color w:val="000000"/>
          <w:sz w:val="14"/>
        </w:rPr>
        <w:lastRenderedPageBreak/>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r>
      <w:r w:rsidRPr="00A03618">
        <w:rPr>
          <w:color w:val="000000"/>
          <w:sz w:val="14"/>
        </w:rPr>
        <w:lastRenderedPageBreak/>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611" w:name="_Toc514801901"/>
      <w:bookmarkStart w:id="612" w:name="_Toc524608615"/>
      <w:r>
        <w:t>Acceleration of Sustainer</w:t>
      </w:r>
      <w:bookmarkEnd w:id="611"/>
      <w:bookmarkEnd w:id="612"/>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613" w:name="_Toc514801902"/>
      <w:bookmarkStart w:id="614" w:name="_Toc524608616"/>
      <w:r>
        <w:t>Acceleration of Booster</w:t>
      </w:r>
      <w:bookmarkEnd w:id="613"/>
      <w:bookmarkEnd w:id="614"/>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615" w:name="_Toc514801903"/>
      <w:bookmarkStart w:id="616" w:name="_Toc524608617"/>
      <w:r>
        <w:t>Caliber Function Code</w:t>
      </w:r>
      <w:bookmarkEnd w:id="615"/>
      <w:bookmarkEnd w:id="616"/>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lastRenderedPageBreak/>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r>
      <w:r>
        <w:rPr>
          <w:color w:val="000000"/>
        </w:rPr>
        <w:lastRenderedPageBreak/>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r>
      <w:r>
        <w:rPr>
          <w:color w:val="000000"/>
        </w:rPr>
        <w:lastRenderedPageBreak/>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lastRenderedPageBreak/>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lastRenderedPageBreak/>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r>
      <w:r>
        <w:rPr>
          <w:color w:val="000000"/>
        </w:rPr>
        <w:lastRenderedPageBreak/>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35"/>
      <w:headerReference w:type="default" r:id="rId3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5" w:author="User" w:date="2018-09-13T14:20:00Z" w:initials="U">
    <w:p w14:paraId="57BC78C1" w14:textId="77777777" w:rsidR="00891CEE" w:rsidRDefault="00891CEE" w:rsidP="00891CEE">
      <w:pPr>
        <w:pStyle w:val="CommentText"/>
      </w:pPr>
      <w:r>
        <w:rPr>
          <w:rStyle w:val="CommentReference"/>
        </w:rPr>
        <w:annotationRef/>
      </w:r>
      <w:r>
        <w:t>Need to update the checklist and make it nicer and more in depth.</w:t>
      </w:r>
    </w:p>
    <w:p w14:paraId="74716897" w14:textId="77777777" w:rsidR="00891CEE" w:rsidRDefault="00891CEE" w:rsidP="00891CEE">
      <w:pPr>
        <w:pStyle w:val="CommentText"/>
      </w:pPr>
    </w:p>
  </w:comment>
  <w:comment w:id="127" w:author="User" w:date="2018-09-13T14:23:00Z" w:initials="U">
    <w:p w14:paraId="0A54DFD1" w14:textId="7EC3376F" w:rsidR="00620A8A" w:rsidRDefault="00620A8A"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289" w:author="User" w:date="2018-09-13T14:22:00Z" w:initials="U">
    <w:p w14:paraId="311D2679" w14:textId="5E9052F4" w:rsidR="00620A8A" w:rsidRDefault="00620A8A">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377" w:author="User" w:date="2018-09-13T14:22:00Z" w:initials="U">
    <w:p w14:paraId="6F84A0B2" w14:textId="489A0064" w:rsidR="00620A8A" w:rsidRDefault="00620A8A">
      <w:pPr>
        <w:pStyle w:val="CommentText"/>
      </w:pPr>
      <w:r>
        <w:rPr>
          <w:rStyle w:val="CommentReference"/>
        </w:rPr>
        <w:annotationRef/>
      </w:r>
      <w:r>
        <w:t>include a test plan and results for: recovery charges, staging operations, and any other electronics (tracking, etc…) that are used.</w:t>
      </w:r>
    </w:p>
  </w:comment>
  <w:comment w:id="381" w:author="User" w:date="2018-09-13T14:23:00Z" w:initials="U">
    <w:p w14:paraId="7549CA69" w14:textId="75322751" w:rsidR="00620A8A" w:rsidRDefault="00620A8A" w:rsidP="00620A8A">
      <w:pPr>
        <w:pStyle w:val="CommentText"/>
      </w:pPr>
      <w:r>
        <w:rPr>
          <w:rStyle w:val="CommentReference"/>
        </w:rPr>
        <w:annotationRef/>
      </w:r>
      <w:r>
        <w:t>Description of issues encountered during the manufacturing process, and how these issues were resolved.</w:t>
      </w:r>
    </w:p>
  </w:comment>
  <w:comment w:id="403" w:author="User" w:date="2018-09-13T14:23:00Z" w:initials="U">
    <w:p w14:paraId="16A200DB" w14:textId="7AC89025" w:rsidR="00620A8A" w:rsidRDefault="00620A8A">
      <w:pPr>
        <w:pStyle w:val="CommentText"/>
      </w:pPr>
      <w:r>
        <w:rPr>
          <w:rStyle w:val="CommentReference"/>
        </w:rPr>
        <w:annotationRef/>
      </w:r>
      <w:r>
        <w:t>Launch failure mitigation reports/procedures</w:t>
      </w:r>
    </w:p>
  </w:comment>
  <w:comment w:id="593" w:author="User" w:date="2018-09-13T14:23:00Z" w:initials="U">
    <w:p w14:paraId="2A13B7E8" w14:textId="32BA5EC6" w:rsidR="00620A8A" w:rsidRDefault="00620A8A">
      <w:pPr>
        <w:pStyle w:val="CommentText"/>
      </w:pPr>
      <w:r>
        <w:rPr>
          <w:rStyle w:val="CommentReference"/>
        </w:rPr>
        <w:annotationRef/>
      </w:r>
      <w:r>
        <w:t>Need to put our new dates that we are planning to launch, and a backup launch if scrubbed or CATO</w:t>
      </w:r>
    </w:p>
  </w:comment>
  <w:comment w:id="595" w:author="User" w:date="2018-09-13T14:24:00Z" w:initials="U">
    <w:p w14:paraId="51D36160" w14:textId="62E92F03" w:rsidR="00620A8A" w:rsidRDefault="00620A8A">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716897" w15:done="0"/>
  <w15:commentEx w15:paraId="0A54DFD1" w15:done="0"/>
  <w15:commentEx w15:paraId="311D2679" w15:done="0"/>
  <w15:commentEx w15:paraId="6F84A0B2" w15:done="0"/>
  <w15:commentEx w15:paraId="7549CA69" w15:done="0"/>
  <w15:commentEx w15:paraId="16A200DB" w15:done="0"/>
  <w15:commentEx w15:paraId="2A13B7E8" w15:done="0"/>
  <w15:commentEx w15:paraId="51D3616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1C6BD7" w14:textId="77777777" w:rsidR="0027604F" w:rsidRDefault="0027604F" w:rsidP="00510ECC">
      <w:pPr>
        <w:spacing w:after="0" w:line="240" w:lineRule="auto"/>
      </w:pPr>
      <w:r>
        <w:separator/>
      </w:r>
    </w:p>
  </w:endnote>
  <w:endnote w:type="continuationSeparator" w:id="0">
    <w:p w14:paraId="65A2D371" w14:textId="77777777" w:rsidR="0027604F" w:rsidRDefault="0027604F" w:rsidP="00510ECC">
      <w:pPr>
        <w:spacing w:after="0" w:line="240" w:lineRule="auto"/>
      </w:pPr>
      <w:r>
        <w:continuationSeparator/>
      </w:r>
    </w:p>
  </w:endnote>
  <w:endnote w:type="continuationNotice" w:id="1">
    <w:p w14:paraId="51CABE6E" w14:textId="77777777" w:rsidR="0027604F" w:rsidRDefault="002760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EF6F36" w14:textId="77777777" w:rsidR="0027604F" w:rsidRDefault="0027604F" w:rsidP="00510ECC">
      <w:pPr>
        <w:spacing w:after="0" w:line="240" w:lineRule="auto"/>
      </w:pPr>
      <w:r>
        <w:separator/>
      </w:r>
    </w:p>
  </w:footnote>
  <w:footnote w:type="continuationSeparator" w:id="0">
    <w:p w14:paraId="0D3021B9" w14:textId="77777777" w:rsidR="0027604F" w:rsidRDefault="0027604F" w:rsidP="00510ECC">
      <w:pPr>
        <w:spacing w:after="0" w:line="240" w:lineRule="auto"/>
      </w:pPr>
      <w:r>
        <w:continuationSeparator/>
      </w:r>
    </w:p>
  </w:footnote>
  <w:footnote w:type="continuationNotice" w:id="1">
    <w:p w14:paraId="7D3896E5" w14:textId="77777777" w:rsidR="0027604F" w:rsidRDefault="0027604F">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477EE3" w:rsidRDefault="00477EE3"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477EE3" w:rsidRDefault="00477EE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73888228" w:rsidR="00477EE3" w:rsidRDefault="00477EE3"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17E7">
      <w:rPr>
        <w:rStyle w:val="PageNumber"/>
        <w:noProof/>
      </w:rPr>
      <w:t>9</w:t>
    </w:r>
    <w:r>
      <w:rPr>
        <w:rStyle w:val="PageNumber"/>
      </w:rPr>
      <w:fldChar w:fldCharType="end"/>
    </w:r>
  </w:p>
  <w:p w14:paraId="20EE4048" w14:textId="77777777" w:rsidR="00477EE3" w:rsidRDefault="00477EE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6"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0"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7"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4"/>
  </w:num>
  <w:num w:numId="4">
    <w:abstractNumId w:val="2"/>
  </w:num>
  <w:num w:numId="5">
    <w:abstractNumId w:val="8"/>
  </w:num>
  <w:num w:numId="6">
    <w:abstractNumId w:val="17"/>
  </w:num>
  <w:num w:numId="7">
    <w:abstractNumId w:val="7"/>
  </w:num>
  <w:num w:numId="8">
    <w:abstractNumId w:val="4"/>
  </w:num>
  <w:num w:numId="9">
    <w:abstractNumId w:val="11"/>
  </w:num>
  <w:num w:numId="10">
    <w:abstractNumId w:val="10"/>
  </w:num>
  <w:num w:numId="11">
    <w:abstractNumId w:val="15"/>
  </w:num>
  <w:num w:numId="12">
    <w:abstractNumId w:val="19"/>
  </w:num>
  <w:num w:numId="13">
    <w:abstractNumId w:val="5"/>
  </w:num>
  <w:num w:numId="14">
    <w:abstractNumId w:val="3"/>
  </w:num>
  <w:num w:numId="15">
    <w:abstractNumId w:val="13"/>
  </w:num>
  <w:num w:numId="16">
    <w:abstractNumId w:val="1"/>
  </w:num>
  <w:num w:numId="17">
    <w:abstractNumId w:val="9"/>
  </w:num>
  <w:num w:numId="18">
    <w:abstractNumId w:val="18"/>
  </w:num>
  <w:num w:numId="19">
    <w:abstractNumId w:val="16"/>
  </w:num>
  <w:num w:numId="20">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F2A"/>
    <w:rsid w:val="00085367"/>
    <w:rsid w:val="00085C2D"/>
    <w:rsid w:val="000908C7"/>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68D2"/>
    <w:rsid w:val="000D6D87"/>
    <w:rsid w:val="000D78C8"/>
    <w:rsid w:val="000E677E"/>
    <w:rsid w:val="000E7182"/>
    <w:rsid w:val="000E756A"/>
    <w:rsid w:val="000F66C2"/>
    <w:rsid w:val="00100B3C"/>
    <w:rsid w:val="00103AA1"/>
    <w:rsid w:val="00105F38"/>
    <w:rsid w:val="0010756F"/>
    <w:rsid w:val="001112D6"/>
    <w:rsid w:val="00113756"/>
    <w:rsid w:val="001142C9"/>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574B"/>
    <w:rsid w:val="00315A07"/>
    <w:rsid w:val="003211FF"/>
    <w:rsid w:val="003232BC"/>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72C1"/>
    <w:rsid w:val="003B0670"/>
    <w:rsid w:val="003B378A"/>
    <w:rsid w:val="003B388C"/>
    <w:rsid w:val="003B59C7"/>
    <w:rsid w:val="003C0BA0"/>
    <w:rsid w:val="003C205F"/>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A4608"/>
    <w:rsid w:val="006A7AE7"/>
    <w:rsid w:val="006B2347"/>
    <w:rsid w:val="006B2B16"/>
    <w:rsid w:val="006B3C3A"/>
    <w:rsid w:val="006B6D17"/>
    <w:rsid w:val="006B7F22"/>
    <w:rsid w:val="006C27A0"/>
    <w:rsid w:val="006C5191"/>
    <w:rsid w:val="006C520F"/>
    <w:rsid w:val="006C5301"/>
    <w:rsid w:val="006C54BF"/>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5717"/>
    <w:rsid w:val="009E5FED"/>
    <w:rsid w:val="009F047F"/>
    <w:rsid w:val="009F08A3"/>
    <w:rsid w:val="009F2EC9"/>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A0"/>
    <w:rsid w:val="00C163B3"/>
    <w:rsid w:val="00C1709B"/>
    <w:rsid w:val="00C23001"/>
    <w:rsid w:val="00C25213"/>
    <w:rsid w:val="00C25B26"/>
    <w:rsid w:val="00C25E84"/>
    <w:rsid w:val="00C25FBA"/>
    <w:rsid w:val="00C3152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181D"/>
    <w:rsid w:val="00DA1F7F"/>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C03BD"/>
    <w:rsid w:val="00EC0D6F"/>
    <w:rsid w:val="00EC2E3D"/>
    <w:rsid w:val="00EC45CF"/>
    <w:rsid w:val="00ED1199"/>
    <w:rsid w:val="00ED26A8"/>
    <w:rsid w:val="00ED357E"/>
    <w:rsid w:val="00ED3C71"/>
    <w:rsid w:val="00ED5C08"/>
    <w:rsid w:val="00ED5FF6"/>
    <w:rsid w:val="00ED77D1"/>
    <w:rsid w:val="00EE055C"/>
    <w:rsid w:val="00EE171D"/>
    <w:rsid w:val="00EE2E69"/>
    <w:rsid w:val="00EE4914"/>
    <w:rsid w:val="00EE4E8F"/>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EC4"/>
    <w:rsid w:val="00FC1ED7"/>
    <w:rsid w:val="00FC60AE"/>
    <w:rsid w:val="00FC6EE5"/>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F637306F-5261-43E5-A4C9-6DF7191BA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1799179270">
          <w:marLeft w:val="0"/>
          <w:marRight w:val="0"/>
          <w:marTop w:val="0"/>
          <w:marBottom w:val="0"/>
          <w:divBdr>
            <w:top w:val="none" w:sz="0" w:space="0" w:color="auto"/>
            <w:left w:val="none" w:sz="0" w:space="0" w:color="auto"/>
            <w:bottom w:val="none" w:sz="0" w:space="0" w:color="auto"/>
            <w:right w:val="none" w:sz="0" w:space="0" w:color="auto"/>
          </w:divBdr>
        </w:div>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1766919153">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38016668">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astro.unl.edu/naap/scaleheight/sh_bg1.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BB6516E-415B-4CB7-9FE2-9CBBD51B6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56</Pages>
  <Words>14281</Words>
  <Characters>81404</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User</cp:lastModifiedBy>
  <cp:revision>6</cp:revision>
  <dcterms:created xsi:type="dcterms:W3CDTF">2018-09-13T23:17:00Z</dcterms:created>
  <dcterms:modified xsi:type="dcterms:W3CDTF">2018-09-14T00:06:00Z</dcterms:modified>
</cp:coreProperties>
</file>