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CE55" w14:textId="77777777" w:rsidR="00DD6952" w:rsidRPr="007F3D5B" w:rsidRDefault="00DD6952" w:rsidP="00DD6952">
      <w:pPr>
        <w:tabs>
          <w:tab w:val="left" w:pos="284"/>
          <w:tab w:val="left" w:pos="7396"/>
        </w:tabs>
        <w:jc w:val="both"/>
        <w:rPr>
          <w:rFonts w:ascii="Arial" w:eastAsia="Arial" w:hAnsi="Arial" w:cs="Arial"/>
          <w:b/>
        </w:rPr>
      </w:pPr>
      <w:bookmarkStart w:id="0" w:name="_Hlk106281342"/>
      <w:bookmarkStart w:id="1" w:name="_Hlk177554661"/>
      <w:commentRangeStart w:id="2"/>
      <w:r>
        <w:rPr>
          <w:rFonts w:ascii="Arial" w:eastAsia="Arial" w:hAnsi="Arial" w:cs="Arial"/>
          <w:b/>
        </w:rPr>
        <w:t>XXXX</w:t>
      </w:r>
      <w:commentRangeEnd w:id="2"/>
      <w:r>
        <w:rPr>
          <w:rStyle w:val="Refdecomentario"/>
        </w:rPr>
        <w:commentReference w:id="2"/>
      </w:r>
      <w:r w:rsidRPr="007F3D5B">
        <w:rPr>
          <w:rFonts w:ascii="Arial" w:eastAsia="Arial" w:hAnsi="Arial" w:cs="Arial"/>
          <w:b/>
        </w:rPr>
        <w:tab/>
      </w:r>
    </w:p>
    <w:p w14:paraId="065E672D" w14:textId="2D2C3FAC" w:rsidR="00DD6952" w:rsidRPr="007F3D5B" w:rsidRDefault="00BE0097" w:rsidP="00DD6952">
      <w:pPr>
        <w:tabs>
          <w:tab w:val="left" w:pos="284"/>
        </w:tabs>
        <w:jc w:val="both"/>
        <w:rPr>
          <w:rFonts w:ascii="Arial" w:eastAsia="Arial" w:hAnsi="Arial" w:cs="Arial"/>
          <w:b/>
        </w:rPr>
      </w:pPr>
      <w:commentRangeStart w:id="3"/>
      <w:r>
        <w:rPr>
          <w:rFonts w:ascii="Arial" w:eastAsia="Arial" w:hAnsi="Arial" w:cs="Arial"/>
          <w:b/>
        </w:rPr>
        <w:t>XXX</w:t>
      </w:r>
      <w:commentRangeEnd w:id="3"/>
      <w:r w:rsidR="00DD6952" w:rsidRPr="007F3D5B">
        <w:rPr>
          <w:rStyle w:val="Refdecomentario"/>
        </w:rPr>
        <w:commentReference w:id="3"/>
      </w:r>
    </w:p>
    <w:p w14:paraId="6EA8EA15" w14:textId="77777777" w:rsidR="00DD6952" w:rsidRPr="007F3D5B" w:rsidRDefault="00DD6952" w:rsidP="00DD6952">
      <w:pPr>
        <w:tabs>
          <w:tab w:val="left" w:pos="284"/>
        </w:tabs>
        <w:jc w:val="both"/>
        <w:rPr>
          <w:rFonts w:ascii="Arial" w:eastAsia="Arial" w:hAnsi="Arial" w:cs="Arial"/>
          <w:b/>
          <w:sz w:val="10"/>
          <w:szCs w:val="10"/>
        </w:rPr>
      </w:pPr>
    </w:p>
    <w:p w14:paraId="6129256F" w14:textId="77777777" w:rsidR="00DD6952" w:rsidRPr="007F3D5B" w:rsidRDefault="00DD6952" w:rsidP="00DD6952">
      <w:pPr>
        <w:tabs>
          <w:tab w:val="left" w:pos="284"/>
        </w:tabs>
        <w:jc w:val="both"/>
        <w:rPr>
          <w:rFonts w:ascii="Arial" w:eastAsia="Arial" w:hAnsi="Arial" w:cs="Arial"/>
        </w:rPr>
      </w:pPr>
      <w:r w:rsidRPr="007F3D5B">
        <w:rPr>
          <w:rFonts w:ascii="Arial" w:eastAsia="Arial" w:hAnsi="Arial" w:cs="Arial"/>
          <w:b/>
        </w:rPr>
        <w:t xml:space="preserve">Domicilio: </w:t>
      </w:r>
      <w:commentRangeStart w:id="4"/>
      <w:r w:rsidRPr="007F3D5B">
        <w:rPr>
          <w:rFonts w:ascii="Arial" w:eastAsia="Arial" w:hAnsi="Arial" w:cs="Arial"/>
        </w:rPr>
        <w:t xml:space="preserve">XXXX, </w:t>
      </w:r>
      <w:commentRangeEnd w:id="4"/>
      <w:r w:rsidRPr="007F3D5B">
        <w:rPr>
          <w:rStyle w:val="Refdecomentario"/>
        </w:rPr>
        <w:commentReference w:id="4"/>
      </w:r>
    </w:p>
    <w:p w14:paraId="028DEC45" w14:textId="77777777" w:rsidR="00DD6952" w:rsidRPr="007F3D5B" w:rsidRDefault="00DD6952" w:rsidP="00DD6952">
      <w:pPr>
        <w:tabs>
          <w:tab w:val="left" w:pos="284"/>
        </w:tabs>
        <w:jc w:val="both"/>
        <w:rPr>
          <w:rFonts w:ascii="Arial" w:eastAsia="Arial" w:hAnsi="Arial" w:cs="Arial"/>
          <w:b/>
        </w:rPr>
      </w:pPr>
      <w:r w:rsidRPr="007F3D5B">
        <w:rPr>
          <w:rFonts w:ascii="Arial" w:eastAsia="Arial" w:hAnsi="Arial" w:cs="Arial"/>
          <w:b/>
        </w:rPr>
        <w:t>P r e s e n t e</w:t>
      </w:r>
    </w:p>
    <w:bookmarkEnd w:id="1"/>
    <w:p w14:paraId="19ADB77C" w14:textId="180701F3" w:rsidR="00DD6952" w:rsidRPr="00484715" w:rsidRDefault="00DD6952" w:rsidP="00DD695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Con fundamento en los artículos 16, </w:t>
      </w:r>
      <w:sdt>
        <w:sdtPr>
          <w:tag w:val="goog_rdk_0"/>
          <w:id w:val="-2083600416"/>
        </w:sdtPr>
        <w:sdtContent>
          <w:commentRangeStart w:id="5"/>
        </w:sdtContent>
      </w:sdt>
      <w:r w:rsidRPr="00484715">
        <w:rPr>
          <w:rFonts w:ascii="Arial" w:eastAsia="Arial" w:hAnsi="Arial" w:cs="Arial"/>
        </w:rPr>
        <w:t>115 fracción IV penúltimo párrafo</w:t>
      </w:r>
      <w:commentRangeEnd w:id="5"/>
      <w:r w:rsidRPr="00484715">
        <w:commentReference w:id="5"/>
      </w:r>
      <w:r w:rsidRPr="00484715">
        <w:rPr>
          <w:rFonts w:ascii="Arial" w:eastAsia="Arial" w:hAnsi="Arial" w:cs="Arial"/>
        </w:rPr>
        <w:t>, 116 fracción II sexto párrafo y 134 segundo y quinto párrafos de la Constitución Política de los Estados Unidos Mexicanos; 34, 61 fracciones XXXII, XXXIII y XXXIV y 129 penúltimo párraf</w:t>
      </w:r>
      <w:bookmarkStart w:id="6" w:name="_GoBack"/>
      <w:bookmarkEnd w:id="6"/>
      <w:r w:rsidRPr="00484715">
        <w:rPr>
          <w:rFonts w:ascii="Arial" w:eastAsia="Arial" w:hAnsi="Arial" w:cs="Arial"/>
        </w:rPr>
        <w:t xml:space="preserve">o de la Constitución Política del Estado Libre y Soberano de México; 94 fracción I y 95 de la Ley Orgánica del Poder Legislativo del Estado Libre y Soberano de México; 1, 3, 4 </w:t>
      </w:r>
      <w:sdt>
        <w:sdtPr>
          <w:tag w:val="goog_rdk_1"/>
          <w:id w:val="-287900512"/>
        </w:sdtPr>
        <w:sdtContent>
          <w:commentRangeStart w:id="7"/>
        </w:sdtContent>
      </w:sdt>
      <w:r w:rsidRPr="00484715">
        <w:rPr>
          <w:rFonts w:ascii="Arial" w:eastAsia="Arial" w:hAnsi="Arial" w:cs="Arial"/>
        </w:rPr>
        <w:t xml:space="preserve">fracción XXXXXX </w:t>
      </w:r>
      <w:commentRangeEnd w:id="7"/>
      <w:r w:rsidRPr="00484715">
        <w:commentReference w:id="7"/>
      </w:r>
      <w:r w:rsidRPr="00484715">
        <w:rPr>
          <w:rFonts w:ascii="Arial" w:eastAsia="Arial" w:hAnsi="Arial" w:cs="Arial"/>
        </w:rPr>
        <w:t xml:space="preserve">, 5, 6, 7, 8, 9, 21, 42 Bis, 53, 54 </w:t>
      </w:r>
      <w:commentRangeStart w:id="8"/>
      <w:r w:rsidRPr="00484715">
        <w:rPr>
          <w:rFonts w:ascii="Arial" w:eastAsia="Arial" w:hAnsi="Arial" w:cs="Arial"/>
        </w:rPr>
        <w:t xml:space="preserve">y 54 Bis </w:t>
      </w:r>
      <w:commentRangeEnd w:id="8"/>
      <w:r w:rsidRPr="00484715">
        <w:commentReference w:id="8"/>
      </w:r>
      <w:r w:rsidRPr="00484715">
        <w:rPr>
          <w:rFonts w:ascii="Arial" w:eastAsia="Arial" w:hAnsi="Arial" w:cs="Arial"/>
        </w:rPr>
        <w:t xml:space="preserve">de la Ley de Fiscalización Superior del Estado de México y; 4, 6 fracciones III, XVIII y XXXVII, 23 fracciones V, </w:t>
      </w:r>
      <w:r w:rsidRPr="00484715">
        <w:rPr>
          <w:rFonts w:ascii="Arial" w:hAnsi="Arial" w:cs="Arial"/>
        </w:rPr>
        <w:t>XIX, XLIII Bis y XLIV</w:t>
      </w:r>
      <w:r w:rsidRPr="00484715">
        <w:rPr>
          <w:rFonts w:ascii="Arial" w:eastAsia="Arial" w:hAnsi="Arial" w:cs="Arial"/>
        </w:rPr>
        <w:t xml:space="preserve"> y 47 fracciones </w:t>
      </w:r>
      <w:r w:rsidRPr="00484715">
        <w:rPr>
          <w:rFonts w:ascii="Arial" w:hAnsi="Arial" w:cs="Arial"/>
        </w:rPr>
        <w:t xml:space="preserve">III, IX, </w:t>
      </w:r>
      <w:r w:rsidRPr="00484715">
        <w:rPr>
          <w:rFonts w:ascii="Arial" w:eastAsia="Arial" w:hAnsi="Arial" w:cs="Arial"/>
        </w:rPr>
        <w:t xml:space="preserve">XII y XIX del Reglamento Interior del Órgano Superior de Fiscalización del Estado de México; </w:t>
      </w:r>
      <w:bookmarkStart w:id="9" w:name="_Hlk177558995"/>
      <w:r w:rsidRPr="00DE5FC9">
        <w:rPr>
          <w:rFonts w:ascii="Arial" w:eastAsia="Arial" w:hAnsi="Arial" w:cs="Arial"/>
        </w:rPr>
        <w:t xml:space="preserve">derivado de </w:t>
      </w:r>
      <w:r w:rsidRPr="00DE5FC9">
        <w:rPr>
          <w:rFonts w:ascii="Arial" w:hAnsi="Arial" w:cs="Arial"/>
          <w:bCs/>
        </w:rPr>
        <w:t xml:space="preserve">la </w:t>
      </w:r>
      <w:r w:rsidRPr="00DE5FC9">
        <w:rPr>
          <w:rFonts w:ascii="Arial" w:hAnsi="Arial" w:cs="Arial"/>
          <w:b/>
        </w:rPr>
        <w:t xml:space="preserve">Auditoría </w:t>
      </w:r>
      <w:r>
        <w:rPr>
          <w:rFonts w:ascii="Arial" w:hAnsi="Arial" w:cs="Arial"/>
          <w:b/>
        </w:rPr>
        <w:t xml:space="preserve">de </w:t>
      </w:r>
      <w:r>
        <w:rPr>
          <w:rFonts w:ascii="Arial" w:hAnsi="Arial" w:cs="Arial"/>
          <w:b/>
        </w:rPr>
        <w:t>Cumplimiento Financiero</w:t>
      </w:r>
      <w:r>
        <w:rPr>
          <w:rFonts w:ascii="Arial" w:hAnsi="Arial" w:cs="Arial"/>
          <w:b/>
        </w:rPr>
        <w:t xml:space="preserve">, </w:t>
      </w:r>
      <w:r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10"/>
        </w:sdtContent>
      </w:sdt>
      <w:r w:rsidRPr="001C7F01">
        <w:rPr>
          <w:rFonts w:ascii="Arial" w:eastAsia="Arial" w:hAnsi="Arial" w:cs="Arial"/>
          <w:b/>
        </w:rPr>
        <w:t>XXXXX</w:t>
      </w:r>
      <w:commentRangeEnd w:id="10"/>
      <w:r w:rsidRPr="001C7F01">
        <w:rPr>
          <w:b/>
        </w:rPr>
        <w:commentReference w:id="10"/>
      </w:r>
      <w:r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11"/>
        </w:sdtContent>
      </w:sdt>
      <w:r w:rsidRPr="001C7F01">
        <w:rPr>
          <w:rFonts w:ascii="Arial" w:eastAsia="Arial" w:hAnsi="Arial" w:cs="Arial"/>
          <w:b/>
        </w:rPr>
        <w:t>XXXXXX</w:t>
      </w:r>
      <w:commentRangeEnd w:id="11"/>
      <w:r w:rsidRPr="001C7F01">
        <w:rPr>
          <w:b/>
        </w:rPr>
        <w:commentReference w:id="11"/>
      </w:r>
      <w:r w:rsidRPr="007D6871">
        <w:rPr>
          <w:rFonts w:ascii="Arial" w:hAnsi="Arial" w:cs="Arial"/>
          <w:bCs/>
        </w:rPr>
        <w:t xml:space="preserve"> </w:t>
      </w:r>
      <w:r w:rsidRPr="007D6871">
        <w:rPr>
          <w:rFonts w:ascii="Arial" w:hAnsi="Arial" w:cs="Arial"/>
          <w:b/>
          <w:bCs/>
        </w:rPr>
        <w:t xml:space="preserve">y </w:t>
      </w:r>
      <w:r w:rsidRPr="007D6871">
        <w:rPr>
          <w:rFonts w:ascii="Arial" w:eastAsia="Arial" w:hAnsi="Arial" w:cs="Arial"/>
          <w:b/>
        </w:rPr>
        <w:t xml:space="preserve">ordenada mediante oficio </w:t>
      </w:r>
      <w:r w:rsidRPr="007D6871">
        <w:rPr>
          <w:rFonts w:ascii="Arial" w:hAnsi="Arial" w:cs="Arial"/>
          <w:b/>
          <w:bCs/>
        </w:rPr>
        <w:t xml:space="preserve">número </w:t>
      </w:r>
      <w:commentRangeStart w:id="12"/>
      <w:r w:rsidRPr="007D6871">
        <w:rPr>
          <w:rFonts w:ascii="Arial" w:hAnsi="Arial" w:cs="Arial"/>
          <w:b/>
          <w:bCs/>
        </w:rPr>
        <w:t>XXX</w:t>
      </w:r>
      <w:commentRangeEnd w:id="12"/>
      <w:r w:rsidRPr="007D6871">
        <w:rPr>
          <w:rStyle w:val="Refdecomentario"/>
          <w:b/>
        </w:rPr>
        <w:commentReference w:id="12"/>
      </w:r>
      <w:r>
        <w:rPr>
          <w:rFonts w:ascii="Arial" w:hAnsi="Arial" w:cs="Arial"/>
          <w:bCs/>
        </w:rPr>
        <w:t>;</w:t>
      </w:r>
      <w:r>
        <w:rPr>
          <w:rFonts w:ascii="Arial" w:eastAsia="Arial" w:hAnsi="Arial" w:cs="Arial"/>
        </w:rPr>
        <w:t xml:space="preserve"> </w:t>
      </w:r>
      <w:r w:rsidRPr="00484715">
        <w:rPr>
          <w:rFonts w:ascii="Arial" w:eastAsia="Arial" w:hAnsi="Arial" w:cs="Arial"/>
        </w:rPr>
        <w:t>esta Unidad de Seguimiento en el ejercicio de sus atribuciones</w:t>
      </w:r>
      <w:bookmarkEnd w:id="9"/>
      <w:r w:rsidRPr="00484715">
        <w:rPr>
          <w:rFonts w:ascii="Arial" w:eastAsia="Arial" w:hAnsi="Arial" w:cs="Arial"/>
        </w:rPr>
        <w:t xml:space="preserve">, emite la presente orden de </w:t>
      </w:r>
      <w:r w:rsidRPr="00484715">
        <w:rPr>
          <w:rFonts w:ascii="Arial" w:eastAsia="Arial" w:hAnsi="Arial" w:cs="Arial"/>
          <w:b/>
        </w:rPr>
        <w:t>“Inspección para la Obtención de Elementos Técnicos</w:t>
      </w:r>
      <w:bookmarkStart w:id="13" w:name="_Hlk106208177"/>
      <w:r w:rsidRPr="00484715">
        <w:rPr>
          <w:rFonts w:ascii="Arial" w:eastAsia="Arial" w:hAnsi="Arial" w:cs="Arial"/>
          <w:b/>
        </w:rPr>
        <w:t>”</w:t>
      </w:r>
      <w:r w:rsidRPr="00484715">
        <w:rPr>
          <w:rFonts w:ascii="Arial" w:eastAsia="Arial" w:hAnsi="Arial" w:cs="Arial"/>
        </w:rPr>
        <w:t>,</w:t>
      </w:r>
      <w:r w:rsidRPr="00484715">
        <w:rPr>
          <w:rFonts w:ascii="Arial" w:eastAsia="Arial" w:hAnsi="Arial" w:cs="Arial"/>
          <w:b/>
        </w:rPr>
        <w:t xml:space="preserve"> </w:t>
      </w:r>
      <w:r w:rsidRPr="00484715">
        <w:rPr>
          <w:rFonts w:ascii="Arial" w:eastAsia="Arial" w:hAnsi="Arial" w:cs="Arial"/>
        </w:rPr>
        <w:t xml:space="preserve">que se llevará a cabo el próximo </w:t>
      </w:r>
      <w:commentRangeStart w:id="14"/>
      <w:r w:rsidRPr="00484715">
        <w:rPr>
          <w:rFonts w:ascii="Arial" w:eastAsia="Arial" w:hAnsi="Arial" w:cs="Arial"/>
        </w:rPr>
        <w:t>XXX</w:t>
      </w:r>
      <w:commentRangeEnd w:id="14"/>
      <w:r>
        <w:rPr>
          <w:rStyle w:val="Refdecomentario"/>
        </w:rPr>
        <w:commentReference w:id="14"/>
      </w:r>
      <w:r w:rsidRPr="00484715">
        <w:rPr>
          <w:rFonts w:ascii="Arial" w:eastAsia="Arial" w:hAnsi="Arial" w:cs="Arial"/>
        </w:rPr>
        <w:t>, al tenor de lo siguiente:</w:t>
      </w:r>
    </w:p>
    <w:p w14:paraId="3864CE2A" w14:textId="77777777" w:rsidR="00DD6952" w:rsidRPr="00484715" w:rsidRDefault="00DD6952" w:rsidP="00DD6952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b/>
        </w:rPr>
      </w:pPr>
      <w:bookmarkStart w:id="15" w:name="_Hlk106208205"/>
      <w:bookmarkEnd w:id="13"/>
      <w:r w:rsidRPr="00484715">
        <w:rPr>
          <w:rFonts w:ascii="Arial" w:eastAsia="Arial" w:hAnsi="Arial" w:cs="Arial"/>
          <w:b/>
        </w:rPr>
        <w:t>DATOS DE HORA, LUGAR Y ACTO SUJETO A INSPECCIÓN</w:t>
      </w:r>
    </w:p>
    <w:tbl>
      <w:tblPr>
        <w:tblStyle w:val="Tablaconcuadrcula"/>
        <w:tblW w:w="982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92"/>
        <w:gridCol w:w="4395"/>
        <w:gridCol w:w="4438"/>
      </w:tblGrid>
      <w:tr w:rsidR="00DD6952" w:rsidRPr="00484715" w14:paraId="1ABE7DBF" w14:textId="77777777" w:rsidTr="00730EA0">
        <w:trPr>
          <w:trHeight w:val="161"/>
        </w:trPr>
        <w:tc>
          <w:tcPr>
            <w:tcW w:w="992" w:type="dxa"/>
            <w:shd w:val="clear" w:color="auto" w:fill="D9D9D9" w:themeFill="background1" w:themeFillShade="D9"/>
          </w:tcPr>
          <w:p w14:paraId="0E4601FE" w14:textId="77777777" w:rsidR="00DD6952" w:rsidRPr="00484715" w:rsidRDefault="00DD6952" w:rsidP="00730EA0">
            <w:pPr>
              <w:spacing w:line="276" w:lineRule="auto"/>
              <w:ind w:right="5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484715">
              <w:rPr>
                <w:rFonts w:ascii="Arial" w:eastAsia="Arial" w:hAnsi="Arial" w:cs="Arial"/>
                <w:b/>
                <w:sz w:val="16"/>
                <w:szCs w:val="16"/>
              </w:rPr>
              <w:t>HORA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2EC733DB" w14:textId="77777777" w:rsidR="00DD6952" w:rsidRPr="00484715" w:rsidRDefault="00DD6952" w:rsidP="00730EA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ACTO</w:t>
            </w:r>
            <w:r w:rsidRPr="00484715">
              <w:rPr>
                <w:rFonts w:ascii="Arial" w:hAnsi="Arial" w:cs="Arial"/>
                <w:b/>
                <w:sz w:val="16"/>
                <w:szCs w:val="16"/>
              </w:rPr>
              <w:t xml:space="preserve"> SUJET</w:t>
            </w:r>
            <w:r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484715">
              <w:rPr>
                <w:rFonts w:ascii="Arial" w:hAnsi="Arial" w:cs="Arial"/>
                <w:b/>
                <w:sz w:val="16"/>
                <w:szCs w:val="16"/>
              </w:rPr>
              <w:t xml:space="preserve"> A INSPECCIÓN</w:t>
            </w:r>
          </w:p>
        </w:tc>
        <w:tc>
          <w:tcPr>
            <w:tcW w:w="4438" w:type="dxa"/>
            <w:shd w:val="clear" w:color="auto" w:fill="D9D9D9" w:themeFill="background1" w:themeFillShade="D9"/>
          </w:tcPr>
          <w:p w14:paraId="2B1D3672" w14:textId="77777777" w:rsidR="00DD6952" w:rsidRPr="00484715" w:rsidRDefault="00DD6952" w:rsidP="00730EA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484715">
              <w:rPr>
                <w:rFonts w:ascii="Arial" w:hAnsi="Arial" w:cs="Arial"/>
                <w:b/>
                <w:sz w:val="16"/>
                <w:szCs w:val="16"/>
              </w:rPr>
              <w:t>LUGAR</w:t>
            </w:r>
          </w:p>
        </w:tc>
      </w:tr>
      <w:tr w:rsidR="00DD6952" w:rsidRPr="00484715" w14:paraId="254CA263" w14:textId="77777777" w:rsidTr="00730EA0">
        <w:trPr>
          <w:trHeight w:val="108"/>
        </w:trPr>
        <w:tc>
          <w:tcPr>
            <w:tcW w:w="992" w:type="dxa"/>
            <w:vAlign w:val="center"/>
          </w:tcPr>
          <w:p w14:paraId="18EAC30F" w14:textId="77777777" w:rsidR="00DD6952" w:rsidRPr="00DD6952" w:rsidRDefault="00DD6952" w:rsidP="00730EA0">
            <w:pPr>
              <w:spacing w:line="276" w:lineRule="auto"/>
              <w:ind w:right="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D6952">
              <w:rPr>
                <w:rFonts w:ascii="Arial" w:eastAsia="Arial" w:hAnsi="Arial" w:cs="Arial"/>
                <w:sz w:val="16"/>
                <w:szCs w:val="16"/>
              </w:rPr>
              <w:t>XXXX</w:t>
            </w:r>
          </w:p>
        </w:tc>
        <w:tc>
          <w:tcPr>
            <w:tcW w:w="4395" w:type="dxa"/>
          </w:tcPr>
          <w:p w14:paraId="0149D28C" w14:textId="77777777" w:rsidR="00DD6952" w:rsidRPr="00484715" w:rsidRDefault="00DD6952" w:rsidP="00730EA0">
            <w:pPr>
              <w:spacing w:line="276" w:lineRule="auto"/>
              <w:ind w:right="6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484715">
              <w:rPr>
                <w:rFonts w:ascii="Arial" w:hAnsi="Arial" w:cs="Arial"/>
                <w:sz w:val="16"/>
                <w:szCs w:val="16"/>
              </w:rPr>
              <w:t>XXXX</w:t>
            </w:r>
          </w:p>
        </w:tc>
        <w:tc>
          <w:tcPr>
            <w:tcW w:w="4438" w:type="dxa"/>
          </w:tcPr>
          <w:p w14:paraId="081EEBE7" w14:textId="77777777" w:rsidR="00DD6952" w:rsidRPr="00484715" w:rsidRDefault="00DD6952" w:rsidP="00730EA0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484715">
              <w:rPr>
                <w:rFonts w:ascii="Arial" w:hAnsi="Arial" w:cs="Arial"/>
                <w:sz w:val="16"/>
                <w:szCs w:val="16"/>
              </w:rPr>
              <w:t>XXX</w:t>
            </w:r>
          </w:p>
        </w:tc>
      </w:tr>
    </w:tbl>
    <w:p w14:paraId="07FE680D" w14:textId="77777777" w:rsidR="00DD6952" w:rsidRPr="00484715" w:rsidRDefault="00DD6952" w:rsidP="00DD6952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  <w:b/>
        </w:rPr>
        <w:t>OBJETO DE LA INSPECCIÓN</w:t>
      </w:r>
    </w:p>
    <w:p w14:paraId="45EA7FC5" w14:textId="77777777" w:rsidR="00DD6952" w:rsidRPr="00484715" w:rsidRDefault="00DD6952" w:rsidP="00DD6952">
      <w:pPr>
        <w:spacing w:before="240" w:after="240" w:line="276" w:lineRule="auto"/>
        <w:jc w:val="both"/>
        <w:rPr>
          <w:rFonts w:ascii="Arial" w:eastAsia="Arial" w:hAnsi="Arial" w:cs="Arial"/>
        </w:rPr>
      </w:pPr>
      <w:bookmarkStart w:id="16" w:name="_heading=h.gjdgxs" w:colFirst="0" w:colLast="0"/>
      <w:bookmarkEnd w:id="15"/>
      <w:bookmarkEnd w:id="16"/>
      <w:r w:rsidRPr="00484715">
        <w:rPr>
          <w:rFonts w:ascii="Arial" w:eastAsia="Arial" w:hAnsi="Arial" w:cs="Arial"/>
        </w:rPr>
        <w:t xml:space="preserve">Es dable señalar que la citada </w:t>
      </w:r>
      <w:r w:rsidRPr="00484715">
        <w:rPr>
          <w:rFonts w:ascii="Arial" w:eastAsia="Arial" w:hAnsi="Arial" w:cs="Arial"/>
          <w:b/>
        </w:rPr>
        <w:t xml:space="preserve">Inspección tiene el objeto </w:t>
      </w:r>
      <w:commentRangeStart w:id="17"/>
      <w:r w:rsidRPr="00484715">
        <w:rPr>
          <w:rFonts w:ascii="Arial" w:eastAsia="Arial" w:hAnsi="Arial" w:cs="Arial"/>
        </w:rPr>
        <w:t>de verificar el ejercicio, custodia y aplicación de los recursos públicos en las asignaciones y erogaciones, que sean sujetas a fiscalización, estén destinadas y aplicadas al gasto corriente; servicios personales; materiales y suministros; servicios generales; transferencias, asignaciones, subsidios y otras ayudas; y bienes muebles, inmuebles e intangibles y si han sido realizadas con apego a las disposiciones jurídicas, reglamentarias, administrativas, presupuestales, financieras, normativas y de planeación aplicables, así como para comprobar que los gastos representen transacciones efectivamente realizadas, que correspondan a los fines propios de la entidad y verificar que los bienes sean propiedad de la misma.</w:t>
      </w:r>
      <w:commentRangeEnd w:id="17"/>
      <w:r w:rsidRPr="00484715">
        <w:rPr>
          <w:rStyle w:val="Refdecomentario"/>
        </w:rPr>
        <w:commentReference w:id="17"/>
      </w:r>
    </w:p>
    <w:p w14:paraId="50347DDF" w14:textId="77777777" w:rsidR="00DD6952" w:rsidRPr="00484715" w:rsidRDefault="00DD6952" w:rsidP="00DD695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Derivado de lo anterior, con fundamento en los artículos 43 y 44 de la Ley de Fiscalización Superior del Estado de México y 23 fracciones XIV y XLIV y 47 fracciones IX y XIX del Reglamento Interior del Órgano Superior de Fiscalización del Estado de México; </w:t>
      </w:r>
      <w:r w:rsidRPr="00484715">
        <w:rPr>
          <w:rFonts w:ascii="Arial" w:eastAsia="Arial" w:hAnsi="Arial" w:cs="Arial"/>
          <w:b/>
        </w:rPr>
        <w:t xml:space="preserve">se comunica a esa entidad </w:t>
      </w:r>
      <w:commentRangeStart w:id="18"/>
      <w:r w:rsidRPr="00484715">
        <w:rPr>
          <w:rFonts w:ascii="Arial" w:eastAsia="Arial" w:hAnsi="Arial" w:cs="Arial"/>
          <w:b/>
        </w:rPr>
        <w:t>XX</w:t>
      </w:r>
      <w:commentRangeEnd w:id="18"/>
      <w:r w:rsidRPr="00484715">
        <w:rPr>
          <w:rStyle w:val="Refdecomentario"/>
          <w:b/>
        </w:rPr>
        <w:commentReference w:id="18"/>
      </w:r>
      <w:r w:rsidRPr="00484715">
        <w:rPr>
          <w:rFonts w:ascii="Arial" w:eastAsia="Arial" w:hAnsi="Arial" w:cs="Arial"/>
          <w:b/>
        </w:rPr>
        <w:t xml:space="preserve"> que para la práctica de la presente Inspección, quedan </w:t>
      </w:r>
      <w:commentRangeStart w:id="19"/>
      <w:r w:rsidRPr="00484715">
        <w:rPr>
          <w:rFonts w:ascii="Arial" w:eastAsia="Arial" w:hAnsi="Arial" w:cs="Arial"/>
          <w:b/>
        </w:rPr>
        <w:t xml:space="preserve">comisionados a partir de esta fecha </w:t>
      </w:r>
      <w:commentRangeEnd w:id="19"/>
      <w:r w:rsidRPr="00484715">
        <w:rPr>
          <w:rStyle w:val="Refdecomentario"/>
          <w:b/>
        </w:rPr>
        <w:commentReference w:id="19"/>
      </w:r>
      <w:r w:rsidRPr="00484715"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</w:rPr>
        <w:t>a</w:t>
      </w:r>
      <w:r w:rsidRPr="00484715">
        <w:rPr>
          <w:rFonts w:ascii="Arial" w:eastAsia="Arial" w:hAnsi="Arial" w:cs="Arial"/>
          <w:b/>
        </w:rPr>
        <w:t xml:space="preserve">s </w:t>
      </w:r>
      <w:r>
        <w:rPr>
          <w:rFonts w:ascii="Arial" w:eastAsia="Arial" w:hAnsi="Arial" w:cs="Arial"/>
          <w:b/>
        </w:rPr>
        <w:t xml:space="preserve">personas </w:t>
      </w:r>
      <w:r w:rsidRPr="00484715">
        <w:rPr>
          <w:rFonts w:ascii="Arial" w:eastAsia="Arial" w:hAnsi="Arial" w:cs="Arial"/>
          <w:b/>
        </w:rPr>
        <w:t>servidor</w:t>
      </w:r>
      <w:r>
        <w:rPr>
          <w:rFonts w:ascii="Arial" w:eastAsia="Arial" w:hAnsi="Arial" w:cs="Arial"/>
          <w:b/>
        </w:rPr>
        <w:t>a</w:t>
      </w:r>
      <w:r w:rsidRPr="00484715">
        <w:rPr>
          <w:rFonts w:ascii="Arial" w:eastAsia="Arial" w:hAnsi="Arial" w:cs="Arial"/>
          <w:b/>
        </w:rPr>
        <w:t>s públic</w:t>
      </w:r>
      <w:r>
        <w:rPr>
          <w:rFonts w:ascii="Arial" w:eastAsia="Arial" w:hAnsi="Arial" w:cs="Arial"/>
          <w:b/>
        </w:rPr>
        <w:t>a</w:t>
      </w:r>
      <w:r w:rsidRPr="00484715">
        <w:rPr>
          <w:rFonts w:ascii="Arial" w:eastAsia="Arial" w:hAnsi="Arial" w:cs="Arial"/>
          <w:b/>
        </w:rPr>
        <w:t xml:space="preserve">s que a </w:t>
      </w:r>
      <w:r w:rsidRPr="00484715">
        <w:rPr>
          <w:rFonts w:ascii="Arial" w:eastAsia="Arial" w:hAnsi="Arial" w:cs="Arial"/>
          <w:b/>
        </w:rPr>
        <w:lastRenderedPageBreak/>
        <w:t>continuación se enlistan y quienes podrán actuar en forma individual o conjunta, con el carácter de representante del Órgano Superior de Fiscalización del Estado de México:</w:t>
      </w:r>
    </w:p>
    <w:tbl>
      <w:tblPr>
        <w:tblW w:w="9736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2"/>
        <w:gridCol w:w="5174"/>
      </w:tblGrid>
      <w:tr w:rsidR="00DD6952" w:rsidRPr="00484715" w14:paraId="7867484E" w14:textId="77777777" w:rsidTr="00730EA0">
        <w:trPr>
          <w:trHeight w:val="161"/>
        </w:trPr>
        <w:tc>
          <w:tcPr>
            <w:tcW w:w="4562" w:type="dxa"/>
            <w:shd w:val="clear" w:color="auto" w:fill="D9D9D9"/>
            <w:vAlign w:val="center"/>
          </w:tcPr>
          <w:p w14:paraId="08CDB952" w14:textId="77777777" w:rsidR="00DD6952" w:rsidRPr="00484715" w:rsidRDefault="00DD6952" w:rsidP="00730EA0">
            <w:pPr>
              <w:spacing w:line="276" w:lineRule="auto"/>
              <w:ind w:right="128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84715">
              <w:rPr>
                <w:rFonts w:ascii="Arial" w:eastAsia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5174" w:type="dxa"/>
            <w:shd w:val="clear" w:color="auto" w:fill="D9D9D9"/>
            <w:vAlign w:val="center"/>
          </w:tcPr>
          <w:p w14:paraId="574B2214" w14:textId="77777777" w:rsidR="00DD6952" w:rsidRPr="00484715" w:rsidRDefault="00DD6952" w:rsidP="00730EA0">
            <w:pPr>
              <w:spacing w:line="276" w:lineRule="auto"/>
              <w:ind w:right="128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84715">
              <w:rPr>
                <w:rFonts w:ascii="Arial" w:eastAsia="Arial" w:hAnsi="Arial" w:cs="Arial"/>
                <w:b/>
                <w:sz w:val="18"/>
                <w:szCs w:val="18"/>
              </w:rPr>
              <w:t>CARGO:</w:t>
            </w:r>
          </w:p>
        </w:tc>
      </w:tr>
      <w:tr w:rsidR="00DD6952" w:rsidRPr="00484715" w14:paraId="58BEDC61" w14:textId="77777777" w:rsidTr="00730EA0">
        <w:trPr>
          <w:trHeight w:val="286"/>
        </w:trPr>
        <w:tc>
          <w:tcPr>
            <w:tcW w:w="4562" w:type="dxa"/>
            <w:vAlign w:val="center"/>
          </w:tcPr>
          <w:p w14:paraId="2D4DDFE2" w14:textId="77777777" w:rsidR="00DD6952" w:rsidRPr="00484715" w:rsidRDefault="00DD6952" w:rsidP="00730EA0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74" w:type="dxa"/>
            <w:vAlign w:val="center"/>
          </w:tcPr>
          <w:p w14:paraId="1F92AB35" w14:textId="77777777" w:rsidR="00DD6952" w:rsidRPr="00484715" w:rsidRDefault="00DD6952" w:rsidP="00730EA0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D6952" w:rsidRPr="00484715" w14:paraId="6F0538F6" w14:textId="77777777" w:rsidTr="00730EA0">
        <w:trPr>
          <w:trHeight w:val="253"/>
        </w:trPr>
        <w:tc>
          <w:tcPr>
            <w:tcW w:w="4562" w:type="dxa"/>
            <w:vAlign w:val="center"/>
          </w:tcPr>
          <w:p w14:paraId="2D19640F" w14:textId="77777777" w:rsidR="00DD6952" w:rsidRPr="00484715" w:rsidRDefault="00DD6952" w:rsidP="00730EA0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74" w:type="dxa"/>
            <w:vAlign w:val="center"/>
          </w:tcPr>
          <w:p w14:paraId="42205FBA" w14:textId="77777777" w:rsidR="00DD6952" w:rsidRPr="00484715" w:rsidRDefault="00DD6952" w:rsidP="00730EA0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6671FC4" w14:textId="77777777" w:rsidR="00DD6952" w:rsidRPr="00484715" w:rsidRDefault="00DD6952" w:rsidP="00DD695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Resulta importante mencionar que, el número de </w:t>
      </w:r>
      <w:r>
        <w:rPr>
          <w:rFonts w:ascii="Arial" w:eastAsia="Arial" w:hAnsi="Arial" w:cs="Arial"/>
        </w:rPr>
        <w:t xml:space="preserve">personas </w:t>
      </w:r>
      <w:r w:rsidRPr="00484715">
        <w:rPr>
          <w:rFonts w:ascii="Arial" w:eastAsia="Arial" w:hAnsi="Arial" w:cs="Arial"/>
        </w:rPr>
        <w:t>servidor</w:t>
      </w:r>
      <w:r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>s públic</w:t>
      </w:r>
      <w:r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>s mencionad</w:t>
      </w:r>
      <w:r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>s para atender la citada diligencia de inspección, podrá ser aumentado o disminuido en número, según las condiciones que se den en la misma.</w:t>
      </w:r>
    </w:p>
    <w:p w14:paraId="2D3A7959" w14:textId="364CCCDD" w:rsidR="00DD6952" w:rsidRPr="00484715" w:rsidRDefault="00DD6952" w:rsidP="00DD695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Así mismo, con el objeto de dar cumplimiento con la Inspección y facilitar los procesos de verificación, revisión y fiscalización a que haya lugar, he de agradecer su colaboración, para que se instruya a quien corresponda a fin de que se le permita el acceso al personal previamente comisionado y les sea proporcionada toda la información física o electrónica (directa o conexa sin limitación), desde el inicio de los trabajos de inspección hasta la conclusión de la misma; correspondientes a la </w:t>
      </w:r>
      <w:r w:rsidRPr="00DE5FC9">
        <w:rPr>
          <w:rFonts w:ascii="Arial" w:hAnsi="Arial" w:cs="Arial"/>
          <w:b/>
        </w:rPr>
        <w:t xml:space="preserve">Auditoría </w:t>
      </w:r>
      <w:r>
        <w:rPr>
          <w:rFonts w:ascii="Arial" w:hAnsi="Arial" w:cs="Arial"/>
          <w:b/>
        </w:rPr>
        <w:t xml:space="preserve">de </w:t>
      </w:r>
      <w:r>
        <w:rPr>
          <w:rFonts w:ascii="Arial" w:hAnsi="Arial" w:cs="Arial"/>
          <w:b/>
        </w:rPr>
        <w:t>Cumplimiento Financiero</w:t>
      </w:r>
      <w:r>
        <w:rPr>
          <w:rFonts w:ascii="Arial" w:hAnsi="Arial" w:cs="Arial"/>
          <w:b/>
        </w:rPr>
        <w:t xml:space="preserve">, </w:t>
      </w:r>
      <w:r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501946085"/>
        </w:sdtPr>
        <w:sdtContent>
          <w:commentRangeStart w:id="20"/>
        </w:sdtContent>
      </w:sdt>
      <w:r w:rsidRPr="001C7F01">
        <w:rPr>
          <w:rFonts w:ascii="Arial" w:eastAsia="Arial" w:hAnsi="Arial" w:cs="Arial"/>
          <w:b/>
        </w:rPr>
        <w:t>XXXXX</w:t>
      </w:r>
      <w:commentRangeEnd w:id="20"/>
      <w:r w:rsidRPr="001C7F01">
        <w:rPr>
          <w:b/>
        </w:rPr>
        <w:commentReference w:id="20"/>
      </w:r>
      <w:r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-1836367118"/>
        </w:sdtPr>
        <w:sdtContent>
          <w:commentRangeStart w:id="21"/>
        </w:sdtContent>
      </w:sdt>
      <w:r w:rsidRPr="001C7F01">
        <w:rPr>
          <w:rFonts w:ascii="Arial" w:eastAsia="Arial" w:hAnsi="Arial" w:cs="Arial"/>
          <w:b/>
        </w:rPr>
        <w:t>XXXXXX</w:t>
      </w:r>
      <w:commentRangeEnd w:id="21"/>
      <w:r w:rsidRPr="001C7F01">
        <w:rPr>
          <w:b/>
        </w:rPr>
        <w:commentReference w:id="21"/>
      </w:r>
      <w:r w:rsidRPr="007D6871">
        <w:rPr>
          <w:rFonts w:ascii="Arial" w:hAnsi="Arial" w:cs="Arial"/>
          <w:bCs/>
        </w:rPr>
        <w:t xml:space="preserve"> </w:t>
      </w:r>
      <w:r w:rsidRPr="007D6871">
        <w:rPr>
          <w:rFonts w:ascii="Arial" w:hAnsi="Arial" w:cs="Arial"/>
          <w:b/>
          <w:bCs/>
        </w:rPr>
        <w:t xml:space="preserve">y </w:t>
      </w:r>
      <w:r w:rsidRPr="007D6871">
        <w:rPr>
          <w:rFonts w:ascii="Arial" w:eastAsia="Arial" w:hAnsi="Arial" w:cs="Arial"/>
          <w:b/>
        </w:rPr>
        <w:t xml:space="preserve">ordenada mediante oficio </w:t>
      </w:r>
      <w:r w:rsidRPr="007D6871">
        <w:rPr>
          <w:rFonts w:ascii="Arial" w:hAnsi="Arial" w:cs="Arial"/>
          <w:b/>
          <w:bCs/>
        </w:rPr>
        <w:t xml:space="preserve">número </w:t>
      </w:r>
      <w:commentRangeStart w:id="22"/>
      <w:r w:rsidRPr="007D6871">
        <w:rPr>
          <w:rFonts w:ascii="Arial" w:hAnsi="Arial" w:cs="Arial"/>
          <w:b/>
          <w:bCs/>
        </w:rPr>
        <w:t>XXX</w:t>
      </w:r>
      <w:commentRangeEnd w:id="22"/>
      <w:r w:rsidRPr="007D6871">
        <w:rPr>
          <w:rStyle w:val="Refdecomentario"/>
          <w:b/>
        </w:rPr>
        <w:commentReference w:id="22"/>
      </w:r>
      <w:r w:rsidRPr="00453E87">
        <w:rPr>
          <w:rFonts w:ascii="Arial" w:hAnsi="Arial" w:cs="Arial"/>
          <w:bCs/>
        </w:rPr>
        <w:t>.</w:t>
      </w:r>
    </w:p>
    <w:p w14:paraId="374E0853" w14:textId="77777777" w:rsidR="00DD6952" w:rsidRPr="00484715" w:rsidRDefault="00DD6952" w:rsidP="00DD695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Por otro lado, para que las actividades de Inspección se realicen en forma apropiada, oportuna y en un marco de estrecha comunicación y colaboración, se solicita que en el término de tres días hábiles contados a partir de la notificación del presente, se haga de conocimiento mediante oficio </w:t>
      </w:r>
      <w:r w:rsidRPr="00484715">
        <w:rPr>
          <w:rFonts w:ascii="Arial" w:hAnsi="Arial" w:cs="Arial"/>
        </w:rPr>
        <w:t>dirigido a la Auditora Superior de Fiscalización del Estado de México, con copia de conocimiento al Titular de la Unidad de Seguimiento</w:t>
      </w:r>
      <w:r w:rsidRPr="00484715">
        <w:rPr>
          <w:rFonts w:ascii="Arial" w:eastAsia="Arial" w:hAnsi="Arial" w:cs="Arial"/>
        </w:rPr>
        <w:t>, el nombre, cargo y designación de un representante por parte de esa entidad, que funja como enlace con el Órgano Superior de Fiscalización del Estado de México y, a través de quién se harán llegar los requerimientos de información y documentación de las áreas inspeccionadas. Cabe señalar que dich</w:t>
      </w:r>
      <w:r>
        <w:rPr>
          <w:rFonts w:ascii="Arial" w:eastAsia="Arial" w:hAnsi="Arial" w:cs="Arial"/>
        </w:rPr>
        <w:t>a persona servidora pública</w:t>
      </w:r>
      <w:r w:rsidRPr="00484715">
        <w:rPr>
          <w:rFonts w:ascii="Arial" w:eastAsia="Arial" w:hAnsi="Arial" w:cs="Arial"/>
        </w:rPr>
        <w:t xml:space="preserve"> designad</w:t>
      </w:r>
      <w:r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 xml:space="preserve"> como enlace, lo será a efecto de facilitar la comunicación con el personal del área de Seguimiento y el área a inspeccionar de la entidad fiscalizada.</w:t>
      </w:r>
    </w:p>
    <w:p w14:paraId="47A22C72" w14:textId="77777777" w:rsidR="00DD6952" w:rsidRPr="00484715" w:rsidRDefault="00DD6952" w:rsidP="00DD695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hAnsi="Arial" w:cs="Arial"/>
        </w:rPr>
        <w:t xml:space="preserve">Finalmente, para el desarrollo de la inspección a la que se alude en líneas precedentes, el enlace </w:t>
      </w:r>
      <w:r w:rsidRPr="00484715">
        <w:rPr>
          <w:rFonts w:ascii="Arial" w:hAnsi="Arial" w:cs="Arial"/>
          <w:u w:val="single"/>
        </w:rPr>
        <w:t>deberá presentar una identificación oficial vigente con fotografía y firma</w:t>
      </w:r>
      <w:r w:rsidRPr="00484715">
        <w:rPr>
          <w:rFonts w:ascii="Arial" w:hAnsi="Arial" w:cs="Arial"/>
        </w:rPr>
        <w:t>.</w:t>
      </w:r>
    </w:p>
    <w:p w14:paraId="338FF884" w14:textId="77777777" w:rsidR="00DD6952" w:rsidRPr="00484715" w:rsidRDefault="00DD6952" w:rsidP="00DD695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>Sin otro particular, le envío un cordial saludo.</w:t>
      </w:r>
    </w:p>
    <w:p w14:paraId="703ACD04" w14:textId="77777777" w:rsidR="00D550F6" w:rsidRPr="00484715" w:rsidRDefault="00D550F6" w:rsidP="00D550F6">
      <w:pPr>
        <w:tabs>
          <w:tab w:val="left" w:pos="4290"/>
        </w:tabs>
        <w:jc w:val="center"/>
        <w:rPr>
          <w:rFonts w:ascii="Arial" w:eastAsia="Arial" w:hAnsi="Arial" w:cs="Arial"/>
          <w:b/>
        </w:rPr>
      </w:pPr>
      <w:r w:rsidRPr="00484715">
        <w:rPr>
          <w:rFonts w:ascii="Arial" w:eastAsia="Arial" w:hAnsi="Arial" w:cs="Arial"/>
          <w:b/>
        </w:rPr>
        <w:t>A t e n t a m e n t e</w:t>
      </w:r>
    </w:p>
    <w:p w14:paraId="1AD8095E" w14:textId="4CE7F5F3" w:rsidR="00D550F6" w:rsidRPr="00484715" w:rsidRDefault="00D550F6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740DD3C9" w14:textId="691E6D27" w:rsidR="005B3885" w:rsidRPr="00484715" w:rsidRDefault="005B3885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4F4E665B" w14:textId="77777777" w:rsidR="000D76F5" w:rsidRPr="00484715" w:rsidRDefault="000D76F5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3880D036" w14:textId="77777777" w:rsidR="00D550F6" w:rsidRPr="00484715" w:rsidRDefault="00D550F6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40C069C7" w14:textId="57059D56" w:rsidR="00D550F6" w:rsidRPr="00484715" w:rsidRDefault="00D550F6" w:rsidP="00D550F6">
      <w:pPr>
        <w:spacing w:line="276" w:lineRule="auto"/>
        <w:jc w:val="center"/>
        <w:rPr>
          <w:rFonts w:ascii="Arial" w:eastAsia="Arial" w:hAnsi="Arial" w:cs="Arial"/>
          <w:b/>
        </w:rPr>
      </w:pPr>
      <w:r w:rsidRPr="00484715">
        <w:rPr>
          <w:rFonts w:ascii="Arial" w:eastAsia="Arial" w:hAnsi="Arial" w:cs="Arial"/>
          <w:b/>
        </w:rPr>
        <w:t>Luis Ignacio Sierra Villa</w:t>
      </w:r>
    </w:p>
    <w:p w14:paraId="6349E876" w14:textId="77777777" w:rsidR="005E009C" w:rsidRPr="00484715" w:rsidRDefault="005E009C" w:rsidP="005E009C">
      <w:pPr>
        <w:spacing w:line="276" w:lineRule="auto"/>
        <w:jc w:val="center"/>
        <w:rPr>
          <w:rFonts w:ascii="Arial" w:eastAsia="Arial" w:hAnsi="Arial" w:cs="Arial"/>
          <w:b/>
        </w:rPr>
      </w:pPr>
      <w:r w:rsidRPr="00484715">
        <w:rPr>
          <w:rFonts w:ascii="Arial" w:eastAsia="Arial" w:hAnsi="Arial" w:cs="Arial"/>
          <w:b/>
        </w:rPr>
        <w:t>Titular de la Unidad de Seguimiento</w:t>
      </w:r>
    </w:p>
    <w:p w14:paraId="0D71D6CB" w14:textId="77777777" w:rsidR="005E009C" w:rsidRPr="00484715" w:rsidRDefault="005E009C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2290E58A" w14:textId="77777777" w:rsidR="000D76F5" w:rsidRPr="00484715" w:rsidRDefault="000D76F5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25B0934C" w14:textId="77777777" w:rsidR="000D78F6" w:rsidRPr="00484715" w:rsidRDefault="000D78F6" w:rsidP="00D550F6">
      <w:pPr>
        <w:spacing w:line="276" w:lineRule="auto"/>
        <w:jc w:val="center"/>
        <w:rPr>
          <w:rFonts w:ascii="Arial" w:eastAsia="Arial" w:hAnsi="Arial" w:cs="Arial"/>
          <w:b/>
          <w:sz w:val="14"/>
          <w:szCs w:val="14"/>
        </w:rPr>
      </w:pPr>
    </w:p>
    <w:p w14:paraId="27A925A4" w14:textId="1F15BE5A" w:rsidR="005B3885" w:rsidRPr="00484715" w:rsidRDefault="005B3885" w:rsidP="00D550F6">
      <w:pPr>
        <w:spacing w:line="276" w:lineRule="auto"/>
        <w:jc w:val="center"/>
        <w:rPr>
          <w:rFonts w:ascii="Arial" w:eastAsia="Arial" w:hAnsi="Arial" w:cs="Arial"/>
          <w:b/>
          <w:sz w:val="14"/>
          <w:szCs w:val="14"/>
        </w:rPr>
      </w:pPr>
    </w:p>
    <w:p w14:paraId="30A6E00B" w14:textId="77777777" w:rsidR="00D550F6" w:rsidRPr="00484715" w:rsidRDefault="00D550F6" w:rsidP="00D550F6">
      <w:pPr>
        <w:rPr>
          <w:rFonts w:ascii="Arial" w:eastAsia="Arial" w:hAnsi="Arial" w:cs="Arial"/>
          <w:sz w:val="12"/>
          <w:szCs w:val="12"/>
        </w:rPr>
      </w:pPr>
      <w:r w:rsidRPr="00484715">
        <w:rPr>
          <w:rFonts w:ascii="Arial" w:eastAsia="Arial" w:hAnsi="Arial" w:cs="Arial"/>
          <w:b/>
          <w:sz w:val="12"/>
          <w:szCs w:val="12"/>
        </w:rPr>
        <w:t>C.c.p.</w:t>
      </w:r>
      <w:r w:rsidRPr="00484715">
        <w:rPr>
          <w:rFonts w:ascii="Arial" w:eastAsia="Arial" w:hAnsi="Arial" w:cs="Arial"/>
          <w:sz w:val="12"/>
          <w:szCs w:val="12"/>
        </w:rPr>
        <w:tab/>
        <w:t>Archivo</w:t>
      </w:r>
    </w:p>
    <w:p w14:paraId="377E0143" w14:textId="020F84AF" w:rsidR="000D78F6" w:rsidRPr="00484715" w:rsidRDefault="00BE0097" w:rsidP="000D78F6">
      <w:pPr>
        <w:ind w:firstLine="708"/>
        <w:rPr>
          <w:sz w:val="12"/>
          <w:szCs w:val="12"/>
        </w:rPr>
      </w:pPr>
      <w:sdt>
        <w:sdtPr>
          <w:rPr>
            <w:rFonts w:ascii="Arial" w:hAnsi="Arial" w:cs="Arial"/>
            <w:sz w:val="12"/>
            <w:szCs w:val="12"/>
          </w:rPr>
          <w:tag w:val="goog_rdk_4"/>
          <w:id w:val="-362289362"/>
        </w:sdtPr>
        <w:sdtEndPr/>
        <w:sdtContent/>
      </w:sdt>
      <w:commentRangeStart w:id="23"/>
      <w:r w:rsidR="000D78F6" w:rsidRPr="00484715">
        <w:rPr>
          <w:rFonts w:ascii="Arial" w:eastAsia="Arial" w:hAnsi="Arial" w:cs="Arial"/>
          <w:sz w:val="12"/>
          <w:szCs w:val="12"/>
        </w:rPr>
        <w:t>LISV/XXX/XXXX/XXX/XXXX*</w:t>
      </w:r>
      <w:commentRangeEnd w:id="23"/>
      <w:r w:rsidR="000D78F6" w:rsidRPr="00484715">
        <w:rPr>
          <w:rStyle w:val="Refdecomentario"/>
          <w:rFonts w:ascii="Arial" w:hAnsi="Arial" w:cs="Arial"/>
          <w:sz w:val="12"/>
          <w:szCs w:val="12"/>
          <w:lang w:eastAsia="en-US"/>
        </w:rPr>
        <w:commentReference w:id="23"/>
      </w:r>
    </w:p>
    <w:bookmarkEnd w:id="0"/>
    <w:p w14:paraId="1F330AFD" w14:textId="77777777" w:rsidR="009900CE" w:rsidRPr="00484715" w:rsidRDefault="009900CE" w:rsidP="00D550F6">
      <w:pPr>
        <w:rPr>
          <w:sz w:val="12"/>
          <w:szCs w:val="12"/>
        </w:rPr>
      </w:pPr>
    </w:p>
    <w:sectPr w:rsidR="009900CE" w:rsidRPr="00484715" w:rsidSect="009A3232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353DB765" w14:textId="77777777" w:rsidR="00DD6952" w:rsidRDefault="00DD6952" w:rsidP="00DD695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1BB1768F" w14:textId="77777777" w:rsidR="00DD6952" w:rsidRDefault="00DD6952" w:rsidP="00DD695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021E0FC3" w14:textId="77777777" w:rsidR="00DD6952" w:rsidRDefault="00DD6952" w:rsidP="00DD695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08-24T17:15:00Z" w:initials="">
    <w:p w14:paraId="564F6E13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Agregar para el ámbito municipal o eliminar para el ámbito estatal</w:t>
      </w:r>
    </w:p>
  </w:comment>
  <w:comment w:id="7" w:author="JULIO CESAR FABIAN CASTRO" w:date="2021-08-24T17:15:00Z" w:initials="">
    <w:p w14:paraId="403EBEA0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municipal</w:t>
      </w:r>
    </w:p>
    <w:p w14:paraId="4223C3EF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II. Los municipios del Estado de México.</w:t>
      </w:r>
    </w:p>
    <w:p w14:paraId="7120906C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</w:t>
      </w:r>
    </w:p>
    <w:p w14:paraId="09516EF5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141A59E4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1F72BBC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estatal</w:t>
      </w:r>
    </w:p>
    <w:p w14:paraId="1255B613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I. Los Poderes Públicos del Estado.</w:t>
      </w:r>
    </w:p>
    <w:p w14:paraId="7D36A428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III. Los organismos autónomos.</w:t>
      </w:r>
    </w:p>
    <w:p w14:paraId="344487A5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Auxiliares.</w:t>
      </w:r>
    </w:p>
    <w:p w14:paraId="44149B2F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8" w:author="SINAI ALEJANDRA BUSTAMANTE SANCHEZ" w:date="2021-08-24T17:15:00Z" w:initials="">
    <w:p w14:paraId="65923689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artículo se deberá incluir siempre que el documento incluya recomendaciones, en caso contrario, eliminarlo.</w:t>
      </w:r>
    </w:p>
  </w:comment>
  <w:comment w:id="10" w:author="MELISSA FERNANDA DUARTE MANZANO [2]" w:date="2021-09-08T13:46:00Z" w:initials="">
    <w:p w14:paraId="35430527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1" w:author="MELISSA FERNANDA DUARTE MANZANO [2]" w:date="2021-09-08T13:46:00Z" w:initials="">
    <w:p w14:paraId="67298BC6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2" w:author="MELISSA FERNANDA DUARTE MANZANO" w:date="2024-09-12T16:24:00Z" w:initials="MFDM">
    <w:p w14:paraId="3FE40645" w14:textId="77777777" w:rsidR="00DD6952" w:rsidRDefault="00DD6952" w:rsidP="00DD695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MELISSA FERNANDA DUARTE MANZANO" w:date="2024-09-18T13:28:00Z" w:initials="MFDM">
    <w:p w14:paraId="29D148A7" w14:textId="77777777" w:rsidR="00DD6952" w:rsidRDefault="00DD6952" w:rsidP="00DD6952">
      <w:pPr>
        <w:pStyle w:val="Textocomentario"/>
      </w:pPr>
      <w:r>
        <w:rPr>
          <w:rStyle w:val="Refdecomentario"/>
        </w:rPr>
        <w:annotationRef/>
      </w:r>
      <w:r>
        <w:t>SEÑALAR FECHA CON LETRA</w:t>
      </w:r>
    </w:p>
  </w:comment>
  <w:comment w:id="17" w:author="ALFREDO SERVIN HERNANDEZ" w:date="2022-06-16T11:03:00Z" w:initials="ASH">
    <w:p w14:paraId="5CDD025D" w14:textId="77777777" w:rsidR="00DD6952" w:rsidRDefault="00DD6952" w:rsidP="00DD6952">
      <w:pPr>
        <w:pStyle w:val="Textocomentario"/>
      </w:pPr>
      <w:r>
        <w:rPr>
          <w:rStyle w:val="Refdecomentario"/>
        </w:rPr>
        <w:annotationRef/>
      </w:r>
      <w:r>
        <w:t>Se debe de adecuar a la necesidad de cada inspección</w:t>
      </w:r>
    </w:p>
  </w:comment>
  <w:comment w:id="18" w:author="SINAI ALEJANDRA BUSTAMANTE SANCHEZ" w:date="2022-06-15T17:03:00Z" w:initials="SABS">
    <w:p w14:paraId="25B07F81" w14:textId="77777777" w:rsidR="00DD6952" w:rsidRDefault="00DD6952" w:rsidP="00DD6952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9" w:author="SINAI ALEJANDRA BUSTAMANTE SANCHEZ" w:date="2022-06-15T17:03:00Z" w:initials="SABS">
    <w:p w14:paraId="7F1849E8" w14:textId="77777777" w:rsidR="00DD6952" w:rsidRDefault="00DD6952" w:rsidP="00DD6952">
      <w:pPr>
        <w:pStyle w:val="Textocomentario"/>
      </w:pPr>
      <w:r>
        <w:rPr>
          <w:rStyle w:val="Refdecomentario"/>
        </w:rPr>
        <w:annotationRef/>
      </w:r>
      <w:r>
        <w:t>O en su caso, “participaran los servidores públicos….</w:t>
      </w:r>
    </w:p>
  </w:comment>
  <w:comment w:id="20" w:author="MELISSA FERNANDA DUARTE MANZANO [2]" w:date="2021-09-08T13:46:00Z" w:initials="">
    <w:p w14:paraId="61D84583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1" w:author="MELISSA FERNANDA DUARTE MANZANO [2]" w:date="2021-09-08T13:46:00Z" w:initials="">
    <w:p w14:paraId="40EF92B9" w14:textId="77777777" w:rsidR="00DD6952" w:rsidRDefault="00DD6952" w:rsidP="00DD69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" w:date="2024-09-12T16:24:00Z" w:initials="MFDM">
    <w:p w14:paraId="41DC9EC5" w14:textId="77777777" w:rsidR="00DD6952" w:rsidRDefault="00DD6952" w:rsidP="00DD695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3" w:author="SINAI ALEJANDRA BUSTAMANTE SANCHEZ" w:date="2021-10-01T09:29:00Z" w:initials="SABS">
    <w:p w14:paraId="78033317" w14:textId="77777777" w:rsidR="009D73B6" w:rsidRDefault="009D73B6" w:rsidP="000D78F6">
      <w:pPr>
        <w:pStyle w:val="Textocomentario"/>
      </w:pPr>
      <w:r>
        <w:rPr>
          <w:rStyle w:val="Refdecomentario"/>
        </w:rPr>
        <w:annotationRef/>
      </w:r>
      <w:bookmarkStart w:id="24" w:name="_Hlk105485445"/>
      <w:r>
        <w:t>Escribir iniciales de:</w:t>
      </w:r>
    </w:p>
    <w:p w14:paraId="2DCBEBB3" w14:textId="77777777" w:rsidR="009D73B6" w:rsidRDefault="009D73B6" w:rsidP="000D78F6">
      <w:pPr>
        <w:pStyle w:val="Textocomentario"/>
      </w:pPr>
      <w:r>
        <w:t>-Titular</w:t>
      </w:r>
    </w:p>
    <w:p w14:paraId="031DECB3" w14:textId="77777777" w:rsidR="009D73B6" w:rsidRDefault="009D73B6" w:rsidP="000D78F6">
      <w:pPr>
        <w:pStyle w:val="Textocomentario"/>
      </w:pPr>
      <w:r>
        <w:t>-Lic. Martha</w:t>
      </w:r>
    </w:p>
    <w:p w14:paraId="2E0E4B1F" w14:textId="77777777" w:rsidR="009D73B6" w:rsidRDefault="009D73B6" w:rsidP="000D78F6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564B1A9" w14:textId="77777777" w:rsidR="009D73B6" w:rsidRDefault="009D73B6" w:rsidP="000D78F6">
      <w:pPr>
        <w:pStyle w:val="Textocomentario"/>
      </w:pPr>
      <w:r>
        <w:t xml:space="preserve">- Abogado </w:t>
      </w:r>
    </w:p>
    <w:p w14:paraId="3300A997" w14:textId="77777777" w:rsidR="009D73B6" w:rsidRDefault="009D73B6" w:rsidP="000D78F6">
      <w:pPr>
        <w:pStyle w:val="Textocomentario"/>
      </w:pPr>
      <w:r>
        <w:t>-Jefe de Departamento</w:t>
      </w:r>
    </w:p>
    <w:p w14:paraId="580F1CC0" w14:textId="7B938186" w:rsidR="009D73B6" w:rsidRDefault="009D73B6" w:rsidP="00F2025B">
      <w:pPr>
        <w:pStyle w:val="Textocomentario"/>
      </w:pPr>
      <w:r>
        <w:t>- Líder de proyecto</w:t>
      </w:r>
      <w:bookmarkEnd w:id="2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3DB765" w15:done="0"/>
  <w15:commentEx w15:paraId="1BB1768F" w15:done="0"/>
  <w15:commentEx w15:paraId="021E0FC3" w15:done="0"/>
  <w15:commentEx w15:paraId="564F6E13" w15:done="0"/>
  <w15:commentEx w15:paraId="44149B2F" w15:done="0"/>
  <w15:commentEx w15:paraId="65923689" w15:done="0"/>
  <w15:commentEx w15:paraId="35430527" w15:done="0"/>
  <w15:commentEx w15:paraId="67298BC6" w15:done="0"/>
  <w15:commentEx w15:paraId="3FE40645" w15:done="0"/>
  <w15:commentEx w15:paraId="29D148A7" w15:done="0"/>
  <w15:commentEx w15:paraId="5CDD025D" w15:done="0"/>
  <w15:commentEx w15:paraId="25B07F81" w15:done="0"/>
  <w15:commentEx w15:paraId="7F1849E8" w15:done="0"/>
  <w15:commentEx w15:paraId="61D84583" w15:done="0"/>
  <w15:commentEx w15:paraId="40EF92B9" w15:done="0"/>
  <w15:commentEx w15:paraId="41DC9EC5" w15:done="0"/>
  <w15:commentEx w15:paraId="580F1C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3DB765" w16cid:durableId="2A8D79BD"/>
  <w16cid:commentId w16cid:paraId="1BB1768F" w16cid:durableId="2641D326"/>
  <w16cid:commentId w16cid:paraId="021E0FC3" w16cid:durableId="2641D325"/>
  <w16cid:commentId w16cid:paraId="564F6E13" w16cid:durableId="25464D7C"/>
  <w16cid:commentId w16cid:paraId="44149B2F" w16cid:durableId="25464D7B"/>
  <w16cid:commentId w16cid:paraId="65923689" w16cid:durableId="25464D7A"/>
  <w16cid:commentId w16cid:paraId="35430527" w16cid:durableId="25464AC4"/>
  <w16cid:commentId w16cid:paraId="67298BC6" w16cid:durableId="25464AC3"/>
  <w16cid:commentId w16cid:paraId="3FE40645" w16cid:durableId="2A8D945A"/>
  <w16cid:commentId w16cid:paraId="29D148A7" w16cid:durableId="2A955416"/>
  <w16cid:commentId w16cid:paraId="5CDD025D" w16cid:durableId="26558C8B"/>
  <w16cid:commentId w16cid:paraId="25B07F81" w16cid:durableId="26548F5E"/>
  <w16cid:commentId w16cid:paraId="7F1849E8" w16cid:durableId="26548F73"/>
  <w16cid:commentId w16cid:paraId="61D84583" w16cid:durableId="2A9554DC"/>
  <w16cid:commentId w16cid:paraId="40EF92B9" w16cid:durableId="2A9554DB"/>
  <w16cid:commentId w16cid:paraId="41DC9EC5" w16cid:durableId="2A9554DA"/>
  <w16cid:commentId w16cid:paraId="580F1CC0" w16cid:durableId="2612AF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088C7" w14:textId="77777777" w:rsidR="00BA5DDA" w:rsidRDefault="00BA5DDA" w:rsidP="00C755C3">
      <w:r>
        <w:separator/>
      </w:r>
    </w:p>
  </w:endnote>
  <w:endnote w:type="continuationSeparator" w:id="0">
    <w:p w14:paraId="0635D80B" w14:textId="77777777" w:rsidR="00BA5DDA" w:rsidRDefault="00BA5DDA" w:rsidP="00C7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7B70" w14:textId="77777777" w:rsidR="009D73B6" w:rsidRPr="00484715" w:rsidRDefault="009D73B6" w:rsidP="000E6B96">
    <w:pPr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val="es-MX" w:eastAsia="es-MX"/>
      </w:rPr>
    </w:pPr>
  </w:p>
  <w:p w14:paraId="6368EA0F" w14:textId="13521482" w:rsidR="003B327B" w:rsidRPr="00484715" w:rsidRDefault="003B327B" w:rsidP="003B327B">
    <w:pPr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6" w:name="_Hlk86140406"/>
    <w:bookmarkStart w:id="27" w:name="_Hlk86140499"/>
    <w:r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6"/>
    <w:r w:rsidR="00761AF0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0946B8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761AF0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7F1B02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761AF0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7"/>
  <w:p w14:paraId="655807A0" w14:textId="77777777" w:rsidR="009D73B6" w:rsidRPr="00484715" w:rsidRDefault="009D73B6" w:rsidP="000E6B96">
    <w:pPr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D2963AE" w14:textId="77777777" w:rsidR="009D73B6" w:rsidRPr="00484715" w:rsidRDefault="009D73B6" w:rsidP="000E6B96">
    <w:pPr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484715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7E21341" w14:textId="7400332E" w:rsidR="009D73B6" w:rsidRPr="00484715" w:rsidRDefault="009D73B6" w:rsidP="000E6B96">
    <w:pPr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484715">
      <w:rPr>
        <w:rFonts w:ascii="Calibri" w:hAnsi="Calibri"/>
        <w:noProof/>
        <w:color w:val="808080" w:themeColor="background1" w:themeShade="8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7DFDB1" wp14:editId="2E6501BB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A36C8" w14:textId="67DD8AC2" w:rsidR="009D73B6" w:rsidRPr="00484715" w:rsidRDefault="009D73B6" w:rsidP="000E6B96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484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9A3232" w:rsidRPr="00484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DD695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9A3232" w:rsidRPr="00484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DFDB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77A36C8" w14:textId="67DD8AC2" w:rsidR="009D73B6" w:rsidRPr="00484715" w:rsidRDefault="009D73B6" w:rsidP="000E6B96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484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9A3232" w:rsidRPr="00484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DD695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9A3232" w:rsidRPr="00484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84715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484715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46B85A28" w:rsidR="009D73B6" w:rsidRPr="00484715" w:rsidRDefault="009D73B6" w:rsidP="000E6B96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484715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484715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73EA0" w14:textId="77777777" w:rsidR="00BA5DDA" w:rsidRDefault="00BA5DDA" w:rsidP="00C755C3">
      <w:r>
        <w:separator/>
      </w:r>
    </w:p>
  </w:footnote>
  <w:footnote w:type="continuationSeparator" w:id="0">
    <w:p w14:paraId="623B9B49" w14:textId="77777777" w:rsidR="00BA5DDA" w:rsidRDefault="00BA5DDA" w:rsidP="00C7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9D73B6" w:rsidRPr="00C755C3" w14:paraId="61C47FE5" w14:textId="77777777" w:rsidTr="00E55469">
      <w:tc>
        <w:tcPr>
          <w:tcW w:w="1276" w:type="dxa"/>
        </w:tcPr>
        <w:p w14:paraId="3D50E8B6" w14:textId="050043A0" w:rsidR="009D73B6" w:rsidRPr="00C755C3" w:rsidRDefault="00DD6952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762F02F3" wp14:editId="04911C77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9D73B6" w:rsidRPr="00484715" w:rsidRDefault="009D73B6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9D73B6" w:rsidRPr="00484715" w:rsidRDefault="009D73B6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484715">
            <w:rPr>
              <w:rFonts w:ascii="HelveticaNeue LT 45 Light" w:hAnsi="HelveticaNeue LT 45 Light"/>
              <w:sz w:val="16"/>
              <w:szCs w:val="16"/>
            </w:rPr>
            <w:t>Unidad de Seguimiento</w:t>
          </w:r>
        </w:p>
        <w:p w14:paraId="4B7685B2" w14:textId="77777777" w:rsidR="009D73B6" w:rsidRPr="00484715" w:rsidRDefault="009D73B6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484715">
            <w:rPr>
              <w:rFonts w:ascii="HelveticaNeue LT 45 Light" w:hAnsi="HelveticaNeue LT 45 Light"/>
              <w:sz w:val="16"/>
              <w:szCs w:val="16"/>
            </w:rPr>
            <w:t>Dirección de Seguimiento “X”</w:t>
          </w:r>
        </w:p>
        <w:p w14:paraId="1CF3DDF3" w14:textId="77777777" w:rsidR="009D73B6" w:rsidRPr="00484715" w:rsidRDefault="009D73B6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484715">
            <w:rPr>
              <w:rFonts w:ascii="HelveticaNeue LT 45 Light" w:hAnsi="HelveticaNeue LT 45 Light"/>
              <w:sz w:val="16"/>
              <w:szCs w:val="16"/>
            </w:rPr>
            <w:t>Departamento de Seguimiento “XX”</w:t>
          </w:r>
        </w:p>
        <w:p w14:paraId="5296766A" w14:textId="77777777" w:rsidR="009D73B6" w:rsidRPr="00484715" w:rsidRDefault="009D73B6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14990C1" w14:textId="7520AAA9" w:rsidR="009D73B6" w:rsidRPr="00484715" w:rsidRDefault="00501FFF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484715">
            <w:rPr>
              <w:rFonts w:ascii="Arial" w:hAnsi="Arial" w:cs="Arial"/>
              <w:spacing w:val="-4"/>
              <w:sz w:val="13"/>
              <w:szCs w:val="13"/>
            </w:rPr>
            <w:t xml:space="preserve"> ”</w:t>
          </w:r>
          <w:r w:rsidR="009A3232" w:rsidRPr="00484715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48471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1" w:type="dxa"/>
        </w:tcPr>
        <w:p w14:paraId="2E432A8F" w14:textId="3FBB7F18" w:rsidR="009D73B6" w:rsidRPr="00C755C3" w:rsidRDefault="009D73B6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02303C3" w14:textId="6E73C6B6" w:rsidR="00FF557E" w:rsidRPr="006B3CDE" w:rsidRDefault="00FF557E" w:rsidP="006B3CDE">
    <w:pPr>
      <w:jc w:val="right"/>
      <w:rPr>
        <w:rFonts w:ascii="HelveticaNeue LT 45 Light" w:hAnsi="HelveticaNeue LT 45 Light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521"/>
      <w:gridCol w:w="3441"/>
    </w:tblGrid>
    <w:tr w:rsidR="00FF557E" w:rsidRPr="003F2963" w14:paraId="7332B60E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2A53FD8C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</w:rPr>
          </w:pPr>
          <w:bookmarkStart w:id="25" w:name="_Hlk105165900"/>
          <w:r w:rsidRPr="00761AF0">
            <w:rPr>
              <w:rFonts w:ascii="Arial" w:hAnsi="Arial" w:cs="Arial"/>
            </w:rPr>
            <w:t>Toluca de Lerdo, Estado de México; mes XX de 202X</w:t>
          </w:r>
          <w:r w:rsidRPr="00761AF0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FF9037" wp14:editId="1A4C7C6D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F557E" w:rsidRPr="003F2963" w14:paraId="287FD37E" w14:textId="77777777" w:rsidTr="00211E7D">
      <w:trPr>
        <w:trHeight w:val="125"/>
      </w:trPr>
      <w:tc>
        <w:tcPr>
          <w:tcW w:w="6521" w:type="dxa"/>
          <w:vAlign w:val="center"/>
        </w:tcPr>
        <w:p w14:paraId="7B7F1AE3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Orden de Auditoría:</w:t>
          </w:r>
        </w:p>
      </w:tc>
      <w:tc>
        <w:tcPr>
          <w:tcW w:w="3441" w:type="dxa"/>
          <w:vAlign w:val="center"/>
        </w:tcPr>
        <w:p w14:paraId="56377491" w14:textId="77777777" w:rsidR="00FF557E" w:rsidRPr="00761AF0" w:rsidRDefault="00FF557E" w:rsidP="00FF557E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761AF0">
            <w:rPr>
              <w:rFonts w:ascii="Arial" w:hAnsi="Arial" w:cs="Arial"/>
            </w:rPr>
            <w:t>XXXXXX</w:t>
          </w:r>
        </w:p>
      </w:tc>
    </w:tr>
    <w:tr w:rsidR="00FF557E" w:rsidRPr="003F2963" w14:paraId="50EFBF2C" w14:textId="77777777" w:rsidTr="00211E7D">
      <w:trPr>
        <w:trHeight w:val="125"/>
      </w:trPr>
      <w:tc>
        <w:tcPr>
          <w:tcW w:w="6521" w:type="dxa"/>
          <w:vAlign w:val="center"/>
        </w:tcPr>
        <w:p w14:paraId="4AE14311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Número de Auditoría:</w:t>
          </w:r>
        </w:p>
      </w:tc>
      <w:tc>
        <w:tcPr>
          <w:tcW w:w="3441" w:type="dxa"/>
          <w:vAlign w:val="center"/>
        </w:tcPr>
        <w:p w14:paraId="3ED6C927" w14:textId="77777777" w:rsidR="00FF557E" w:rsidRPr="00761AF0" w:rsidRDefault="00FF557E" w:rsidP="00FF557E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761AF0">
            <w:rPr>
              <w:rFonts w:ascii="Arial" w:hAnsi="Arial" w:cs="Arial"/>
            </w:rPr>
            <w:t>OSFEM/X/XXXX/202X</w:t>
          </w:r>
        </w:p>
      </w:tc>
    </w:tr>
    <w:tr w:rsidR="00FF557E" w:rsidRPr="003F2963" w14:paraId="07F984BF" w14:textId="77777777" w:rsidTr="00211E7D">
      <w:trPr>
        <w:trHeight w:val="125"/>
      </w:trPr>
      <w:tc>
        <w:tcPr>
          <w:tcW w:w="6521" w:type="dxa"/>
          <w:vAlign w:val="center"/>
        </w:tcPr>
        <w:p w14:paraId="1885EB4E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Número de Expediente:</w:t>
          </w:r>
        </w:p>
      </w:tc>
      <w:tc>
        <w:tcPr>
          <w:tcW w:w="3441" w:type="dxa"/>
          <w:vAlign w:val="center"/>
        </w:tcPr>
        <w:p w14:paraId="64A0CD86" w14:textId="77777777" w:rsidR="00FF557E" w:rsidRPr="00761AF0" w:rsidRDefault="00FF557E" w:rsidP="00FF557E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761AF0">
            <w:rPr>
              <w:rFonts w:ascii="Arial" w:eastAsia="Arial" w:hAnsi="Arial" w:cs="Arial"/>
            </w:rPr>
            <w:t>OSFEM/US/XXX/20XX</w:t>
          </w:r>
        </w:p>
      </w:tc>
    </w:tr>
    <w:tr w:rsidR="00FF557E" w:rsidRPr="003F2963" w14:paraId="6BCD5846" w14:textId="77777777" w:rsidTr="00211E7D">
      <w:trPr>
        <w:trHeight w:val="313"/>
      </w:trPr>
      <w:tc>
        <w:tcPr>
          <w:tcW w:w="6521" w:type="dxa"/>
          <w:vAlign w:val="center"/>
        </w:tcPr>
        <w:p w14:paraId="0A66388E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 xml:space="preserve"> Oficio Número:</w:t>
          </w:r>
        </w:p>
      </w:tc>
      <w:tc>
        <w:tcPr>
          <w:tcW w:w="3441" w:type="dxa"/>
          <w:vAlign w:val="center"/>
        </w:tcPr>
        <w:p w14:paraId="0E9456A9" w14:textId="77777777" w:rsidR="00FF557E" w:rsidRPr="00761AF0" w:rsidRDefault="00FF557E" w:rsidP="00FF557E">
          <w:pPr>
            <w:spacing w:before="60" w:line="276" w:lineRule="auto"/>
            <w:jc w:val="both"/>
            <w:rPr>
              <w:rFonts w:ascii="Arial" w:hAnsi="Arial" w:cs="Arial"/>
              <w:szCs w:val="18"/>
            </w:rPr>
          </w:pPr>
          <w:r w:rsidRPr="00761AF0">
            <w:rPr>
              <w:rFonts w:ascii="Arial" w:hAnsi="Arial" w:cs="Arial"/>
            </w:rPr>
            <w:t>OSFEM/US/XXX/202X</w:t>
          </w:r>
        </w:p>
      </w:tc>
    </w:tr>
    <w:tr w:rsidR="00FF557E" w:rsidRPr="003F2963" w14:paraId="5D02D057" w14:textId="77777777" w:rsidTr="00211E7D">
      <w:trPr>
        <w:trHeight w:val="572"/>
      </w:trPr>
      <w:tc>
        <w:tcPr>
          <w:tcW w:w="6521" w:type="dxa"/>
        </w:tcPr>
        <w:p w14:paraId="3FC06F30" w14:textId="77777777" w:rsidR="00FF557E" w:rsidRPr="00761AF0" w:rsidRDefault="00FF557E" w:rsidP="00FF557E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Asunto:</w:t>
          </w:r>
        </w:p>
      </w:tc>
      <w:tc>
        <w:tcPr>
          <w:tcW w:w="3441" w:type="dxa"/>
          <w:vAlign w:val="center"/>
        </w:tcPr>
        <w:p w14:paraId="547664B8" w14:textId="7B4AB44F" w:rsidR="00FF557E" w:rsidRPr="00761AF0" w:rsidRDefault="00DD6952" w:rsidP="00211E7D">
          <w:pPr>
            <w:spacing w:before="12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61AF0">
            <w:rPr>
              <w:rFonts w:ascii="Arial" w:eastAsia="Arial" w:hAnsi="Arial" w:cs="Arial"/>
            </w:rPr>
            <w:t>Orden de Inspección para la obtención de elementos técnicos.</w:t>
          </w:r>
        </w:p>
      </w:tc>
    </w:tr>
    <w:bookmarkEnd w:id="25"/>
  </w:tbl>
  <w:p w14:paraId="164644E9" w14:textId="1E2F1AC7" w:rsidR="009D73B6" w:rsidRPr="006B3CDE" w:rsidRDefault="009D73B6" w:rsidP="006B3CDE">
    <w:pPr>
      <w:jc w:val="right"/>
      <w:rPr>
        <w:rFonts w:ascii="HelveticaNeue LT 45 Light" w:hAnsi="HelveticaNeue LT 45 Light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0BD"/>
    <w:multiLevelType w:val="hybridMultilevel"/>
    <w:tmpl w:val="2AEC0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3983"/>
    <w:rsid w:val="00030BC6"/>
    <w:rsid w:val="000377EE"/>
    <w:rsid w:val="000946B8"/>
    <w:rsid w:val="000A3059"/>
    <w:rsid w:val="000D5789"/>
    <w:rsid w:val="000D76F5"/>
    <w:rsid w:val="000D78F6"/>
    <w:rsid w:val="000D7AD7"/>
    <w:rsid w:val="000E6B96"/>
    <w:rsid w:val="000F0D66"/>
    <w:rsid w:val="000F6DDA"/>
    <w:rsid w:val="00174EB3"/>
    <w:rsid w:val="001C6CFF"/>
    <w:rsid w:val="001F1E8C"/>
    <w:rsid w:val="00211E7D"/>
    <w:rsid w:val="002171D3"/>
    <w:rsid w:val="002172B0"/>
    <w:rsid w:val="00225EB5"/>
    <w:rsid w:val="00236E90"/>
    <w:rsid w:val="00285D9E"/>
    <w:rsid w:val="002B6F6B"/>
    <w:rsid w:val="002D47E7"/>
    <w:rsid w:val="002E2870"/>
    <w:rsid w:val="00303F34"/>
    <w:rsid w:val="0037412B"/>
    <w:rsid w:val="003B327B"/>
    <w:rsid w:val="003B6B97"/>
    <w:rsid w:val="003E0617"/>
    <w:rsid w:val="004635D2"/>
    <w:rsid w:val="00484715"/>
    <w:rsid w:val="00501FFF"/>
    <w:rsid w:val="0053087E"/>
    <w:rsid w:val="0054695B"/>
    <w:rsid w:val="005548A4"/>
    <w:rsid w:val="0058007C"/>
    <w:rsid w:val="005B3885"/>
    <w:rsid w:val="005C5C02"/>
    <w:rsid w:val="005E009C"/>
    <w:rsid w:val="00605DCE"/>
    <w:rsid w:val="0066518E"/>
    <w:rsid w:val="006838CF"/>
    <w:rsid w:val="006B3CDE"/>
    <w:rsid w:val="006E5DCD"/>
    <w:rsid w:val="006F325F"/>
    <w:rsid w:val="006F42AB"/>
    <w:rsid w:val="00761AF0"/>
    <w:rsid w:val="00794812"/>
    <w:rsid w:val="007A2404"/>
    <w:rsid w:val="007D14D9"/>
    <w:rsid w:val="007E21FE"/>
    <w:rsid w:val="007F1B02"/>
    <w:rsid w:val="00852C8F"/>
    <w:rsid w:val="00884B9A"/>
    <w:rsid w:val="008912BD"/>
    <w:rsid w:val="008C176E"/>
    <w:rsid w:val="008D2E90"/>
    <w:rsid w:val="008D4ABE"/>
    <w:rsid w:val="008E6408"/>
    <w:rsid w:val="008F56A6"/>
    <w:rsid w:val="009200A9"/>
    <w:rsid w:val="009413D3"/>
    <w:rsid w:val="009558FE"/>
    <w:rsid w:val="00966EEA"/>
    <w:rsid w:val="00971152"/>
    <w:rsid w:val="00972250"/>
    <w:rsid w:val="009900CE"/>
    <w:rsid w:val="009A3232"/>
    <w:rsid w:val="009A5B19"/>
    <w:rsid w:val="009C28AF"/>
    <w:rsid w:val="009D73B6"/>
    <w:rsid w:val="009D7551"/>
    <w:rsid w:val="00A25E31"/>
    <w:rsid w:val="00A370BD"/>
    <w:rsid w:val="00A42D46"/>
    <w:rsid w:val="00A547F9"/>
    <w:rsid w:val="00A92B21"/>
    <w:rsid w:val="00AB6780"/>
    <w:rsid w:val="00AC3DF5"/>
    <w:rsid w:val="00AD240E"/>
    <w:rsid w:val="00AD646D"/>
    <w:rsid w:val="00AE2DEB"/>
    <w:rsid w:val="00B700CA"/>
    <w:rsid w:val="00BA5DDA"/>
    <w:rsid w:val="00BA6B90"/>
    <w:rsid w:val="00BB212E"/>
    <w:rsid w:val="00BE0097"/>
    <w:rsid w:val="00C27730"/>
    <w:rsid w:val="00C755C3"/>
    <w:rsid w:val="00C82A76"/>
    <w:rsid w:val="00C96ECC"/>
    <w:rsid w:val="00CB5A7E"/>
    <w:rsid w:val="00CC55D8"/>
    <w:rsid w:val="00CE20D6"/>
    <w:rsid w:val="00CE22DE"/>
    <w:rsid w:val="00D550F6"/>
    <w:rsid w:val="00D5584B"/>
    <w:rsid w:val="00D608C6"/>
    <w:rsid w:val="00D70B48"/>
    <w:rsid w:val="00D742DB"/>
    <w:rsid w:val="00D90007"/>
    <w:rsid w:val="00DA0FFA"/>
    <w:rsid w:val="00DA6BBC"/>
    <w:rsid w:val="00DC5A8F"/>
    <w:rsid w:val="00DD6952"/>
    <w:rsid w:val="00E1085B"/>
    <w:rsid w:val="00E246EB"/>
    <w:rsid w:val="00E415D1"/>
    <w:rsid w:val="00E43597"/>
    <w:rsid w:val="00E55469"/>
    <w:rsid w:val="00E84917"/>
    <w:rsid w:val="00E84D62"/>
    <w:rsid w:val="00E86E5B"/>
    <w:rsid w:val="00EB797B"/>
    <w:rsid w:val="00EC47DF"/>
    <w:rsid w:val="00EC6664"/>
    <w:rsid w:val="00ED4E42"/>
    <w:rsid w:val="00F2025B"/>
    <w:rsid w:val="00F25657"/>
    <w:rsid w:val="00F337E5"/>
    <w:rsid w:val="00F74AD9"/>
    <w:rsid w:val="00F9161E"/>
    <w:rsid w:val="00F91C00"/>
    <w:rsid w:val="00F978A1"/>
    <w:rsid w:val="00FB3426"/>
    <w:rsid w:val="00FE43BC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rPr>
      <w:rFonts w:ascii="Segoe UI" w:eastAsiaTheme="minorHAnsi" w:hAnsi="Segoe UI" w:cs="Segoe UI"/>
      <w:sz w:val="18"/>
      <w:szCs w:val="18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94812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FF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34</cp:revision>
  <dcterms:created xsi:type="dcterms:W3CDTF">2022-06-15T23:08:00Z</dcterms:created>
  <dcterms:modified xsi:type="dcterms:W3CDTF">2024-09-18T19:39:00Z</dcterms:modified>
</cp:coreProperties>
</file>