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77777777" w:rsidR="00764E6C" w:rsidRPr="007F3D5B" w:rsidRDefault="00764E6C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commentRangeStart w:id="2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313F74E2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5"/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>, 5, 6, 7, 8, 9, 21, 42 Bis, 53</w:t>
      </w:r>
      <w:r w:rsidR="00F74A51">
        <w:rPr>
          <w:rFonts w:ascii="Arial" w:eastAsia="Arial" w:hAnsi="Arial" w:cs="Arial"/>
          <w:sz w:val="20"/>
          <w:szCs w:val="20"/>
        </w:rPr>
        <w:t xml:space="preserve"> fracción II</w:t>
      </w:r>
      <w:r w:rsidRPr="007F3D5B">
        <w:rPr>
          <w:rFonts w:ascii="Arial" w:eastAsia="Arial" w:hAnsi="Arial" w:cs="Arial"/>
          <w:sz w:val="20"/>
          <w:szCs w:val="20"/>
        </w:rPr>
        <w:t xml:space="preserve"> y 54 Bis </w:t>
      </w:r>
      <w:bookmarkStart w:id="7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7"/>
      <w:r w:rsidRPr="007F3D5B">
        <w:rPr>
          <w:rFonts w:ascii="Arial" w:eastAsia="Arial" w:hAnsi="Arial" w:cs="Arial"/>
          <w:sz w:val="20"/>
          <w:szCs w:val="20"/>
        </w:rPr>
        <w:t>; 3 fracci</w:t>
      </w:r>
      <w:r w:rsidR="00F74A51">
        <w:rPr>
          <w:rFonts w:ascii="Arial" w:eastAsia="Arial" w:hAnsi="Arial" w:cs="Arial"/>
          <w:sz w:val="20"/>
          <w:szCs w:val="20"/>
        </w:rPr>
        <w:t>ón</w:t>
      </w:r>
      <w:r w:rsidRPr="007F3D5B">
        <w:rPr>
          <w:rFonts w:ascii="Arial" w:eastAsia="Arial" w:hAnsi="Arial" w:cs="Arial"/>
          <w:sz w:val="20"/>
          <w:szCs w:val="20"/>
        </w:rPr>
        <w:t xml:space="preserve"> XXIII Bis, 4, 6 fracciones III, XVIII y XXXVII, </w:t>
      </w:r>
      <w:bookmarkStart w:id="8" w:name="_Hlk104995299"/>
      <w:r w:rsidRPr="007F3D5B">
        <w:rPr>
          <w:rFonts w:ascii="Arial" w:eastAsia="Arial" w:hAnsi="Arial" w:cs="Arial"/>
          <w:sz w:val="20"/>
          <w:szCs w:val="20"/>
        </w:rPr>
        <w:t xml:space="preserve">23 fracciones V, XIX, XLIII Bis y XLIV </w:t>
      </w:r>
      <w:bookmarkEnd w:id="8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commentRangeStart w:id="9"/>
      <w:r w:rsidRPr="00AF4881"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X</w:t>
      </w:r>
      <w:r w:rsidRPr="00AF4881">
        <w:rPr>
          <w:rFonts w:ascii="Arial" w:eastAsia="Arial" w:hAnsi="Arial" w:cs="Arial"/>
          <w:sz w:val="20"/>
          <w:szCs w:val="20"/>
        </w:rPr>
        <w:t>X</w:t>
      </w:r>
      <w:commentRangeEnd w:id="9"/>
      <w:r>
        <w:rPr>
          <w:rStyle w:val="Refdecomentario"/>
        </w:rPr>
        <w:commentReference w:id="9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F74A51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0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F74A51">
        <w:rPr>
          <w:rFonts w:ascii="Arial" w:eastAsia="Arial" w:hAnsi="Arial" w:cs="Arial"/>
          <w:b/>
          <w:sz w:val="20"/>
          <w:szCs w:val="20"/>
        </w:rPr>
        <w:t>Desempeño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1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1"/>
      <w:r w:rsidRPr="001C7F01">
        <w:rPr>
          <w:b/>
        </w:rPr>
        <w:commentReference w:id="11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2"/>
      <w:r w:rsidRPr="001C7F01">
        <w:rPr>
          <w:b/>
        </w:rPr>
        <w:commentReference w:id="12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3"/>
      <w:r w:rsidRPr="0056616D">
        <w:rPr>
          <w:rFonts w:ascii="Arial" w:hAnsi="Arial" w:cs="Arial"/>
          <w:b/>
          <w:bCs/>
          <w:sz w:val="20"/>
          <w:szCs w:val="20"/>
        </w:rPr>
        <w:t>XXX</w:t>
      </w:r>
      <w:commentRangeEnd w:id="13"/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3"/>
      </w:r>
      <w:bookmarkEnd w:id="10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0E43D36F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4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14"/>
      <w:r w:rsidRPr="00544572">
        <w:rPr>
          <w:rFonts w:ascii="Arial" w:hAnsi="Arial" w:cs="Arial"/>
          <w:b/>
          <w:sz w:val="20"/>
          <w:szCs w:val="20"/>
        </w:rPr>
        <w:commentReference w:id="14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5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</w:t>
      </w:r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5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5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6" w:name="_Hlk182299215"/>
      <w:commentRangeStart w:id="17"/>
      <w:r>
        <w:rPr>
          <w:rFonts w:ascii="Arial" w:eastAsia="Arial" w:hAnsi="Arial" w:cs="Arial"/>
          <w:b/>
          <w:sz w:val="20"/>
          <w:szCs w:val="20"/>
        </w:rPr>
        <w:t xml:space="preserve">XXXX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17"/>
      <w:r>
        <w:rPr>
          <w:rStyle w:val="Refdecomentario"/>
        </w:rPr>
        <w:commentReference w:id="17"/>
      </w:r>
      <w:bookmarkEnd w:id="16"/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F74A51">
        <w:rPr>
          <w:rFonts w:ascii="Arial" w:eastAsia="Arial" w:hAnsi="Arial" w:cs="Arial"/>
          <w:b/>
          <w:sz w:val="20"/>
          <w:szCs w:val="20"/>
        </w:rPr>
        <w:t>Desempeño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a </w:t>
      </w:r>
      <w:commentRangeStart w:id="18"/>
      <w:r w:rsidRPr="001C7F01">
        <w:rPr>
          <w:rFonts w:ascii="Arial" w:eastAsia="Arial" w:hAnsi="Arial" w:cs="Arial"/>
          <w:b/>
          <w:sz w:val="20"/>
          <w:szCs w:val="20"/>
        </w:rPr>
        <w:t>XXX</w:t>
      </w:r>
      <w:commentRangeEnd w:id="18"/>
      <w:r>
        <w:rPr>
          <w:rStyle w:val="Refdecomentario"/>
        </w:rPr>
        <w:commentReference w:id="18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commentRangeStart w:id="19"/>
      <w:r w:rsidRPr="00CC73EB">
        <w:rPr>
          <w:rFonts w:ascii="Arial" w:eastAsia="Arial" w:hAnsi="Arial" w:cs="Arial"/>
          <w:b/>
          <w:sz w:val="20"/>
          <w:szCs w:val="20"/>
        </w:rPr>
        <w:t>XXX</w:t>
      </w:r>
      <w:commentRangeEnd w:id="19"/>
      <w:r>
        <w:rPr>
          <w:rStyle w:val="Refdecomentario"/>
        </w:rPr>
        <w:commentReference w:id="19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6D0E998F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commentRangeStart w:id="20"/>
      <w:r>
        <w:rPr>
          <w:rFonts w:ascii="Arial" w:hAnsi="Arial" w:cs="Arial"/>
          <w:sz w:val="20"/>
          <w:szCs w:val="20"/>
          <w:u w:val="single"/>
        </w:rPr>
        <w:t>XXX</w:t>
      </w:r>
      <w:commentRangeEnd w:id="20"/>
      <w:r w:rsidR="00F74A51">
        <w:rPr>
          <w:rStyle w:val="Refdecomentario"/>
        </w:rPr>
        <w:commentReference w:id="20"/>
      </w:r>
      <w:r w:rsidR="00F74A51">
        <w:rPr>
          <w:rFonts w:ascii="Arial" w:hAnsi="Arial" w:cs="Arial"/>
          <w:sz w:val="20"/>
          <w:szCs w:val="20"/>
          <w:u w:val="single"/>
        </w:rPr>
        <w:t xml:space="preserve">, </w:t>
      </w:r>
      <w:commentRangeStart w:id="21"/>
      <w:r w:rsidR="00F74A51">
        <w:rPr>
          <w:rFonts w:ascii="Arial" w:hAnsi="Arial" w:cs="Arial"/>
          <w:sz w:val="20"/>
          <w:szCs w:val="20"/>
          <w:u w:val="single"/>
        </w:rPr>
        <w:t>XXX</w:t>
      </w:r>
      <w:commentRangeEnd w:id="21"/>
      <w:r w:rsidR="00F74A51">
        <w:rPr>
          <w:rStyle w:val="Refdecomentario"/>
        </w:rPr>
        <w:commentReference w:id="21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commentRangeStart w:id="22"/>
      <w:r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268E7A52" w14:textId="56F3900B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</w:t>
      </w:r>
      <w:bookmarkStart w:id="23" w:name="_GoBack"/>
      <w:bookmarkEnd w:id="23"/>
      <w:r>
        <w:rPr>
          <w:rFonts w:ascii="Arial" w:eastAsia="Arial" w:hAnsi="Arial" w:cs="Arial"/>
          <w:sz w:val="20"/>
          <w:szCs w:val="20"/>
        </w:rPr>
        <w:t xml:space="preserve">al </w:t>
      </w:r>
      <w:r w:rsidRPr="00544572">
        <w:rPr>
          <w:rFonts w:ascii="Arial" w:eastAsia="Arial" w:hAnsi="Arial" w:cs="Arial"/>
          <w:b/>
          <w:sz w:val="20"/>
          <w:szCs w:val="20"/>
        </w:rPr>
        <w:t>Proceso de Atención a las Recomendaciones</w:t>
      </w:r>
      <w:r w:rsidRPr="00544572">
        <w:rPr>
          <w:rFonts w:ascii="Arial" w:eastAsia="Arial" w:hAnsi="Arial" w:cs="Arial"/>
          <w:sz w:val="20"/>
          <w:szCs w:val="20"/>
        </w:rPr>
        <w:t xml:space="preserve"> que se </w:t>
      </w:r>
      <w:commentRangeStart w:id="24"/>
      <w:r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en el Informe de Auditoría;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</w:t>
      </w:r>
      <w:r>
        <w:rPr>
          <w:rFonts w:ascii="Arial" w:eastAsia="Arial" w:hAnsi="Arial" w:cs="Arial"/>
          <w:b/>
          <w:sz w:val="20"/>
          <w:szCs w:val="20"/>
        </w:rPr>
        <w:t>ratifica con esa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entidad fiscalizada </w:t>
      </w:r>
      <w:r w:rsidRPr="00AA2D59">
        <w:rPr>
          <w:rFonts w:ascii="Arial" w:hAnsi="Arial" w:cs="Arial"/>
          <w:bCs/>
          <w:sz w:val="20"/>
          <w:szCs w:val="18"/>
        </w:rPr>
        <w:t xml:space="preserve">el término de </w:t>
      </w:r>
      <w:commentRangeStart w:id="25"/>
      <w:r>
        <w:rPr>
          <w:rFonts w:ascii="Arial" w:eastAsia="Arial" w:hAnsi="Arial" w:cs="Arial"/>
          <w:sz w:val="20"/>
          <w:szCs w:val="20"/>
        </w:rPr>
        <w:t>XXX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6"/>
      <w:r>
        <w:rPr>
          <w:rFonts w:ascii="Arial" w:eastAsia="Arial" w:hAnsi="Arial" w:cs="Arial"/>
          <w:sz w:val="20"/>
          <w:szCs w:val="20"/>
        </w:rPr>
        <w:t>XXX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544572">
        <w:rPr>
          <w:rFonts w:ascii="Arial" w:eastAsia="Arial" w:hAnsi="Arial" w:cs="Arial"/>
          <w:sz w:val="20"/>
          <w:szCs w:val="20"/>
        </w:rPr>
        <w:t xml:space="preserve">, integrada en autos del </w:t>
      </w:r>
      <w:r w:rsidRPr="002E0608">
        <w:rPr>
          <w:rFonts w:ascii="Arial" w:eastAsia="Arial" w:hAnsi="Arial" w:cs="Arial"/>
          <w:sz w:val="20"/>
          <w:szCs w:val="20"/>
        </w:rPr>
        <w:t xml:space="preserve">Expediente </w:t>
      </w:r>
      <w:r>
        <w:rPr>
          <w:rFonts w:ascii="Arial" w:eastAsia="Arial" w:hAnsi="Arial" w:cs="Arial"/>
          <w:sz w:val="20"/>
          <w:szCs w:val="20"/>
        </w:rPr>
        <w:t>Técnico</w:t>
      </w:r>
      <w:r w:rsidRPr="002E0608">
        <w:rPr>
          <w:rFonts w:ascii="Arial" w:eastAsia="Arial" w:hAnsi="Arial" w:cs="Arial"/>
          <w:sz w:val="20"/>
          <w:szCs w:val="20"/>
        </w:rPr>
        <w:t xml:space="preserve"> de Auditoría</w:t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</w:t>
      </w:r>
      <w:bookmarkStart w:id="27" w:name="_Hlk97902247"/>
      <w:r w:rsidRPr="00544572">
        <w:rPr>
          <w:rFonts w:ascii="Arial" w:eastAsia="Arial" w:hAnsi="Arial" w:cs="Arial"/>
          <w:sz w:val="20"/>
          <w:szCs w:val="20"/>
        </w:rPr>
        <w:t xml:space="preserve">informe de las mejoras realizadas y las acciones emprendidas en relación a </w:t>
      </w:r>
      <w:commentRangeStart w:id="28"/>
      <w:r w:rsidRPr="00544572">
        <w:rPr>
          <w:rFonts w:ascii="Arial" w:eastAsia="Arial" w:hAnsi="Arial" w:cs="Arial"/>
          <w:sz w:val="20"/>
          <w:szCs w:val="20"/>
        </w:rPr>
        <w:t>las recomendaciones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27"/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42F76EA9" w14:textId="690613D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>en términos del artículo 42 Bis de la Ley de Fiscalización Superior del Estado de México, se apercibe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29"/>
      <w:r w:rsidRPr="00544572">
        <w:rPr>
          <w:rFonts w:ascii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sz w:val="20"/>
          <w:szCs w:val="20"/>
        </w:rPr>
        <w:t>recomendaciones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</w:t>
      </w:r>
      <w:r w:rsidR="002F67DE" w:rsidRPr="00544572">
        <w:rPr>
          <w:rFonts w:ascii="Arial" w:hAnsi="Arial" w:cs="Arial"/>
          <w:sz w:val="20"/>
          <w:szCs w:val="20"/>
        </w:rPr>
        <w:t xml:space="preserve">publicada el diez de enero de dos mil </w:t>
      </w:r>
      <w:r w:rsidR="002F67DE">
        <w:rPr>
          <w:rFonts w:ascii="Arial" w:hAnsi="Arial" w:cs="Arial"/>
          <w:sz w:val="20"/>
          <w:szCs w:val="20"/>
        </w:rPr>
        <w:t>veinticinco</w:t>
      </w:r>
      <w:r w:rsidR="002F67DE"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30"/>
      <w:r w:rsidR="002F67DE" w:rsidRPr="00544572">
        <w:rPr>
          <w:rFonts w:ascii="Arial" w:eastAsia="Arial" w:hAnsi="Arial" w:cs="Arial"/>
          <w:b/>
          <w:sz w:val="20"/>
          <w:szCs w:val="20"/>
        </w:rPr>
        <w:t>$1</w:t>
      </w:r>
      <w:r w:rsidR="002F67DE">
        <w:rPr>
          <w:rFonts w:ascii="Arial" w:eastAsia="Arial" w:hAnsi="Arial" w:cs="Arial"/>
          <w:b/>
          <w:sz w:val="20"/>
          <w:szCs w:val="20"/>
        </w:rPr>
        <w:t>13.14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2F67DE">
        <w:rPr>
          <w:rFonts w:ascii="Arial" w:eastAsia="Arial" w:hAnsi="Arial" w:cs="Arial"/>
          <w:b/>
          <w:sz w:val="20"/>
          <w:szCs w:val="20"/>
        </w:rPr>
        <w:t>trece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2F67DE">
        <w:rPr>
          <w:rFonts w:ascii="Arial" w:eastAsia="Arial" w:hAnsi="Arial" w:cs="Arial"/>
          <w:b/>
          <w:sz w:val="20"/>
          <w:szCs w:val="20"/>
        </w:rPr>
        <w:t>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2F67DE">
        <w:rPr>
          <w:rFonts w:ascii="Arial" w:eastAsia="Arial" w:hAnsi="Arial" w:cs="Arial"/>
          <w:b/>
          <w:sz w:val="20"/>
          <w:szCs w:val="20"/>
        </w:rPr>
        <w:t>1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,</w:t>
      </w:r>
      <w:r w:rsidR="002F67DE">
        <w:rPr>
          <w:rFonts w:ascii="Arial" w:eastAsia="Arial" w:hAnsi="Arial" w:cs="Arial"/>
          <w:b/>
          <w:sz w:val="20"/>
          <w:szCs w:val="20"/>
        </w:rPr>
        <w:t>314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.00 (</w:t>
      </w:r>
      <w:r w:rsidR="002F67DE">
        <w:rPr>
          <w:rFonts w:ascii="Arial" w:eastAsia="Arial" w:hAnsi="Arial" w:cs="Arial"/>
          <w:b/>
          <w:sz w:val="20"/>
          <w:szCs w:val="20"/>
        </w:rPr>
        <w:t>Once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2F67DE">
        <w:rPr>
          <w:rFonts w:ascii="Arial" w:eastAsia="Arial" w:hAnsi="Arial" w:cs="Arial"/>
          <w:b/>
          <w:sz w:val="20"/>
          <w:szCs w:val="20"/>
        </w:rPr>
        <w:t>trescientos catorce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0"/>
      <w:r w:rsidR="002F67DE" w:rsidRPr="00544572">
        <w:rPr>
          <w:rStyle w:val="Refdecomentario"/>
        </w:rPr>
        <w:commentReference w:id="30"/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Y en caso </w:t>
      </w:r>
      <w:r w:rsidRPr="00544572">
        <w:rPr>
          <w:rFonts w:ascii="Arial" w:eastAsia="Arial" w:hAnsi="Arial" w:cs="Arial"/>
          <w:sz w:val="20"/>
          <w:szCs w:val="20"/>
        </w:rPr>
        <w:t>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</w:p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1"/>
      <w:r w:rsidRPr="00544572">
        <w:rPr>
          <w:rFonts w:ascii="Arial" w:hAnsi="Arial" w:cs="Arial"/>
          <w:sz w:val="20"/>
          <w:szCs w:val="20"/>
        </w:rPr>
        <w:t>las observaciones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23DE2AC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01521B2" w14:textId="77777777" w:rsidR="00764E6C" w:rsidRPr="00942C9E" w:rsidRDefault="00764E6C" w:rsidP="00764E6C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32"/>
      <w:r>
        <w:rPr>
          <w:rFonts w:ascii="Arial" w:eastAsia="Arial" w:hAnsi="Arial" w:cs="Arial"/>
          <w:b/>
          <w:sz w:val="12"/>
          <w:szCs w:val="14"/>
        </w:rPr>
        <w:t>XXX</w:t>
      </w:r>
      <w:r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35BA81DB" w14:textId="77777777" w:rsidR="00764E6C" w:rsidRPr="00613D44" w:rsidRDefault="00764E6C" w:rsidP="00764E6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33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32"/>
      <w:r>
        <w:rPr>
          <w:rStyle w:val="Refdecomentario"/>
        </w:rPr>
        <w:commentReference w:id="32"/>
      </w:r>
    </w:p>
    <w:bookmarkEnd w:id="33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3F874BC7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commentRangeStart w:id="34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34"/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9" w:author="MELISSA FERNANDA DUARTE MANZANO [3]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1" w:author="MELISSA FERNANDA DUARTE MANZANO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 [3]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SINAI ALEJANDRA BUSTAMANTE SANCHEZ" w:date="2021-09-08T13:46:00Z" w:initials="">
    <w:p w14:paraId="4B5C1C1E" w14:textId="37DA2CD1" w:rsidR="00764E6C" w:rsidRDefault="00F74A51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5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7" w:author="MELISSA FERNANDA DUARTE MANZANO [3]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18" w:author="MELISSA FERNANDA DUARTE MANZANO [3]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19" w:author="MELISSA FERNANDA DUARTE MANZANO [3]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0" w:author="MELISSA FERNANDA DUARTE MANZANO [3]" w:date="2025-01-13T15:15:00Z" w:initials="MFDM">
    <w:p w14:paraId="50F41D08" w14:textId="5F463D9A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1" w:author="MELISSA FERNANDA DUARTE MANZANO [3]" w:date="2025-01-13T15:15:00Z" w:initials="MFDM">
    <w:p w14:paraId="27FBC0AA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01B1420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FC9374C" w14:textId="08A2CA3E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3]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4" w:author="MELISSA FERNANDA DUARTE MANZANO [3]" w:date="2024-09-18T11:26:00Z" w:initials="MFDM">
    <w:p w14:paraId="0DA400F8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 [3]" w:date="2024-09-18T14:51:00Z" w:initials="MFDM">
    <w:p w14:paraId="67C5F2D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0256FC" w14:textId="77777777" w:rsidR="00764E6C" w:rsidRDefault="00764E6C" w:rsidP="00764E6C">
      <w:pPr>
        <w:pStyle w:val="Textocomentario"/>
      </w:pPr>
      <w:r>
        <w:t>EJEMPLO: 15 (Quince)</w:t>
      </w:r>
    </w:p>
  </w:comment>
  <w:comment w:id="26" w:author="MELISSA FERNANDA DUARTE MANZANO [3]" w:date="2024-09-18T14:52:00Z" w:initials="MFDM">
    <w:p w14:paraId="64CFC77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8" w:author="MELISSA FERNANDA DUARTE MANZANO [3]" w:date="2024-09-18T11:27:00Z" w:initials="MFDM">
    <w:p w14:paraId="1223990A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4-09-18T15:05:00Z" w:initials="MFDM">
    <w:p w14:paraId="3AEF869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" w:date="2023-05-04T11:58:00Z" w:initials="MFDM">
    <w:p w14:paraId="29331BE8" w14:textId="77777777" w:rsidR="002F67DE" w:rsidRDefault="002F67DE" w:rsidP="002F67DE">
      <w:pPr>
        <w:pStyle w:val="Textocomentario"/>
      </w:pPr>
      <w:r>
        <w:rPr>
          <w:rStyle w:val="Refdecomentario"/>
        </w:rPr>
        <w:annotationRef/>
      </w:r>
      <w:r>
        <w:t>Vigente a partir del 1º de febrero de 2025</w:t>
      </w:r>
    </w:p>
  </w:comment>
  <w:comment w:id="31" w:author="MELISSA FERNANDA DUARTE MANZANO [3]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2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34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0F41D08" w15:done="0"/>
  <w15:commentEx w15:paraId="2FC9374C" w15:done="0"/>
  <w15:commentEx w15:paraId="561B86B4" w15:done="0"/>
  <w15:commentEx w15:paraId="0DA400F8" w15:done="0"/>
  <w15:commentEx w15:paraId="300256FC" w15:done="0"/>
  <w15:commentEx w15:paraId="64CFC774" w15:done="0"/>
  <w15:commentEx w15:paraId="1223990A" w15:done="0"/>
  <w15:commentEx w15:paraId="3AEF8699" w15:done="0"/>
  <w15:commentEx w15:paraId="29331BE8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0F813B" w16cid:durableId="2A8D79BD"/>
  <w16cid:commentId w16cid:paraId="21DD9E16" w16cid:durableId="2641D326"/>
  <w16cid:commentId w16cid:paraId="4E0669D0" w16cid:durableId="2641D325"/>
  <w16cid:commentId w16cid:paraId="43DE40D6" w16cid:durableId="250571AB"/>
  <w16cid:commentId w16cid:paraId="1788174E" w16cid:durableId="250571AC"/>
  <w16cid:commentId w16cid:paraId="4717BA9E" w16cid:durableId="2ADDA892"/>
  <w16cid:commentId w16cid:paraId="745F211A" w16cid:durableId="25464AC4"/>
  <w16cid:commentId w16cid:paraId="0085DD42" w16cid:durableId="25464AC3"/>
  <w16cid:commentId w16cid:paraId="2A85D55D" w16cid:durableId="2A8D945A"/>
  <w16cid:commentId w16cid:paraId="4B5C1C1E" w16cid:durableId="25464AA9"/>
  <w16cid:commentId w16cid:paraId="3BECB829" w16cid:durableId="25464AA8"/>
  <w16cid:commentId w16cid:paraId="59C88F5E" w16cid:durableId="2ADDAA10"/>
  <w16cid:commentId w16cid:paraId="35164EDC" w16cid:durableId="2ADDAAB4"/>
  <w16cid:commentId w16cid:paraId="33DC10FC" w16cid:durableId="2ADDAAC0"/>
  <w16cid:commentId w16cid:paraId="50F41D08" w16cid:durableId="2B2FACA3"/>
  <w16cid:commentId w16cid:paraId="2FC9374C" w16cid:durableId="2B2FACAA"/>
  <w16cid:commentId w16cid:paraId="561B86B4" w16cid:durableId="2B2A894D"/>
  <w16cid:commentId w16cid:paraId="0DA400F8" w16cid:durableId="2ADDB24B"/>
  <w16cid:commentId w16cid:paraId="300256FC" w16cid:durableId="2A95680B"/>
  <w16cid:commentId w16cid:paraId="64CFC774" w16cid:durableId="2A95680C"/>
  <w16cid:commentId w16cid:paraId="1223990A" w16cid:durableId="2A95379E"/>
  <w16cid:commentId w16cid:paraId="3AEF8699" w16cid:durableId="2A956AFE"/>
  <w16cid:commentId w16cid:paraId="29331BE8" w16cid:durableId="27FE1C53"/>
  <w16cid:commentId w16cid:paraId="27F0F0AE" w16cid:durableId="2A956B06"/>
  <w16cid:commentId w16cid:paraId="4F148061" w16cid:durableId="2958E9ED"/>
  <w16cid:commentId w16cid:paraId="56FB7ED0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6820F" w14:textId="77777777" w:rsidR="002C6715" w:rsidRDefault="002C6715" w:rsidP="003F30C9">
      <w:pPr>
        <w:spacing w:after="0" w:line="240" w:lineRule="auto"/>
      </w:pPr>
      <w:r>
        <w:separator/>
      </w:r>
    </w:p>
  </w:endnote>
  <w:endnote w:type="continuationSeparator" w:id="0">
    <w:p w14:paraId="0F114461" w14:textId="77777777" w:rsidR="002C6715" w:rsidRDefault="002C6715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2C6715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6" w:name="_Hlk86140406"/>
    <w:bookmarkStart w:id="37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36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7"/>
  <w:p w14:paraId="18144C67" w14:textId="77777777" w:rsidR="00CE4E67" w:rsidRPr="00C02B9E" w:rsidRDefault="002C6715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C186A" w14:textId="77777777" w:rsidR="002C6715" w:rsidRDefault="002C6715" w:rsidP="003F30C9">
      <w:pPr>
        <w:spacing w:after="0" w:line="240" w:lineRule="auto"/>
      </w:pPr>
      <w:r>
        <w:separator/>
      </w:r>
    </w:p>
  </w:footnote>
  <w:footnote w:type="continuationSeparator" w:id="0">
    <w:p w14:paraId="6794E671" w14:textId="77777777" w:rsidR="002C6715" w:rsidRDefault="002C6715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2C6715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2C6715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35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35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2C6715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C67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C5A51"/>
    <w:rsid w:val="005E1BDE"/>
    <w:rsid w:val="006859AD"/>
    <w:rsid w:val="00764E6C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9FB"/>
    <w:rsid w:val="00AB50B9"/>
    <w:rsid w:val="00AC7BF2"/>
    <w:rsid w:val="00AE0F1B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4A51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47</cp:revision>
  <dcterms:created xsi:type="dcterms:W3CDTF">2022-06-13T21:46:00Z</dcterms:created>
  <dcterms:modified xsi:type="dcterms:W3CDTF">2025-01-13T21:16:00Z</dcterms:modified>
</cp:coreProperties>
</file>