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5DB1" w14:textId="77777777" w:rsidR="00F2073E" w:rsidRPr="007F3D5B" w:rsidRDefault="00F2073E" w:rsidP="00F2073E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</w:rPr>
        <w:commentReference w:id="0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3342639" w14:textId="77777777" w:rsidR="00F2073E" w:rsidRPr="007F3D5B" w:rsidRDefault="00F2073E" w:rsidP="00F2073E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Pr="007F3D5B">
        <w:rPr>
          <w:rStyle w:val="Refdecomentario"/>
        </w:rPr>
        <w:commentReference w:id="1"/>
      </w:r>
    </w:p>
    <w:p w14:paraId="02AB00CC" w14:textId="77777777" w:rsidR="00F2073E" w:rsidRPr="007F3D5B" w:rsidRDefault="00F2073E" w:rsidP="00F2073E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754A4C67" w14:textId="77777777" w:rsidR="00F2073E" w:rsidRPr="007F3D5B" w:rsidRDefault="00F2073E" w:rsidP="00F2073E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Pr="007F3D5B">
        <w:rPr>
          <w:rStyle w:val="Refdecomentario"/>
        </w:rPr>
        <w:commentReference w:id="2"/>
      </w:r>
    </w:p>
    <w:p w14:paraId="3E620865" w14:textId="77777777" w:rsidR="00F2073E" w:rsidRPr="007F3D5B" w:rsidRDefault="00F2073E" w:rsidP="00F2073E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F989E52" w14:textId="77777777" w:rsidR="00AF476C" w:rsidRDefault="00AF476C" w:rsidP="00AF476C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5CFE80EF" w14:textId="578F4663" w:rsidR="00AF476C" w:rsidRPr="003E7129" w:rsidRDefault="001B06DD" w:rsidP="00AF476C">
      <w:pPr>
        <w:pStyle w:val="Prrafodelista"/>
        <w:numPr>
          <w:ilvl w:val="0"/>
          <w:numId w:val="3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Copia </w:t>
      </w:r>
      <w:r w:rsidR="00F2073E">
        <w:rPr>
          <w:rFonts w:ascii="Arial" w:hAnsi="Arial" w:cs="Arial"/>
          <w:b/>
          <w:sz w:val="20"/>
          <w:szCs w:val="20"/>
        </w:rPr>
        <w:t>simple</w:t>
      </w:r>
      <w:r w:rsidR="00F2073E"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F2073E">
        <w:rPr>
          <w:rFonts w:ascii="Arial" w:hAnsi="Arial" w:cs="Arial"/>
          <w:b/>
          <w:sz w:val="20"/>
          <w:szCs w:val="20"/>
        </w:rPr>
        <w:t>del Acuerdo de no valoración de documentación extemporánea</w:t>
      </w:r>
      <w:r w:rsidR="00F2073E" w:rsidRPr="00035D56">
        <w:rPr>
          <w:rFonts w:ascii="Arial" w:hAnsi="Arial" w:cs="Arial"/>
          <w:sz w:val="20"/>
          <w:szCs w:val="20"/>
        </w:rPr>
        <w:t xml:space="preserve"> </w:t>
      </w:r>
      <w:r w:rsidR="00F2073E">
        <w:rPr>
          <w:rFonts w:ascii="Arial" w:eastAsia="Arial" w:hAnsi="Arial" w:cs="Arial"/>
          <w:b/>
          <w:sz w:val="20"/>
          <w:szCs w:val="20"/>
        </w:rPr>
        <w:t xml:space="preserve">del Proceso de Atención a las Recomendaciones de la </w:t>
      </w:r>
      <w:r w:rsidR="00F2073E" w:rsidRPr="001C7F01">
        <w:rPr>
          <w:rFonts w:ascii="Arial" w:eastAsia="Arial" w:hAnsi="Arial" w:cs="Arial"/>
          <w:b/>
          <w:sz w:val="20"/>
          <w:szCs w:val="20"/>
        </w:rPr>
        <w:t>Auditorí</w:t>
      </w:r>
      <w:r w:rsidR="00F2073E">
        <w:rPr>
          <w:rFonts w:ascii="Arial" w:eastAsia="Arial" w:hAnsi="Arial" w:cs="Arial"/>
          <w:b/>
          <w:sz w:val="20"/>
          <w:szCs w:val="20"/>
        </w:rPr>
        <w:t xml:space="preserve">a de </w:t>
      </w:r>
      <w:r w:rsidR="00F2073E">
        <w:rPr>
          <w:rFonts w:ascii="Arial" w:eastAsia="Arial" w:hAnsi="Arial" w:cs="Arial"/>
          <w:b/>
          <w:sz w:val="20"/>
          <w:szCs w:val="20"/>
        </w:rPr>
        <w:t>Desempeño</w:t>
      </w:r>
      <w:bookmarkStart w:id="3" w:name="_GoBack"/>
      <w:bookmarkEnd w:id="3"/>
      <w:r w:rsidR="00F2073E">
        <w:rPr>
          <w:rFonts w:ascii="Arial" w:eastAsia="Arial" w:hAnsi="Arial" w:cs="Arial"/>
          <w:b/>
          <w:sz w:val="20"/>
          <w:szCs w:val="20"/>
        </w:rPr>
        <w:t>,</w:t>
      </w:r>
      <w:r w:rsidR="00F2073E"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Content>
          <w:commentRangeStart w:id="4"/>
        </w:sdtContent>
      </w:sdt>
      <w:r w:rsidR="00F2073E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4"/>
      <w:r w:rsidR="00F2073E" w:rsidRPr="001C7F01">
        <w:rPr>
          <w:b/>
        </w:rPr>
        <w:commentReference w:id="4"/>
      </w:r>
      <w:r w:rsidR="00F2073E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5"/>
        </w:sdtContent>
      </w:sdt>
      <w:r w:rsidR="00F2073E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5"/>
      <w:r w:rsidR="00F2073E" w:rsidRPr="001C7F01">
        <w:rPr>
          <w:b/>
        </w:rPr>
        <w:commentReference w:id="5"/>
      </w:r>
      <w:r w:rsidR="00F2073E"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6"/>
      <w:r w:rsidR="00F2073E">
        <w:rPr>
          <w:rFonts w:ascii="Arial" w:hAnsi="Arial" w:cs="Arial"/>
          <w:b/>
          <w:sz w:val="20"/>
          <w:szCs w:val="20"/>
        </w:rPr>
        <w:t>XXXX</w:t>
      </w:r>
      <w:commentRangeEnd w:id="6"/>
      <w:r w:rsidR="00F2073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F2073E" w:rsidRPr="000B5170">
        <w:rPr>
          <w:rFonts w:ascii="Arial" w:hAnsi="Arial" w:cs="Arial"/>
          <w:sz w:val="20"/>
          <w:szCs w:val="20"/>
        </w:rPr>
        <w:t>, dentro del expediente al rubro indicado</w:t>
      </w:r>
      <w:r w:rsidR="00AF476C">
        <w:rPr>
          <w:rFonts w:ascii="Arial" w:hAnsi="Arial" w:cs="Arial"/>
          <w:sz w:val="20"/>
          <w:szCs w:val="20"/>
        </w:rPr>
        <w:t>.</w:t>
      </w:r>
    </w:p>
    <w:p w14:paraId="2AA5462A" w14:textId="77777777" w:rsidR="00AF476C" w:rsidRDefault="00AF476C" w:rsidP="00AF47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21817DF8" w14:textId="77777777" w:rsidR="00AF476C" w:rsidRPr="00E41011" w:rsidRDefault="00AF476C" w:rsidP="00AF47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FCA5C38" w14:textId="77777777" w:rsidR="00AF476C" w:rsidRPr="00F025B2" w:rsidRDefault="00AF476C" w:rsidP="00AF476C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140DB57" w14:textId="77777777" w:rsidR="00AF476C" w:rsidRDefault="00AF476C" w:rsidP="00AF476C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2B49FD" w14:textId="77777777" w:rsidR="00AF476C" w:rsidRDefault="00AF476C" w:rsidP="00AF476C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7C216ED" w14:textId="77777777" w:rsidR="00AF476C" w:rsidRPr="00F025B2" w:rsidRDefault="00AF476C" w:rsidP="00AF476C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0BF6356E" w14:textId="77777777" w:rsidR="00AF476C" w:rsidRPr="00F025B2" w:rsidRDefault="00AF476C" w:rsidP="00AF476C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720645E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0B73A19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03CA3A8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15F1DF3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90CDCC7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D7E8E8B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B2F3294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CB42790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65EAA4F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B8813A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9425075" w14:textId="77777777" w:rsidR="00E82EE8" w:rsidRPr="00F025B2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70156FCB" w14:textId="77777777" w:rsidR="00E82EE8" w:rsidRPr="000C2EDD" w:rsidRDefault="00E82EE8" w:rsidP="00E82EE8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  <w:t xml:space="preserve">Miroslava Carrillo Martínez. </w:t>
      </w:r>
      <w:r w:rsidRPr="000C2EDD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652906D" w14:textId="77777777" w:rsidR="00E82EE8" w:rsidRPr="00F025B2" w:rsidRDefault="00E82EE8" w:rsidP="00E82EE8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187B8180" w14:textId="77777777" w:rsidR="00E82EE8" w:rsidRDefault="00E82EE8" w:rsidP="00E82EE8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>LISV/</w:t>
      </w:r>
      <w:commentRangeStart w:id="7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7"/>
      <w:r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</w:rPr>
        <w:commentReference w:id="7"/>
      </w:r>
    </w:p>
    <w:p w14:paraId="2E729CAB" w14:textId="07F267EA" w:rsidR="00D31264" w:rsidRPr="00682D1A" w:rsidRDefault="00D31264" w:rsidP="00E82EE8">
      <w:pPr>
        <w:tabs>
          <w:tab w:val="left" w:pos="4290"/>
        </w:tabs>
        <w:spacing w:line="276" w:lineRule="auto"/>
        <w:jc w:val="both"/>
        <w:rPr>
          <w:rFonts w:ascii="Arial" w:hAnsi="Arial" w:cs="Arial"/>
          <w:sz w:val="14"/>
          <w:szCs w:val="14"/>
        </w:rPr>
      </w:pPr>
    </w:p>
    <w:sectPr w:rsidR="00D31264" w:rsidRPr="00682D1A" w:rsidSect="000C2EDD">
      <w:headerReference w:type="default" r:id="rId10"/>
      <w:footerReference w:type="default" r:id="rId11"/>
      <w:pgSz w:w="12240" w:h="15840"/>
      <w:pgMar w:top="567" w:right="1134" w:bottom="1134" w:left="1134" w:header="567" w:footer="4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51E8DC23" w14:textId="77777777" w:rsidR="00F2073E" w:rsidRDefault="00F2073E" w:rsidP="00F2073E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6D52158F" w14:textId="77777777" w:rsidR="00F2073E" w:rsidRDefault="00F2073E" w:rsidP="00F2073E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01120FE8" w14:textId="77777777" w:rsidR="00F2073E" w:rsidRDefault="00F2073E" w:rsidP="00F2073E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1-09-08T13:46:00Z" w:initials="">
    <w:p w14:paraId="2B0BE758" w14:textId="77777777" w:rsidR="00F2073E" w:rsidRDefault="00F2073E" w:rsidP="00F207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 [2]" w:date="2021-09-08T13:46:00Z" w:initials="">
    <w:p w14:paraId="02B6F350" w14:textId="77777777" w:rsidR="00F2073E" w:rsidRDefault="00F2073E" w:rsidP="00F207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" w:date="2024-09-18T13:02:00Z" w:initials="MFDM">
    <w:p w14:paraId="3FA0FD75" w14:textId="77777777" w:rsidR="00F2073E" w:rsidRDefault="00F2073E" w:rsidP="00F2073E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7" w:author="SINAI ALEJANDRA BUSTAMANTE SANCHEZ" w:date="2022-02-18T10:57:00Z" w:initials="SABS">
    <w:p w14:paraId="59031BBD" w14:textId="77777777" w:rsidR="00E82EE8" w:rsidRDefault="00E82EE8" w:rsidP="00E82EE8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74C0B4F" w14:textId="77777777" w:rsidR="00E82EE8" w:rsidRDefault="00E82EE8" w:rsidP="00E82EE8">
      <w:pPr>
        <w:pStyle w:val="Textocomentario"/>
      </w:pPr>
      <w:r>
        <w:t>-Titular</w:t>
      </w:r>
    </w:p>
    <w:p w14:paraId="6B5AB3E2" w14:textId="77777777" w:rsidR="00E82EE8" w:rsidRDefault="00E82EE8" w:rsidP="00E82EE8">
      <w:pPr>
        <w:pStyle w:val="Textocomentario"/>
      </w:pPr>
      <w:r>
        <w:t>-Lic. Martha</w:t>
      </w:r>
    </w:p>
    <w:p w14:paraId="11B3CB4F" w14:textId="77777777" w:rsidR="00E82EE8" w:rsidRDefault="00E82EE8" w:rsidP="00E82EE8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98B3FE2" w14:textId="77777777" w:rsidR="00E82EE8" w:rsidRDefault="00E82EE8" w:rsidP="00E82EE8">
      <w:pPr>
        <w:pStyle w:val="Textocomentario"/>
      </w:pPr>
      <w:r>
        <w:t xml:space="preserve">- Abogado </w:t>
      </w:r>
    </w:p>
    <w:p w14:paraId="2E1EA50F" w14:textId="77777777" w:rsidR="00E82EE8" w:rsidRDefault="00E82EE8" w:rsidP="00E82EE8">
      <w:pPr>
        <w:pStyle w:val="Textocomentario"/>
      </w:pPr>
      <w:r>
        <w:t>-Jefe de Departamento</w:t>
      </w:r>
    </w:p>
    <w:p w14:paraId="68AEEFC3" w14:textId="77777777" w:rsidR="00E82EE8" w:rsidRDefault="00E82EE8" w:rsidP="00E82EE8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8DC23" w15:done="0"/>
  <w15:commentEx w15:paraId="6D52158F" w15:done="0"/>
  <w15:commentEx w15:paraId="01120FE8" w15:done="0"/>
  <w15:commentEx w15:paraId="2B0BE758" w15:done="0"/>
  <w15:commentEx w15:paraId="02B6F350" w15:done="0"/>
  <w15:commentEx w15:paraId="3FA0FD75" w15:done="0"/>
  <w15:commentEx w15:paraId="68AEEF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8DC23" w16cid:durableId="2A8D79BD"/>
  <w16cid:commentId w16cid:paraId="6D52158F" w16cid:durableId="2641D326"/>
  <w16cid:commentId w16cid:paraId="01120FE8" w16cid:durableId="2641D325"/>
  <w16cid:commentId w16cid:paraId="2B0BE758" w16cid:durableId="25464AC4"/>
  <w16cid:commentId w16cid:paraId="02B6F350" w16cid:durableId="25464AC3"/>
  <w16cid:commentId w16cid:paraId="3FA0FD75" w16cid:durableId="2A954DE0"/>
  <w16cid:commentId w16cid:paraId="68AEEFC3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D33E" w14:textId="77777777" w:rsidR="00AB684F" w:rsidRDefault="00AB684F" w:rsidP="00C755C3">
      <w:pPr>
        <w:spacing w:after="0" w:line="240" w:lineRule="auto"/>
      </w:pPr>
      <w:r>
        <w:separator/>
      </w:r>
    </w:p>
  </w:endnote>
  <w:endnote w:type="continuationSeparator" w:id="0">
    <w:p w14:paraId="75EC3B06" w14:textId="77777777" w:rsidR="00AB684F" w:rsidRDefault="00AB684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F82C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21B7DC3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8" w:name="_Hlk86140406"/>
    <w:bookmarkStart w:id="9" w:name="_Hlk86140499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8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Opción 3)</w:t>
    </w:r>
  </w:p>
  <w:bookmarkEnd w:id="9"/>
  <w:p w14:paraId="13B46A26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0"/>
        <w:szCs w:val="18"/>
      </w:rPr>
    </w:pPr>
  </w:p>
  <w:p w14:paraId="0B58F226" w14:textId="77777777" w:rsidR="006F5CB8" w:rsidRPr="001B06DD" w:rsidRDefault="006F5CB8" w:rsidP="006F5CB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06DD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E4E5413" w14:textId="118BBE36" w:rsidR="006F5CB8" w:rsidRPr="001B06DD" w:rsidRDefault="006F5CB8" w:rsidP="006F5CB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06DD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0DC265" wp14:editId="74BCFEE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78537" w14:textId="199C12BA" w:rsidR="006F5CB8" w:rsidRPr="001B06DD" w:rsidRDefault="006F5CB8" w:rsidP="006F5CB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C2EDD"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F2073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C2EDD"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DC26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8.05pt;margin-top:.6pt;width:59.25pt;height:21.7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A1Fn1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CE78537" w14:textId="199C12BA" w:rsidR="006F5CB8" w:rsidRPr="001B06DD" w:rsidRDefault="006F5CB8" w:rsidP="006F5CB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C2EDD"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F2073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C2EDD"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1B06DD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DFC468D" w14:textId="77777777" w:rsidR="006F5CB8" w:rsidRPr="001B06DD" w:rsidRDefault="006F5CB8" w:rsidP="006F5CB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06DD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06DD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3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  <w:p w14:paraId="56B52DAA" w14:textId="1F61DCFA" w:rsidR="00A25C8E" w:rsidRPr="001B06DD" w:rsidRDefault="00A25C8E" w:rsidP="006F5CB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5219" w14:textId="77777777" w:rsidR="00AB684F" w:rsidRDefault="00AB684F" w:rsidP="00C755C3">
      <w:pPr>
        <w:spacing w:after="0" w:line="240" w:lineRule="auto"/>
      </w:pPr>
      <w:r>
        <w:separator/>
      </w:r>
    </w:p>
  </w:footnote>
  <w:footnote w:type="continuationSeparator" w:id="0">
    <w:p w14:paraId="5F2CC66A" w14:textId="77777777" w:rsidR="00AB684F" w:rsidRDefault="00AB684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F2073E" w14:paraId="77184814" w14:textId="77777777" w:rsidTr="00610BAC">
      <w:tc>
        <w:tcPr>
          <w:tcW w:w="1276" w:type="dxa"/>
          <w:hideMark/>
        </w:tcPr>
        <w:p w14:paraId="57EBECCE" w14:textId="77777777" w:rsidR="00F2073E" w:rsidRDefault="00F2073E" w:rsidP="00F2073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40D27F8" wp14:editId="27C3141C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10E87427" w14:textId="77777777" w:rsidR="00F2073E" w:rsidRPr="001B06DD" w:rsidRDefault="00F2073E" w:rsidP="00F2073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0BCC36D" w14:textId="77777777" w:rsidR="00F2073E" w:rsidRPr="001B06DD" w:rsidRDefault="00F2073E" w:rsidP="00F2073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24A1FC79" w14:textId="77777777" w:rsidR="00F2073E" w:rsidRPr="001B06DD" w:rsidRDefault="00F2073E" w:rsidP="00F2073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755F798F" w14:textId="77777777" w:rsidR="00F2073E" w:rsidRPr="001B06DD" w:rsidRDefault="00F2073E" w:rsidP="00F2073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6AC7475A" w14:textId="77777777" w:rsidR="00F2073E" w:rsidRPr="001B06DD" w:rsidRDefault="00F2073E" w:rsidP="00F2073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A0930D1" w14:textId="77777777" w:rsidR="00F2073E" w:rsidRPr="001B06DD" w:rsidRDefault="00F2073E" w:rsidP="00F2073E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1B06DD">
            <w:rPr>
              <w:rFonts w:ascii="Arial" w:hAnsi="Arial" w:cs="Arial"/>
              <w:sz w:val="14"/>
              <w:szCs w:val="14"/>
            </w:rPr>
            <w:t>"</w:t>
          </w:r>
          <w:r w:rsidRPr="001B06DD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06DD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  <w:hideMark/>
        </w:tcPr>
        <w:p w14:paraId="4DA2BC22" w14:textId="77777777" w:rsidR="00F2073E" w:rsidRDefault="00F2073E" w:rsidP="00F2073E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 wp14:anchorId="01E746CD" wp14:editId="2093C4AC">
                <wp:simplePos x="0" y="0"/>
                <wp:positionH relativeFrom="page">
                  <wp:posOffset>-648970</wp:posOffset>
                </wp:positionH>
                <wp:positionV relativeFrom="paragraph">
                  <wp:posOffset>-635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9921E66" w14:textId="77777777" w:rsidR="00F2073E" w:rsidRDefault="00F2073E" w:rsidP="00F2073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F2073E" w14:paraId="5BFED523" w14:textId="77777777" w:rsidTr="00610BAC">
      <w:trPr>
        <w:trHeight w:val="274"/>
      </w:trPr>
      <w:tc>
        <w:tcPr>
          <w:tcW w:w="9962" w:type="dxa"/>
          <w:gridSpan w:val="2"/>
          <w:vAlign w:val="center"/>
          <w:hideMark/>
        </w:tcPr>
        <w:p w14:paraId="75A52810" w14:textId="77777777" w:rsidR="00F2073E" w:rsidRDefault="00F2073E" w:rsidP="00F2073E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Toluca de Lerdo, Estado de México; mes XX de 202X</w:t>
          </w:r>
          <w:r>
            <w:rPr>
              <w:noProof/>
            </w:rPr>
            <w:drawing>
              <wp:anchor distT="0" distB="0" distL="114300" distR="114300" simplePos="0" relativeHeight="251661824" behindDoc="1" locked="0" layoutInCell="1" allowOverlap="1" wp14:anchorId="5FECB5AE" wp14:editId="1702B1B9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2073E" w14:paraId="50B56840" w14:textId="77777777" w:rsidTr="00610BAC">
      <w:trPr>
        <w:trHeight w:val="125"/>
      </w:trPr>
      <w:tc>
        <w:tcPr>
          <w:tcW w:w="6804" w:type="dxa"/>
          <w:vAlign w:val="center"/>
          <w:hideMark/>
        </w:tcPr>
        <w:p w14:paraId="5A438C23" w14:textId="77777777" w:rsidR="00F2073E" w:rsidRDefault="00F2073E" w:rsidP="00F2073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  <w:hideMark/>
        </w:tcPr>
        <w:p w14:paraId="6C63EE2F" w14:textId="77777777" w:rsidR="00F2073E" w:rsidRDefault="00F2073E" w:rsidP="00F2073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tr w:rsidR="00F2073E" w14:paraId="38F30027" w14:textId="77777777" w:rsidTr="00610BAC">
      <w:trPr>
        <w:trHeight w:val="125"/>
      </w:trPr>
      <w:tc>
        <w:tcPr>
          <w:tcW w:w="6804" w:type="dxa"/>
          <w:vAlign w:val="center"/>
          <w:hideMark/>
        </w:tcPr>
        <w:p w14:paraId="5A6D3DBC" w14:textId="77777777" w:rsidR="00F2073E" w:rsidRDefault="00F2073E" w:rsidP="00F2073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  <w:hideMark/>
        </w:tcPr>
        <w:p w14:paraId="2BE63103" w14:textId="77777777" w:rsidR="00F2073E" w:rsidRDefault="00F2073E" w:rsidP="00F2073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OSFEM/X/XXXX/202X</w:t>
          </w:r>
        </w:p>
      </w:tc>
    </w:tr>
    <w:tr w:rsidR="00F2073E" w14:paraId="77CCE77E" w14:textId="77777777" w:rsidTr="00610BAC">
      <w:trPr>
        <w:trHeight w:val="125"/>
      </w:trPr>
      <w:tc>
        <w:tcPr>
          <w:tcW w:w="6804" w:type="dxa"/>
          <w:vAlign w:val="center"/>
          <w:hideMark/>
        </w:tcPr>
        <w:p w14:paraId="5D59BD9F" w14:textId="77777777" w:rsidR="00F2073E" w:rsidRDefault="00F2073E" w:rsidP="00F2073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  <w:hideMark/>
        </w:tcPr>
        <w:p w14:paraId="56CC545A" w14:textId="77777777" w:rsidR="00F2073E" w:rsidRDefault="00F2073E" w:rsidP="00F2073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F2073E" w14:paraId="7D689B39" w14:textId="77777777" w:rsidTr="00610BAC">
      <w:trPr>
        <w:trHeight w:val="313"/>
      </w:trPr>
      <w:tc>
        <w:tcPr>
          <w:tcW w:w="6804" w:type="dxa"/>
          <w:vAlign w:val="center"/>
          <w:hideMark/>
        </w:tcPr>
        <w:p w14:paraId="0AD9D512" w14:textId="77777777" w:rsidR="00F2073E" w:rsidRDefault="00F2073E" w:rsidP="00F2073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  <w:hideMark/>
        </w:tcPr>
        <w:p w14:paraId="61CFD699" w14:textId="77777777" w:rsidR="00F2073E" w:rsidRDefault="00F2073E" w:rsidP="00F2073E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OSFEM/US/XXX/202X</w:t>
          </w:r>
        </w:p>
      </w:tc>
    </w:tr>
    <w:tr w:rsidR="00F2073E" w14:paraId="393A4196" w14:textId="77777777" w:rsidTr="00610BAC">
      <w:trPr>
        <w:trHeight w:val="313"/>
      </w:trPr>
      <w:tc>
        <w:tcPr>
          <w:tcW w:w="6804" w:type="dxa"/>
        </w:tcPr>
        <w:p w14:paraId="3117CC46" w14:textId="77777777" w:rsidR="00F2073E" w:rsidRDefault="00F2073E" w:rsidP="00F2073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0468ED" w14:textId="77777777" w:rsidR="00F2073E" w:rsidRDefault="00F2073E" w:rsidP="00F2073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no valoración de documentación extemporánea.</w:t>
          </w:r>
        </w:p>
      </w:tc>
    </w:tr>
  </w:tbl>
  <w:p w14:paraId="0AF2EA24" w14:textId="77777777" w:rsidR="00F2073E" w:rsidRPr="00CC6CFD" w:rsidRDefault="00F2073E" w:rsidP="00F20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21"/>
    <w:multiLevelType w:val="hybridMultilevel"/>
    <w:tmpl w:val="3D960A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426AAB"/>
    <w:multiLevelType w:val="hybridMultilevel"/>
    <w:tmpl w:val="E3720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1BA3"/>
    <w:rsid w:val="00023DAB"/>
    <w:rsid w:val="000246FA"/>
    <w:rsid w:val="0003328D"/>
    <w:rsid w:val="0009548D"/>
    <w:rsid w:val="000A3059"/>
    <w:rsid w:val="000C2EDD"/>
    <w:rsid w:val="000C5E41"/>
    <w:rsid w:val="000D4C7B"/>
    <w:rsid w:val="000D5789"/>
    <w:rsid w:val="000F0D66"/>
    <w:rsid w:val="001278A5"/>
    <w:rsid w:val="001A5561"/>
    <w:rsid w:val="001B06DD"/>
    <w:rsid w:val="001C6CFF"/>
    <w:rsid w:val="001D12A2"/>
    <w:rsid w:val="001D26C1"/>
    <w:rsid w:val="001F1E8C"/>
    <w:rsid w:val="002172B0"/>
    <w:rsid w:val="00266D4F"/>
    <w:rsid w:val="00285D9E"/>
    <w:rsid w:val="002B357F"/>
    <w:rsid w:val="002B6F6B"/>
    <w:rsid w:val="002D47E7"/>
    <w:rsid w:val="002E2870"/>
    <w:rsid w:val="002E4C2B"/>
    <w:rsid w:val="00303F34"/>
    <w:rsid w:val="00307C51"/>
    <w:rsid w:val="00310818"/>
    <w:rsid w:val="00327A16"/>
    <w:rsid w:val="003607C3"/>
    <w:rsid w:val="0038244F"/>
    <w:rsid w:val="003B6B97"/>
    <w:rsid w:val="003D4CC4"/>
    <w:rsid w:val="003E0617"/>
    <w:rsid w:val="004635D2"/>
    <w:rsid w:val="004A4C4D"/>
    <w:rsid w:val="004B12AA"/>
    <w:rsid w:val="004C1B69"/>
    <w:rsid w:val="004C54CD"/>
    <w:rsid w:val="00503D30"/>
    <w:rsid w:val="005200AF"/>
    <w:rsid w:val="00525840"/>
    <w:rsid w:val="0053087E"/>
    <w:rsid w:val="0054695B"/>
    <w:rsid w:val="0056091A"/>
    <w:rsid w:val="005757DA"/>
    <w:rsid w:val="0058007C"/>
    <w:rsid w:val="005B3D55"/>
    <w:rsid w:val="006333DD"/>
    <w:rsid w:val="006419D0"/>
    <w:rsid w:val="00682D1A"/>
    <w:rsid w:val="006B3CDE"/>
    <w:rsid w:val="006C3455"/>
    <w:rsid w:val="006E5DCD"/>
    <w:rsid w:val="006F5CB8"/>
    <w:rsid w:val="00703382"/>
    <w:rsid w:val="007654B3"/>
    <w:rsid w:val="00794956"/>
    <w:rsid w:val="007A2404"/>
    <w:rsid w:val="007E13B9"/>
    <w:rsid w:val="00810791"/>
    <w:rsid w:val="00822E67"/>
    <w:rsid w:val="008423C2"/>
    <w:rsid w:val="00844B09"/>
    <w:rsid w:val="00845FB0"/>
    <w:rsid w:val="00852C8F"/>
    <w:rsid w:val="00867D3E"/>
    <w:rsid w:val="00877524"/>
    <w:rsid w:val="0088319D"/>
    <w:rsid w:val="00884B9A"/>
    <w:rsid w:val="008912BD"/>
    <w:rsid w:val="008C4CAC"/>
    <w:rsid w:val="008D607F"/>
    <w:rsid w:val="008F56A6"/>
    <w:rsid w:val="009027E3"/>
    <w:rsid w:val="00930073"/>
    <w:rsid w:val="009413D3"/>
    <w:rsid w:val="00966EEA"/>
    <w:rsid w:val="00986879"/>
    <w:rsid w:val="009900CE"/>
    <w:rsid w:val="009A5B19"/>
    <w:rsid w:val="009B58BA"/>
    <w:rsid w:val="009C6911"/>
    <w:rsid w:val="009E0355"/>
    <w:rsid w:val="00A25C8E"/>
    <w:rsid w:val="00A25E31"/>
    <w:rsid w:val="00A370BD"/>
    <w:rsid w:val="00A45425"/>
    <w:rsid w:val="00A547F9"/>
    <w:rsid w:val="00A92B21"/>
    <w:rsid w:val="00AB684F"/>
    <w:rsid w:val="00AC3DF5"/>
    <w:rsid w:val="00AD00F7"/>
    <w:rsid w:val="00AD646D"/>
    <w:rsid w:val="00AF476C"/>
    <w:rsid w:val="00BA6B90"/>
    <w:rsid w:val="00BB212E"/>
    <w:rsid w:val="00BD2E6C"/>
    <w:rsid w:val="00C117D4"/>
    <w:rsid w:val="00C27730"/>
    <w:rsid w:val="00C572F3"/>
    <w:rsid w:val="00C72C36"/>
    <w:rsid w:val="00C755C3"/>
    <w:rsid w:val="00C776C3"/>
    <w:rsid w:val="00CC6CFD"/>
    <w:rsid w:val="00D2036E"/>
    <w:rsid w:val="00D25E48"/>
    <w:rsid w:val="00D31264"/>
    <w:rsid w:val="00D70B48"/>
    <w:rsid w:val="00D90007"/>
    <w:rsid w:val="00DA0FFA"/>
    <w:rsid w:val="00DA1EC1"/>
    <w:rsid w:val="00DD4DFF"/>
    <w:rsid w:val="00DE41A4"/>
    <w:rsid w:val="00E04CC2"/>
    <w:rsid w:val="00E22908"/>
    <w:rsid w:val="00E246EB"/>
    <w:rsid w:val="00E52D0E"/>
    <w:rsid w:val="00E709C8"/>
    <w:rsid w:val="00E73032"/>
    <w:rsid w:val="00E82EE8"/>
    <w:rsid w:val="00E84917"/>
    <w:rsid w:val="00E86E5B"/>
    <w:rsid w:val="00EA2948"/>
    <w:rsid w:val="00EB0470"/>
    <w:rsid w:val="00EC47DF"/>
    <w:rsid w:val="00EE4AE9"/>
    <w:rsid w:val="00F146E7"/>
    <w:rsid w:val="00F2073E"/>
    <w:rsid w:val="00F25657"/>
    <w:rsid w:val="00F37687"/>
    <w:rsid w:val="00F407BD"/>
    <w:rsid w:val="00F426FC"/>
    <w:rsid w:val="00F45EB2"/>
    <w:rsid w:val="00F76F5F"/>
    <w:rsid w:val="00F963F2"/>
    <w:rsid w:val="00F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AE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AE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22E67"/>
    <w:pPr>
      <w:ind w:left="720"/>
      <w:contextualSpacing/>
    </w:pPr>
  </w:style>
  <w:style w:type="paragraph" w:styleId="Sinespaciado">
    <w:name w:val="No Spacing"/>
    <w:uiPriority w:val="1"/>
    <w:qFormat/>
    <w:rsid w:val="004C54CD"/>
    <w:pPr>
      <w:spacing w:after="0" w:line="240" w:lineRule="auto"/>
    </w:pPr>
  </w:style>
  <w:style w:type="table" w:customStyle="1" w:styleId="Tablaconcuadrcula3">
    <w:name w:val="Tabla con cuadrícula3"/>
    <w:basedOn w:val="Tablanormal"/>
    <w:uiPriority w:val="59"/>
    <w:rsid w:val="00CC6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13</cp:revision>
  <dcterms:created xsi:type="dcterms:W3CDTF">2022-01-12T17:31:00Z</dcterms:created>
  <dcterms:modified xsi:type="dcterms:W3CDTF">2024-09-18T21:37:00Z</dcterms:modified>
</cp:coreProperties>
</file>