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22B6" w14:textId="47A2D92E" w:rsidR="00EC77F1" w:rsidRPr="005A55ED" w:rsidRDefault="00EC77F1" w:rsidP="00EC77F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5A55ED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5A55ED">
        <w:rPr>
          <w:rFonts w:ascii="Arial" w:eastAsia="Arial" w:hAnsi="Arial" w:cs="Arial"/>
          <w:sz w:val="20"/>
          <w:szCs w:val="20"/>
        </w:rPr>
        <w:t>el estado procedimental que guarda</w:t>
      </w:r>
      <w:r w:rsidR="00A8420A" w:rsidRPr="005A55ED">
        <w:rPr>
          <w:rFonts w:ascii="Arial" w:eastAsia="Arial" w:hAnsi="Arial" w:cs="Arial"/>
          <w:sz w:val="20"/>
          <w:szCs w:val="20"/>
        </w:rPr>
        <w:t xml:space="preserve">n los autos </w:t>
      </w:r>
      <w:r w:rsidR="00036512" w:rsidRPr="005A55ED">
        <w:rPr>
          <w:rFonts w:ascii="Arial" w:eastAsia="Arial" w:hAnsi="Arial" w:cs="Arial"/>
          <w:sz w:val="20"/>
          <w:szCs w:val="20"/>
        </w:rPr>
        <w:t>del expediente</w:t>
      </w:r>
      <w:r w:rsidR="00A8420A" w:rsidRPr="005A55ED">
        <w:rPr>
          <w:rFonts w:ascii="Arial" w:eastAsia="Arial" w:hAnsi="Arial" w:cs="Arial"/>
          <w:sz w:val="20"/>
          <w:szCs w:val="20"/>
        </w:rPr>
        <w:t xml:space="preserve"> </w:t>
      </w:r>
      <w:commentRangeStart w:id="0"/>
      <w:r w:rsidR="00A8420A" w:rsidRPr="005A55ED">
        <w:rPr>
          <w:rFonts w:ascii="Arial" w:eastAsia="Arial" w:hAnsi="Arial" w:cs="Arial"/>
          <w:sz w:val="20"/>
          <w:szCs w:val="20"/>
        </w:rPr>
        <w:t>al rubro señalado</w:t>
      </w:r>
      <w:commentRangeEnd w:id="0"/>
      <w:r w:rsidR="00DC4153" w:rsidRPr="005A55E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0"/>
      </w:r>
      <w:r w:rsidR="00A8420A" w:rsidRPr="005A55ED">
        <w:rPr>
          <w:rFonts w:ascii="Arial" w:eastAsia="Arial" w:hAnsi="Arial" w:cs="Arial"/>
          <w:sz w:val="20"/>
          <w:szCs w:val="20"/>
        </w:rPr>
        <w:t xml:space="preserve">, </w:t>
      </w:r>
      <w:r w:rsidRPr="005A55ED">
        <w:rPr>
          <w:rFonts w:ascii="Arial" w:eastAsia="Arial" w:hAnsi="Arial" w:cs="Arial"/>
          <w:sz w:val="20"/>
          <w:szCs w:val="20"/>
        </w:rPr>
        <w:t xml:space="preserve">se </w:t>
      </w:r>
      <w:r w:rsidR="000308C0" w:rsidRPr="005A55ED">
        <w:rPr>
          <w:rFonts w:ascii="Arial" w:eastAsia="Arial" w:hAnsi="Arial" w:cs="Arial"/>
          <w:sz w:val="20"/>
          <w:szCs w:val="20"/>
        </w:rPr>
        <w:t xml:space="preserve">emite </w:t>
      </w:r>
      <w:r w:rsidRPr="005A55ED">
        <w:rPr>
          <w:rFonts w:ascii="Arial" w:eastAsia="Arial" w:hAnsi="Arial" w:cs="Arial"/>
          <w:sz w:val="20"/>
          <w:szCs w:val="20"/>
        </w:rPr>
        <w:t>el siguiente:</w:t>
      </w:r>
    </w:p>
    <w:p w14:paraId="1DF9A1E4" w14:textId="7918D4DC" w:rsidR="00EC77F1" w:rsidRPr="005A55ED" w:rsidRDefault="00C500CF" w:rsidP="00FC7E57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5A55ED">
        <w:rPr>
          <w:rFonts w:ascii="Arial" w:eastAsia="Arial" w:hAnsi="Arial" w:cs="Arial"/>
          <w:b/>
          <w:sz w:val="20"/>
          <w:szCs w:val="20"/>
        </w:rPr>
        <w:tab/>
      </w:r>
      <w:r w:rsidRPr="005A55ED">
        <w:rPr>
          <w:rFonts w:ascii="Arial" w:eastAsia="Arial" w:hAnsi="Arial" w:cs="Arial"/>
          <w:b/>
          <w:sz w:val="20"/>
          <w:szCs w:val="20"/>
        </w:rPr>
        <w:tab/>
      </w:r>
      <w:r w:rsidR="00EC77F1" w:rsidRPr="005A55ED">
        <w:rPr>
          <w:rFonts w:ascii="Arial" w:eastAsia="Arial" w:hAnsi="Arial" w:cs="Arial"/>
          <w:b/>
          <w:sz w:val="20"/>
          <w:szCs w:val="20"/>
        </w:rPr>
        <w:t>ACUERDO</w:t>
      </w:r>
      <w:r w:rsidRPr="005A55ED">
        <w:rPr>
          <w:rFonts w:ascii="Arial" w:eastAsia="Arial" w:hAnsi="Arial" w:cs="Arial"/>
          <w:b/>
          <w:sz w:val="20"/>
          <w:szCs w:val="20"/>
        </w:rPr>
        <w:tab/>
      </w:r>
      <w:r w:rsidRPr="005A55ED">
        <w:rPr>
          <w:rFonts w:ascii="Arial" w:eastAsia="Arial" w:hAnsi="Arial" w:cs="Arial"/>
          <w:b/>
          <w:sz w:val="20"/>
          <w:szCs w:val="20"/>
        </w:rPr>
        <w:tab/>
      </w:r>
    </w:p>
    <w:p w14:paraId="5AD5BCDF" w14:textId="56B935B0" w:rsidR="00A141EC" w:rsidRPr="005A55ED" w:rsidRDefault="00EC77F1" w:rsidP="00EC77F1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A55ED">
        <w:rPr>
          <w:rFonts w:ascii="Arial" w:eastAsia="Arial" w:hAnsi="Arial" w:cs="Arial"/>
          <w:b/>
          <w:sz w:val="20"/>
          <w:szCs w:val="20"/>
        </w:rPr>
        <w:t xml:space="preserve">ÚNICO. </w:t>
      </w:r>
      <w:r w:rsidR="00A141EC" w:rsidRPr="005A55ED">
        <w:rPr>
          <w:rFonts w:ascii="Arial" w:eastAsia="Arial" w:hAnsi="Arial" w:cs="Arial"/>
          <w:sz w:val="20"/>
          <w:szCs w:val="20"/>
        </w:rPr>
        <w:t xml:space="preserve">Que derivado de </w:t>
      </w:r>
      <w:r w:rsidR="00A141EC" w:rsidRPr="005A55ED">
        <w:rPr>
          <w:rFonts w:ascii="Arial" w:hAnsi="Arial" w:cs="Arial"/>
          <w:bCs/>
          <w:sz w:val="20"/>
          <w:szCs w:val="20"/>
        </w:rPr>
        <w:t xml:space="preserve">la </w:t>
      </w:r>
      <w:r w:rsidR="00A141EC" w:rsidRPr="005A55ED">
        <w:rPr>
          <w:rFonts w:ascii="Arial" w:hAnsi="Arial" w:cs="Arial"/>
          <w:b/>
          <w:sz w:val="20"/>
          <w:szCs w:val="20"/>
        </w:rPr>
        <w:t xml:space="preserve">Auditoría </w:t>
      </w:r>
      <w:r w:rsidR="009C3A0D">
        <w:rPr>
          <w:rFonts w:ascii="Arial" w:hAnsi="Arial" w:cs="Arial"/>
          <w:b/>
          <w:sz w:val="20"/>
          <w:szCs w:val="20"/>
        </w:rPr>
        <w:t xml:space="preserve">de Desempeño, </w:t>
      </w:r>
      <w:r w:rsidR="007C2C68" w:rsidRPr="00D41013">
        <w:rPr>
          <w:rFonts w:ascii="Arial" w:hAnsi="Arial" w:cs="Arial"/>
          <w:b/>
          <w:bCs/>
          <w:sz w:val="20"/>
          <w:szCs w:val="20"/>
        </w:rPr>
        <w:t xml:space="preserve">practicada a </w:t>
      </w:r>
      <w:commentRangeStart w:id="1"/>
      <w:r w:rsidR="007C2C68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1"/>
      <w:r w:rsidR="007C2C68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="007C2C68" w:rsidRPr="00D41013">
        <w:rPr>
          <w:rFonts w:ascii="Arial" w:hAnsi="Arial" w:cs="Arial"/>
          <w:bCs/>
          <w:sz w:val="20"/>
          <w:szCs w:val="20"/>
        </w:rPr>
        <w:t>,</w:t>
      </w:r>
      <w:r w:rsidR="007C2C68" w:rsidRPr="00D41013">
        <w:rPr>
          <w:rFonts w:ascii="Arial" w:hAnsi="Arial" w:cs="Arial"/>
          <w:b/>
          <w:bCs/>
          <w:sz w:val="20"/>
          <w:szCs w:val="20"/>
        </w:rPr>
        <w:t xml:space="preserve"> por el período comprendido </w:t>
      </w:r>
      <w:r w:rsidR="007C2C68">
        <w:rPr>
          <w:rFonts w:ascii="Arial" w:hAnsi="Arial" w:cs="Arial"/>
          <w:b/>
          <w:bCs/>
          <w:sz w:val="20"/>
          <w:szCs w:val="20"/>
        </w:rPr>
        <w:t xml:space="preserve">del </w:t>
      </w:r>
      <w:commentRangeStart w:id="2"/>
      <w:r w:rsidR="007C2C68" w:rsidRPr="00D41013">
        <w:rPr>
          <w:rFonts w:ascii="Arial" w:hAnsi="Arial" w:cs="Arial"/>
          <w:b/>
          <w:bCs/>
          <w:sz w:val="20"/>
          <w:szCs w:val="20"/>
        </w:rPr>
        <w:t>XXX</w:t>
      </w:r>
      <w:r w:rsidR="007C2C68">
        <w:rPr>
          <w:rFonts w:ascii="Arial" w:hAnsi="Arial" w:cs="Arial"/>
          <w:b/>
          <w:bCs/>
          <w:sz w:val="20"/>
          <w:szCs w:val="20"/>
        </w:rPr>
        <w:t xml:space="preserve"> </w:t>
      </w:r>
      <w:commentRangeEnd w:id="2"/>
      <w:r w:rsidR="007C2C68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7C2C68" w:rsidRPr="00D41013">
        <w:rPr>
          <w:rFonts w:ascii="Arial" w:hAnsi="Arial" w:cs="Arial"/>
          <w:bCs/>
          <w:sz w:val="20"/>
          <w:szCs w:val="20"/>
        </w:rPr>
        <w:t xml:space="preserve">y </w:t>
      </w:r>
      <w:r w:rsidR="007C2C68" w:rsidRPr="00D41013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7C2C68" w:rsidRPr="00D41013">
        <w:rPr>
          <w:rFonts w:ascii="Arial" w:hAnsi="Arial" w:cs="Arial"/>
          <w:bCs/>
          <w:sz w:val="20"/>
          <w:szCs w:val="20"/>
        </w:rPr>
        <w:t>número</w:t>
      </w:r>
      <w:r w:rsidR="007C2C68" w:rsidRPr="00D41013">
        <w:rPr>
          <w:rFonts w:ascii="Arial" w:hAnsi="Arial" w:cs="Arial"/>
          <w:b/>
          <w:bCs/>
          <w:sz w:val="20"/>
          <w:szCs w:val="20"/>
        </w:rPr>
        <w:t xml:space="preserve"> </w:t>
      </w:r>
      <w:commentRangeStart w:id="3"/>
      <w:r w:rsidR="007C2C68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3"/>
      <w:r w:rsidR="007C2C68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7C2C68" w:rsidRPr="001B4BB3">
        <w:rPr>
          <w:rFonts w:ascii="Arial" w:hAnsi="Arial" w:cs="Arial"/>
          <w:bCs/>
          <w:sz w:val="20"/>
          <w:szCs w:val="20"/>
        </w:rPr>
        <w:t>;</w:t>
      </w:r>
      <w:r w:rsidR="007C2C68" w:rsidRPr="00D41013">
        <w:rPr>
          <w:rFonts w:ascii="Arial" w:hAnsi="Arial" w:cs="Arial"/>
          <w:bCs/>
          <w:sz w:val="20"/>
          <w:szCs w:val="20"/>
        </w:rPr>
        <w:t xml:space="preserve"> en fecha </w:t>
      </w:r>
      <w:commentRangeStart w:id="4"/>
      <w:r w:rsidR="007C2C68" w:rsidRPr="00D41013">
        <w:rPr>
          <w:rFonts w:ascii="Arial" w:hAnsi="Arial" w:cs="Arial"/>
          <w:bCs/>
          <w:sz w:val="20"/>
          <w:szCs w:val="20"/>
        </w:rPr>
        <w:t>XXX</w:t>
      </w:r>
      <w:commentRangeEnd w:id="4"/>
      <w:r w:rsidR="007C2C68" w:rsidRPr="00D41013">
        <w:rPr>
          <w:rStyle w:val="Refdecomentario"/>
          <w:sz w:val="20"/>
          <w:szCs w:val="20"/>
        </w:rPr>
        <w:commentReference w:id="4"/>
      </w:r>
      <w:r w:rsidR="007C2C68" w:rsidRPr="00D41013">
        <w:rPr>
          <w:rFonts w:ascii="Arial" w:hAnsi="Arial" w:cs="Arial"/>
          <w:bCs/>
          <w:sz w:val="20"/>
          <w:szCs w:val="20"/>
        </w:rPr>
        <w:t xml:space="preserve"> </w:t>
      </w:r>
      <w:r w:rsidR="007C2C68" w:rsidRPr="00D41013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="007C2C68" w:rsidRPr="00D41013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5"/>
      <w:r w:rsidR="007C2C68" w:rsidRPr="00D41013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5"/>
      <w:r w:rsidR="007C2C68" w:rsidRPr="00D41013">
        <w:rPr>
          <w:rStyle w:val="Refdecomentario"/>
          <w:sz w:val="20"/>
          <w:szCs w:val="20"/>
        </w:rPr>
        <w:commentReference w:id="5"/>
      </w:r>
      <w:r w:rsidR="007C2C68" w:rsidRPr="00D41013">
        <w:rPr>
          <w:rFonts w:ascii="Arial" w:hAnsi="Arial" w:cs="Arial"/>
          <w:sz w:val="20"/>
          <w:szCs w:val="20"/>
        </w:rPr>
        <w:t xml:space="preserve">, por medio del cual, se le hizo entrega </w:t>
      </w:r>
      <w:r w:rsidR="007C2C68" w:rsidRPr="00D41013">
        <w:rPr>
          <w:rFonts w:ascii="Arial" w:eastAsia="Arial" w:hAnsi="Arial" w:cs="Arial"/>
          <w:sz w:val="20"/>
          <w:szCs w:val="20"/>
        </w:rPr>
        <w:t xml:space="preserve">del Informe de Auditoría </w:t>
      </w:r>
      <w:r w:rsidR="007C2C68" w:rsidRPr="001B4BB3">
        <w:rPr>
          <w:rFonts w:ascii="Arial" w:eastAsia="Arial" w:hAnsi="Arial" w:cs="Arial"/>
          <w:sz w:val="20"/>
          <w:szCs w:val="20"/>
        </w:rPr>
        <w:t xml:space="preserve">respectivo, a fin de darle a </w:t>
      </w:r>
      <w:r w:rsidR="007C2C68" w:rsidRPr="001B4BB3">
        <w:rPr>
          <w:rFonts w:ascii="Arial" w:hAnsi="Arial" w:cs="Arial"/>
          <w:sz w:val="20"/>
          <w:szCs w:val="20"/>
        </w:rPr>
        <w:t xml:space="preserve">conocer </w:t>
      </w:r>
      <w:commentRangeStart w:id="6"/>
      <w:r w:rsidR="007C2C68" w:rsidRPr="001B4BB3">
        <w:rPr>
          <w:rFonts w:ascii="Arial" w:hAnsi="Arial" w:cs="Arial"/>
          <w:sz w:val="20"/>
          <w:szCs w:val="20"/>
        </w:rPr>
        <w:t xml:space="preserve">las </w:t>
      </w:r>
      <w:r w:rsidR="007C2C68">
        <w:rPr>
          <w:rFonts w:ascii="Arial" w:hAnsi="Arial" w:cs="Arial"/>
          <w:sz w:val="20"/>
          <w:szCs w:val="20"/>
        </w:rPr>
        <w:t>recomendaciones</w:t>
      </w:r>
      <w:r w:rsidR="007C2C68" w:rsidRPr="001B4BB3">
        <w:rPr>
          <w:rFonts w:ascii="Arial" w:hAnsi="Arial" w:cs="Arial"/>
          <w:sz w:val="20"/>
          <w:szCs w:val="20"/>
        </w:rPr>
        <w:t xml:space="preserve"> emitidas</w:t>
      </w:r>
      <w:r w:rsidR="007C2C68" w:rsidRPr="001B4BB3">
        <w:rPr>
          <w:rFonts w:ascii="Arial" w:eastAsia="Arial" w:hAnsi="Arial" w:cs="Arial"/>
          <w:sz w:val="20"/>
          <w:szCs w:val="20"/>
        </w:rPr>
        <w:t xml:space="preserve"> </w:t>
      </w:r>
      <w:commentRangeEnd w:id="6"/>
      <w:r w:rsidR="007C2C68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7C2C68" w:rsidRPr="001B4BB3">
        <w:rPr>
          <w:rFonts w:ascii="Arial" w:eastAsia="Arial" w:hAnsi="Arial" w:cs="Arial"/>
          <w:sz w:val="20"/>
          <w:szCs w:val="20"/>
        </w:rPr>
        <w:t xml:space="preserve">con motivo del acto de fiscalización de cuenta; así como la citación a comparecencia para que se </w:t>
      </w:r>
      <w:commentRangeStart w:id="7"/>
      <w:r w:rsidR="007C2C68" w:rsidRPr="001B4BB3">
        <w:rPr>
          <w:rFonts w:ascii="Arial" w:eastAsia="Arial" w:hAnsi="Arial" w:cs="Arial"/>
          <w:sz w:val="20"/>
          <w:szCs w:val="20"/>
        </w:rPr>
        <w:t xml:space="preserve">puntualizaran las </w:t>
      </w:r>
      <w:r w:rsidR="007C2C68">
        <w:rPr>
          <w:rFonts w:ascii="Arial" w:hAnsi="Arial" w:cs="Arial"/>
          <w:sz w:val="20"/>
          <w:szCs w:val="20"/>
        </w:rPr>
        <w:t>recomendaciones</w:t>
      </w:r>
      <w:r w:rsidR="007C2C68" w:rsidRPr="001B4BB3">
        <w:rPr>
          <w:rFonts w:ascii="Arial" w:hAnsi="Arial" w:cs="Arial"/>
          <w:sz w:val="20"/>
          <w:szCs w:val="20"/>
        </w:rPr>
        <w:t xml:space="preserve"> </w:t>
      </w:r>
      <w:commentRangeEnd w:id="7"/>
      <w:r w:rsidR="007C2C68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7C2C68" w:rsidRPr="001B4BB3">
        <w:rPr>
          <w:rFonts w:ascii="Arial" w:hAnsi="Arial" w:cs="Arial"/>
          <w:sz w:val="20"/>
          <w:szCs w:val="20"/>
        </w:rPr>
        <w:t>d</w:t>
      </w:r>
      <w:r w:rsidR="007C2C68" w:rsidRPr="001B4BB3">
        <w:rPr>
          <w:rFonts w:ascii="Arial" w:eastAsia="Arial" w:hAnsi="Arial" w:cs="Arial"/>
          <w:sz w:val="20"/>
          <w:szCs w:val="20"/>
        </w:rPr>
        <w:t xml:space="preserve">e mérito y se pusiera a la vista el Expediente Técnico para su consulta e informarle de la apertura </w:t>
      </w:r>
      <w:r w:rsidR="007C2C68" w:rsidRPr="001B4BB3">
        <w:rPr>
          <w:rFonts w:ascii="Arial" w:hAnsi="Arial" w:cs="Arial"/>
          <w:sz w:val="20"/>
          <w:szCs w:val="20"/>
        </w:rPr>
        <w:t>del Proceso de Atención a las Recomendaciones correspondientes,</w:t>
      </w:r>
      <w:r w:rsidR="007C2C68" w:rsidRPr="001B4BB3">
        <w:rPr>
          <w:rFonts w:ascii="Arial" w:eastAsia="Arial" w:hAnsi="Arial" w:cs="Arial"/>
          <w:sz w:val="20"/>
          <w:szCs w:val="20"/>
        </w:rPr>
        <w:t xml:space="preserve"> con el objeto de que </w:t>
      </w:r>
      <w:r w:rsidR="007C2C68" w:rsidRPr="00D41013">
        <w:rPr>
          <w:rFonts w:ascii="Arial" w:hAnsi="Arial" w:cs="Arial"/>
          <w:sz w:val="20"/>
          <w:szCs w:val="20"/>
        </w:rPr>
        <w:t xml:space="preserve">se precisaran las mejoras realizadas y las acciones emprendidas en relación con </w:t>
      </w:r>
      <w:commentRangeStart w:id="8"/>
      <w:r w:rsidR="007C2C68" w:rsidRPr="00D41013">
        <w:rPr>
          <w:rFonts w:ascii="Arial" w:hAnsi="Arial" w:cs="Arial"/>
          <w:sz w:val="20"/>
          <w:szCs w:val="20"/>
        </w:rPr>
        <w:t>las recomendaciones que le fueron formuladas</w:t>
      </w:r>
      <w:commentRangeEnd w:id="8"/>
      <w:r w:rsidR="007C2C68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="007C2C68" w:rsidRPr="00D41013">
        <w:rPr>
          <w:rFonts w:ascii="Arial" w:hAnsi="Arial" w:cs="Arial"/>
          <w:sz w:val="20"/>
          <w:szCs w:val="20"/>
        </w:rPr>
        <w:t>, o en su caso, justificara su improcedencia</w:t>
      </w:r>
      <w:r w:rsidR="007C2C68">
        <w:rPr>
          <w:rFonts w:ascii="Arial" w:hAnsi="Arial" w:cs="Arial"/>
          <w:sz w:val="20"/>
          <w:szCs w:val="20"/>
        </w:rPr>
        <w:t xml:space="preserve"> </w:t>
      </w:r>
      <w:r w:rsidR="007C2C68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9"/>
      <w:r w:rsidR="007C2C68">
        <w:rPr>
          <w:rFonts w:ascii="Arial" w:eastAsia="Arial" w:hAnsi="Arial" w:cs="Arial"/>
          <w:sz w:val="20"/>
          <w:szCs w:val="20"/>
        </w:rPr>
        <w:t>XXX</w:t>
      </w:r>
      <w:r w:rsidR="007C2C68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9"/>
      <w:r w:rsidR="007C2C68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7C2C68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10"/>
      <w:r w:rsidR="007C2C68">
        <w:rPr>
          <w:rFonts w:ascii="Arial" w:eastAsia="Arial" w:hAnsi="Arial" w:cs="Arial"/>
          <w:sz w:val="20"/>
          <w:szCs w:val="20"/>
        </w:rPr>
        <w:t>XXX</w:t>
      </w:r>
      <w:r w:rsidR="007C2C68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10"/>
      <w:r w:rsidR="007C2C68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="007C2C68" w:rsidRPr="00533B0F">
        <w:rPr>
          <w:rFonts w:ascii="Arial" w:eastAsia="Arial" w:hAnsi="Arial" w:cs="Arial"/>
          <w:sz w:val="20"/>
          <w:szCs w:val="20"/>
        </w:rPr>
        <w:t xml:space="preserve">y que fue ratificado mediante el Acta Administrativa de Comparecencia número </w:t>
      </w:r>
      <w:commentRangeStart w:id="11"/>
      <w:r w:rsidR="007C2C68">
        <w:rPr>
          <w:rFonts w:ascii="Arial" w:eastAsia="Arial" w:hAnsi="Arial" w:cs="Arial"/>
          <w:sz w:val="20"/>
          <w:szCs w:val="20"/>
        </w:rPr>
        <w:t>XXX</w:t>
      </w:r>
      <w:commentRangeEnd w:id="11"/>
      <w:r w:rsidR="007C2C68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="007C2C68" w:rsidRPr="00533B0F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Content>
          <w:r w:rsidR="007C2C68" w:rsidRPr="00533B0F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Content>
          <w:r w:rsidR="007C2C68" w:rsidRPr="00533B0F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7C2C68" w:rsidRPr="00430A13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Content>
          <w:r w:rsidR="007C2C68" w:rsidRPr="00533B0F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7C2C68" w:rsidRPr="00430A13">
        <w:rPr>
          <w:rFonts w:ascii="Arial" w:eastAsia="Arial" w:hAnsi="Arial" w:cs="Arial"/>
          <w:sz w:val="20"/>
          <w:szCs w:val="20"/>
        </w:rPr>
        <w:t xml:space="preserve"> se estaría a lo dispuesto en el artículo 59 </w:t>
      </w:r>
      <w:r w:rsidR="007C2C68">
        <w:rPr>
          <w:rFonts w:ascii="Arial" w:eastAsia="Arial" w:hAnsi="Arial" w:cs="Arial"/>
          <w:sz w:val="20"/>
          <w:szCs w:val="20"/>
        </w:rPr>
        <w:t xml:space="preserve">fracción II </w:t>
      </w:r>
      <w:r w:rsidR="007C2C68" w:rsidRPr="00430A13">
        <w:rPr>
          <w:rFonts w:ascii="Arial" w:eastAsia="Arial" w:hAnsi="Arial" w:cs="Arial"/>
          <w:sz w:val="20"/>
          <w:szCs w:val="20"/>
        </w:rPr>
        <w:t xml:space="preserve">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Content>
          <w:r w:rsidR="007C2C68" w:rsidRPr="00533B0F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7C2C68" w:rsidRPr="00430A13">
        <w:rPr>
          <w:rFonts w:ascii="Arial" w:eastAsia="Arial" w:hAnsi="Arial" w:cs="Arial"/>
          <w:sz w:val="20"/>
          <w:szCs w:val="20"/>
        </w:rPr>
        <w:t xml:space="preserve"> aplicables</w:t>
      </w:r>
      <w:r w:rsidR="00A141EC" w:rsidRPr="005A55ED">
        <w:rPr>
          <w:rFonts w:ascii="Arial" w:hAnsi="Arial" w:cs="Arial"/>
          <w:sz w:val="20"/>
          <w:szCs w:val="20"/>
        </w:rPr>
        <w:t>.</w:t>
      </w:r>
    </w:p>
    <w:p w14:paraId="08B05DA1" w14:textId="798A8CFD" w:rsidR="007C2C68" w:rsidRPr="00F20399" w:rsidRDefault="007C2C68" w:rsidP="00610BA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  <w:highlight w:val="yellow"/>
        </w:rPr>
      </w:pPr>
      <w:commentRangeStart w:id="12"/>
      <w:r w:rsidRPr="00F20399">
        <w:rPr>
          <w:rFonts w:ascii="Arial" w:eastAsia="Arial" w:hAnsi="Arial" w:cs="Arial"/>
          <w:sz w:val="20"/>
          <w:szCs w:val="20"/>
        </w:rPr>
        <w:t xml:space="preserve">Por otro lado, tomando en consideración que el día XXX, fenecía el </w:t>
      </w:r>
      <w:r>
        <w:rPr>
          <w:rFonts w:ascii="Arial" w:eastAsia="Arial" w:hAnsi="Arial" w:cs="Arial"/>
          <w:sz w:val="20"/>
          <w:szCs w:val="20"/>
        </w:rPr>
        <w:t>plazo convenido</w:t>
      </w:r>
      <w:r w:rsidRPr="00F20399">
        <w:rPr>
          <w:rFonts w:ascii="Arial" w:eastAsia="Arial" w:hAnsi="Arial" w:cs="Arial"/>
          <w:sz w:val="20"/>
          <w:szCs w:val="20"/>
        </w:rPr>
        <w:t xml:space="preserve"> y que </w:t>
      </w:r>
      <w:r w:rsidRPr="00F20399">
        <w:rPr>
          <w:rFonts w:ascii="Arial" w:hAnsi="Arial" w:cs="Arial"/>
          <w:bCs/>
          <w:sz w:val="20"/>
        </w:rPr>
        <w:t xml:space="preserve">mediante oficio número </w:t>
      </w:r>
      <w:commentRangeStart w:id="13"/>
      <w:r w:rsidRPr="00F20399">
        <w:rPr>
          <w:rFonts w:ascii="Arial" w:eastAsia="Arial" w:hAnsi="Arial" w:cs="Arial"/>
          <w:sz w:val="20"/>
          <w:szCs w:val="20"/>
        </w:rPr>
        <w:t>OSFEM/US/XXX, de fecha XXX</w:t>
      </w:r>
      <w:commentRangeEnd w:id="13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Pr="00F20399">
        <w:rPr>
          <w:rFonts w:ascii="Arial" w:eastAsia="Arial" w:hAnsi="Arial" w:cs="Arial"/>
          <w:sz w:val="20"/>
          <w:szCs w:val="20"/>
        </w:rPr>
        <w:t>,</w:t>
      </w:r>
      <w:r w:rsidRPr="00F20399">
        <w:rPr>
          <w:rFonts w:ascii="Arial" w:hAnsi="Arial" w:cs="Arial"/>
          <w:bCs/>
          <w:sz w:val="20"/>
        </w:rPr>
        <w:t xml:space="preserve"> esta Unidad de Seguimiento le comunicó a esa entidad fiscalizada, a petición de la misma</w:t>
      </w:r>
      <w:r>
        <w:rPr>
          <w:rFonts w:ascii="Arial" w:hAnsi="Arial" w:cs="Arial"/>
          <w:bCs/>
          <w:sz w:val="20"/>
        </w:rPr>
        <w:t>,</w:t>
      </w:r>
      <w:r w:rsidRPr="00F20399">
        <w:rPr>
          <w:rFonts w:ascii="Arial" w:hAnsi="Arial" w:cs="Arial"/>
          <w:bCs/>
          <w:sz w:val="20"/>
        </w:rPr>
        <w:t xml:space="preserve"> a través del oficio </w:t>
      </w:r>
      <w:r w:rsidRPr="00F20399">
        <w:rPr>
          <w:rFonts w:ascii="Arial" w:eastAsia="Arial" w:hAnsi="Arial" w:cs="Arial"/>
          <w:sz w:val="20"/>
          <w:szCs w:val="20"/>
        </w:rPr>
        <w:t xml:space="preserve">número </w:t>
      </w:r>
      <w:commentRangeStart w:id="14"/>
      <w:r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14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Pr="00F20399">
        <w:rPr>
          <w:rFonts w:ascii="Arial" w:eastAsia="Arial" w:hAnsi="Arial" w:cs="Arial"/>
          <w:sz w:val="20"/>
          <w:szCs w:val="20"/>
        </w:rPr>
        <w:t xml:space="preserve">que se le concedía por única ocasión un plazo improrrogable de </w:t>
      </w:r>
      <w:commentRangeStart w:id="15"/>
      <w:r w:rsidRPr="00F20399">
        <w:rPr>
          <w:rFonts w:ascii="Arial" w:eastAsia="Arial" w:hAnsi="Arial" w:cs="Arial"/>
          <w:sz w:val="20"/>
          <w:szCs w:val="20"/>
        </w:rPr>
        <w:t>XXX</w:t>
      </w:r>
      <w:commentRangeEnd w:id="1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Pr="00F20399">
        <w:rPr>
          <w:rFonts w:ascii="Arial" w:eastAsia="Arial" w:hAnsi="Arial" w:cs="Arial"/>
          <w:sz w:val="20"/>
          <w:szCs w:val="20"/>
        </w:rPr>
        <w:t xml:space="preserve"> días hábiles contados a partir de que surtiera efecto la notificación, a fin de que </w:t>
      </w:r>
      <w:r w:rsidRPr="00D41013">
        <w:rPr>
          <w:rFonts w:ascii="Arial" w:hAnsi="Arial" w:cs="Arial"/>
          <w:sz w:val="20"/>
          <w:szCs w:val="20"/>
        </w:rPr>
        <w:t xml:space="preserve">precisaran las mejoras realizadas y las acciones emprendidas en relación con las recomendaciones que le fueron </w:t>
      </w:r>
      <w:r>
        <w:rPr>
          <w:rFonts w:ascii="Arial" w:hAnsi="Arial" w:cs="Arial"/>
          <w:sz w:val="20"/>
          <w:szCs w:val="20"/>
        </w:rPr>
        <w:t>determinadas</w:t>
      </w:r>
      <w:r w:rsidRPr="00D41013">
        <w:rPr>
          <w:rFonts w:ascii="Arial" w:hAnsi="Arial" w:cs="Arial"/>
          <w:sz w:val="20"/>
          <w:szCs w:val="20"/>
        </w:rPr>
        <w:t>, o en su caso, justificara su improcedencia</w:t>
      </w:r>
      <w:r w:rsidRPr="00F20399">
        <w:rPr>
          <w:rFonts w:ascii="Arial" w:hAnsi="Arial" w:cs="Arial"/>
          <w:iCs/>
          <w:sz w:val="20"/>
          <w:szCs w:val="20"/>
        </w:rPr>
        <w:t>.</w:t>
      </w:r>
      <w:commentRangeEnd w:id="12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</w:p>
    <w:p w14:paraId="71049A6A" w14:textId="77777777" w:rsidR="007C2C68" w:rsidRPr="00F20399" w:rsidRDefault="007C2C68" w:rsidP="007C2C68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Derivado de lo anterior, el término de Ley 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Content>
          <w:commentRangeStart w:id="16"/>
        </w:sdtContent>
      </w:sdt>
      <w:r w:rsidRPr="00F20399">
        <w:rPr>
          <w:rFonts w:ascii="Arial" w:eastAsia="Arial" w:hAnsi="Arial" w:cs="Arial"/>
          <w:sz w:val="20"/>
          <w:szCs w:val="20"/>
        </w:rPr>
        <w:t>en el primer párrafo</w:t>
      </w:r>
      <w:commentRangeEnd w:id="16"/>
      <w:r w:rsidRPr="00F20399">
        <w:rPr>
          <w:rFonts w:ascii="Arial" w:eastAsia="Arial" w:hAnsi="Arial" w:cs="Arial"/>
          <w:sz w:val="20"/>
          <w:szCs w:val="20"/>
        </w:rPr>
        <w:commentReference w:id="16"/>
      </w:r>
      <w:r w:rsidRPr="00F20399">
        <w:rPr>
          <w:rFonts w:ascii="Arial" w:eastAsia="Arial" w:hAnsi="Arial" w:cs="Arial"/>
          <w:sz w:val="20"/>
          <w:szCs w:val="20"/>
        </w:rPr>
        <w:t xml:space="preserve"> del presente Acuerdo, feneció el día </w:t>
      </w:r>
      <w:commentRangeStart w:id="17"/>
      <w:r w:rsidRPr="00F20399">
        <w:rPr>
          <w:rFonts w:ascii="Arial" w:eastAsia="Arial" w:hAnsi="Arial" w:cs="Arial"/>
          <w:sz w:val="20"/>
          <w:szCs w:val="20"/>
        </w:rPr>
        <w:t xml:space="preserve">XXXX, </w:t>
      </w:r>
      <w:commentRangeEnd w:id="17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Pr="00F20399">
        <w:rPr>
          <w:rFonts w:ascii="Arial" w:eastAsia="Arial" w:hAnsi="Arial" w:cs="Arial"/>
          <w:sz w:val="20"/>
          <w:szCs w:val="20"/>
        </w:rPr>
        <w:t xml:space="preserve">como se señala en la siguiente tabla:  </w:t>
      </w:r>
    </w:p>
    <w:tbl>
      <w:tblPr>
        <w:tblW w:w="98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1984"/>
        <w:gridCol w:w="1418"/>
        <w:gridCol w:w="1361"/>
        <w:gridCol w:w="1363"/>
      </w:tblGrid>
      <w:tr w:rsidR="005A55ED" w:rsidRPr="005A55ED" w14:paraId="6173D685" w14:textId="77777777" w:rsidTr="00AA1844">
        <w:trPr>
          <w:trHeight w:val="572"/>
          <w:jc w:val="center"/>
        </w:trPr>
        <w:tc>
          <w:tcPr>
            <w:tcW w:w="2122" w:type="dxa"/>
            <w:shd w:val="clear" w:color="auto" w:fill="D9D9D9"/>
            <w:vAlign w:val="center"/>
          </w:tcPr>
          <w:p w14:paraId="5531E709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Núm. de Expediente asignado por la Unidad de Seguimiento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6792107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1FF504CD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Número de Oficio</w:t>
            </w:r>
          </w:p>
          <w:p w14:paraId="15C5FEAC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commentRangeStart w:id="18"/>
            <w:r w:rsidRPr="005A55ED">
              <w:rPr>
                <w:rFonts w:ascii="Arial" w:eastAsia="Arial" w:hAnsi="Arial" w:cs="Arial"/>
                <w:sz w:val="14"/>
                <w:szCs w:val="14"/>
              </w:rPr>
              <w:t>(Por el que se hizo entrega el Informe de Auditoría)</w:t>
            </w:r>
            <w:commentRangeEnd w:id="18"/>
            <w:r w:rsidRPr="005A55ED"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18"/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67C7C9EC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Fecha de Comparecencia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769A60D6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1B81E67C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A55ED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A8420A" w:rsidRPr="005A55ED" w14:paraId="200B725A" w14:textId="77777777" w:rsidTr="00AA1844">
        <w:trPr>
          <w:trHeight w:val="572"/>
          <w:jc w:val="center"/>
        </w:trPr>
        <w:tc>
          <w:tcPr>
            <w:tcW w:w="2122" w:type="dxa"/>
          </w:tcPr>
          <w:p w14:paraId="33F9A45A" w14:textId="77777777" w:rsidR="00A8420A" w:rsidRPr="005A55ED" w:rsidRDefault="00A8420A" w:rsidP="00AA1844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0B22EA17" w14:textId="77777777" w:rsidR="00A8420A" w:rsidRPr="005A55ED" w:rsidRDefault="00A8420A" w:rsidP="00AA1844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  <w:p w14:paraId="557B1C37" w14:textId="77777777" w:rsidR="00A8420A" w:rsidRPr="005A55ED" w:rsidRDefault="00A8420A" w:rsidP="00AA1844">
            <w:pPr>
              <w:spacing w:after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6EF65C18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7C37F70E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0A0DDB7C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50A9E037" w14:textId="77777777" w:rsidR="00A8420A" w:rsidRPr="005A55ED" w:rsidRDefault="00A8420A" w:rsidP="00AA1844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722EAE66" w14:textId="77777777" w:rsidR="00A8420A" w:rsidRPr="005A55ED" w:rsidRDefault="00A8420A" w:rsidP="00A8420A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69E4EB6E" w14:textId="77777777" w:rsidR="007C2C68" w:rsidRPr="00F20399" w:rsidRDefault="007C2C68" w:rsidP="007C2C68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19" w:name="_Hlk101883846"/>
      <w:commentRangeStart w:id="20"/>
      <w:r w:rsidRPr="00F20399">
        <w:rPr>
          <w:rFonts w:ascii="Arial" w:eastAsia="Arial" w:hAnsi="Arial" w:cs="Arial"/>
          <w:sz w:val="20"/>
          <w:szCs w:val="20"/>
        </w:rPr>
        <w:t xml:space="preserve">Y, el plazo de </w:t>
      </w:r>
      <w:commentRangeStart w:id="21"/>
      <w:r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2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F20399">
        <w:rPr>
          <w:rFonts w:ascii="Arial" w:eastAsia="Arial" w:hAnsi="Arial" w:cs="Arial"/>
          <w:sz w:val="20"/>
          <w:szCs w:val="20"/>
        </w:rPr>
        <w:t xml:space="preserve">días hábiles descrito </w:t>
      </w:r>
      <w:sdt>
        <w:sdtPr>
          <w:rPr>
            <w:sz w:val="20"/>
            <w:szCs w:val="20"/>
          </w:rPr>
          <w:tag w:val="goog_rdk_8"/>
          <w:id w:val="-1776173400"/>
        </w:sdtPr>
        <w:sdtContent/>
      </w:sdt>
      <w:r w:rsidRPr="00F20399">
        <w:rPr>
          <w:rFonts w:ascii="Arial" w:eastAsia="Arial" w:hAnsi="Arial" w:cs="Arial"/>
          <w:sz w:val="20"/>
          <w:szCs w:val="20"/>
        </w:rPr>
        <w:t xml:space="preserve">en el </w:t>
      </w:r>
      <w:commentRangeStart w:id="22"/>
      <w:r w:rsidRPr="00F20399">
        <w:rPr>
          <w:rFonts w:ascii="Arial" w:eastAsia="Arial" w:hAnsi="Arial" w:cs="Arial"/>
          <w:sz w:val="20"/>
          <w:szCs w:val="20"/>
        </w:rPr>
        <w:t xml:space="preserve">segundo párrafo del presente </w:t>
      </w:r>
      <w:commentRangeEnd w:id="22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Pr="00F20399">
        <w:rPr>
          <w:rFonts w:ascii="Arial" w:eastAsia="Arial" w:hAnsi="Arial" w:cs="Arial"/>
          <w:sz w:val="20"/>
          <w:szCs w:val="20"/>
        </w:rPr>
        <w:t xml:space="preserve">Acuerdo, feneció el día XXXX, como se describe en la siguiente tabla:  </w:t>
      </w:r>
    </w:p>
    <w:tbl>
      <w:tblPr>
        <w:tblW w:w="97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2"/>
        <w:gridCol w:w="1559"/>
        <w:gridCol w:w="1559"/>
        <w:gridCol w:w="1276"/>
        <w:gridCol w:w="1276"/>
        <w:gridCol w:w="1252"/>
        <w:gridCol w:w="1363"/>
      </w:tblGrid>
      <w:tr w:rsidR="007C2C68" w:rsidRPr="00F20399" w14:paraId="7796DF6E" w14:textId="77777777" w:rsidTr="00610BAC">
        <w:trPr>
          <w:trHeight w:val="572"/>
          <w:tblHeader/>
          <w:jc w:val="center"/>
        </w:trPr>
        <w:tc>
          <w:tcPr>
            <w:tcW w:w="1482" w:type="dxa"/>
            <w:shd w:val="clear" w:color="auto" w:fill="D9D9D9"/>
            <w:vAlign w:val="center"/>
          </w:tcPr>
          <w:p w14:paraId="0E28D6AC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FC033B0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Número de Oficio</w:t>
            </w:r>
          </w:p>
          <w:p w14:paraId="1B8BD16A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sz w:val="14"/>
                <w:szCs w:val="16"/>
              </w:rPr>
              <w:t>(Por el que otorgó el plazo de 15 días)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DED8741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Oficio</w:t>
            </w:r>
          </w:p>
          <w:p w14:paraId="7C6AA7D8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sz w:val="14"/>
                <w:szCs w:val="16"/>
              </w:rPr>
              <w:t>(Por el que otorgó el plazo de 15 días)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2B60481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Notificación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BD7863B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Surte efectos</w:t>
            </w:r>
          </w:p>
          <w:p w14:paraId="56455635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sz w:val="14"/>
                <w:szCs w:val="16"/>
              </w:rPr>
              <w:t>(Día hábil siguiente a la notificación)</w:t>
            </w:r>
          </w:p>
        </w:tc>
        <w:tc>
          <w:tcPr>
            <w:tcW w:w="1252" w:type="dxa"/>
            <w:shd w:val="clear" w:color="auto" w:fill="D9D9D9"/>
            <w:vAlign w:val="center"/>
          </w:tcPr>
          <w:p w14:paraId="3D0901C0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1D94FC11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7C2C68" w:rsidRPr="00F20399" w14:paraId="1C5D27A3" w14:textId="77777777" w:rsidTr="00610BAC">
        <w:trPr>
          <w:trHeight w:val="572"/>
          <w:jc w:val="center"/>
        </w:trPr>
        <w:tc>
          <w:tcPr>
            <w:tcW w:w="1482" w:type="dxa"/>
            <w:vAlign w:val="center"/>
          </w:tcPr>
          <w:p w14:paraId="72067532" w14:textId="77777777" w:rsidR="007C2C68" w:rsidRPr="00F20399" w:rsidRDefault="007C2C68" w:rsidP="00610BAC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commentRangeStart w:id="23"/>
          </w:p>
          <w:p w14:paraId="7CCAF147" w14:textId="77777777" w:rsidR="007C2C68" w:rsidRPr="00F20399" w:rsidRDefault="007C2C68" w:rsidP="00610BAC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0972336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12E902F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25E0C14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D022D2A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commentRangeEnd w:id="23"/>
        <w:tc>
          <w:tcPr>
            <w:tcW w:w="1252" w:type="dxa"/>
            <w:vAlign w:val="center"/>
          </w:tcPr>
          <w:p w14:paraId="478B6C30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20399">
              <w:rPr>
                <w:rStyle w:val="Refdecomentario"/>
                <w:rFonts w:ascii="Times New Roman" w:eastAsia="Times New Roman" w:hAnsi="Times New Roman" w:cs="Times New Roman"/>
                <w:lang w:val="es-ES_tradnl" w:eastAsia="es-ES"/>
              </w:rPr>
              <w:commentReference w:id="23"/>
            </w:r>
          </w:p>
        </w:tc>
        <w:tc>
          <w:tcPr>
            <w:tcW w:w="1363" w:type="dxa"/>
            <w:vAlign w:val="center"/>
          </w:tcPr>
          <w:p w14:paraId="4AC255AA" w14:textId="77777777" w:rsidR="007C2C68" w:rsidRPr="00F20399" w:rsidRDefault="007C2C68" w:rsidP="00610BAC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CC659A1" w14:textId="584FE703" w:rsidR="007C2C68" w:rsidRPr="00F20399" w:rsidRDefault="007C2C68" w:rsidP="007C2C68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4" w:name="_heading=h.gjdgxs" w:colFirst="0" w:colLast="0"/>
      <w:bookmarkEnd w:id="24"/>
      <w:commentRangeEnd w:id="20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bookmarkStart w:id="25" w:name="_Hlk101885415"/>
      <w:r w:rsidRPr="00F20399">
        <w:rPr>
          <w:rFonts w:ascii="Arial" w:eastAsia="Arial" w:hAnsi="Arial" w:cs="Arial"/>
          <w:sz w:val="20"/>
          <w:szCs w:val="20"/>
        </w:rPr>
        <w:t xml:space="preserve">Por tanto, se </w:t>
      </w:r>
      <w:r w:rsidRPr="00F20399">
        <w:rPr>
          <w:rFonts w:ascii="Arial" w:eastAsia="Arial" w:hAnsi="Arial" w:cs="Arial"/>
          <w:b/>
          <w:sz w:val="20"/>
          <w:szCs w:val="20"/>
        </w:rPr>
        <w:t xml:space="preserve">determina que </w:t>
      </w:r>
      <w:commentRangeStart w:id="26"/>
      <w:r w:rsidRPr="00F20399">
        <w:rPr>
          <w:rFonts w:ascii="Arial" w:eastAsia="Arial" w:hAnsi="Arial" w:cs="Arial"/>
          <w:b/>
          <w:sz w:val="20"/>
          <w:szCs w:val="20"/>
        </w:rPr>
        <w:t xml:space="preserve">el plazo descrito en la tabla </w:t>
      </w:r>
      <w:commentRangeEnd w:id="26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F20399">
        <w:rPr>
          <w:rFonts w:ascii="Arial" w:eastAsia="Arial" w:hAnsi="Arial" w:cs="Arial"/>
          <w:b/>
          <w:sz w:val="20"/>
          <w:szCs w:val="20"/>
        </w:rPr>
        <w:t xml:space="preserve">que antecede y que corresponde </w:t>
      </w:r>
      <w:r w:rsidRPr="00F20399">
        <w:rPr>
          <w:rFonts w:ascii="Arial" w:eastAsia="Arial" w:hAnsi="Arial" w:cs="Arial"/>
          <w:b/>
          <w:bCs/>
          <w:sz w:val="20"/>
          <w:szCs w:val="20"/>
        </w:rPr>
        <w:t xml:space="preserve">al Proceso de Atención a las Recomendaciones </w:t>
      </w:r>
      <w:commentRangeStart w:id="27"/>
      <w:r w:rsidRPr="00F20399">
        <w:rPr>
          <w:rFonts w:ascii="Arial" w:eastAsia="Arial" w:hAnsi="Arial" w:cs="Arial"/>
          <w:b/>
          <w:bCs/>
          <w:sz w:val="20"/>
          <w:szCs w:val="20"/>
        </w:rPr>
        <w:t>ha quedado agotado</w:t>
      </w:r>
      <w:commentRangeEnd w:id="27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F20399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sz w:val="20"/>
          <w:szCs w:val="20"/>
        </w:rPr>
        <w:t>y, por ende, esta autoridad procederá con la emisión de las actuaciones subsecuentes que en derecho corresponda.</w:t>
      </w:r>
    </w:p>
    <w:bookmarkEnd w:id="25"/>
    <w:p w14:paraId="20693EEC" w14:textId="16409AF0" w:rsidR="007C2C68" w:rsidRPr="00F20399" w:rsidRDefault="007C2C68" w:rsidP="007C2C68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lastRenderedPageBreak/>
        <w:t>Así lo acordó y firma el Titular de la Unidad de Seguimiento del Órgano Superior de Fiscalización del Estado de México, de conformidad con lo dispuesto en los artículos 21, 53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28" w:name="_GoBack"/>
      <w:bookmarkEnd w:id="28"/>
      <w:r w:rsidRPr="00F20399">
        <w:rPr>
          <w:rFonts w:ascii="Arial" w:eastAsia="Arial" w:hAnsi="Arial" w:cs="Arial"/>
          <w:sz w:val="20"/>
          <w:szCs w:val="20"/>
        </w:rPr>
        <w:t>y 54 Bis de la Ley de Fiscalización Superior del Estado de México y; 4, 23 fracciones XIX y XLIV y 47 fracciones XII, XV y XIX del Reglamento Interior del Órgano Superior de Fiscalización del Estado de México, a los XXXX días del mes de XXXX del año dos mil XXXX</w:t>
      </w:r>
      <w:r w:rsidRPr="00F20399">
        <w:rPr>
          <w:rFonts w:ascii="Arial" w:eastAsia="Arial" w:hAnsi="Arial" w:cs="Arial"/>
          <w:b/>
          <w:sz w:val="20"/>
          <w:szCs w:val="20"/>
        </w:rPr>
        <w:t>.</w:t>
      </w:r>
    </w:p>
    <w:p w14:paraId="25935279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CFA188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B74B35F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71242F7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F8FCE0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AE01E9D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30343B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A167A" w14:textId="77777777" w:rsidR="00AC010E" w:rsidRPr="005A55ED" w:rsidRDefault="00AC010E" w:rsidP="00AC010E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59A40F8A" w:rsidR="009900CE" w:rsidRPr="005A55ED" w:rsidRDefault="00AC010E" w:rsidP="00FC7E57">
      <w:pPr>
        <w:spacing w:after="0" w:line="276" w:lineRule="auto"/>
        <w:rPr>
          <w:rFonts w:ascii="HelveticaNeue LT 45 Light" w:hAnsi="HelveticaNeue LT 45 Light"/>
        </w:rPr>
      </w:pPr>
      <w:commentRangeStart w:id="29"/>
      <w:r w:rsidRPr="005A55ED">
        <w:rPr>
          <w:rFonts w:ascii="Arial" w:eastAsia="Arial" w:hAnsi="Arial" w:cs="Arial"/>
          <w:sz w:val="12"/>
          <w:szCs w:val="14"/>
        </w:rPr>
        <w:t>LISV/XXX/XXXX/XXX/XXXX*</w:t>
      </w:r>
      <w:commentRangeEnd w:id="29"/>
      <w:r w:rsidRPr="005A55ED">
        <w:rPr>
          <w:rStyle w:val="Refdecomentario"/>
        </w:rPr>
        <w:commentReference w:id="29"/>
      </w:r>
      <w:bookmarkEnd w:id="19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2-06-13T12:29:00Z" w:initials="SABS">
    <w:p w14:paraId="78010CF1" w14:textId="3F1D6825" w:rsidR="00DC4153" w:rsidRDefault="00DC4153">
      <w:pPr>
        <w:pStyle w:val="Textocomentario"/>
      </w:pPr>
      <w:r>
        <w:rPr>
          <w:rStyle w:val="Refdecomentario"/>
        </w:rPr>
        <w:annotationRef/>
      </w:r>
      <w:r>
        <w:t>integrado con motivo de la orden de auditoría al rubro señalado, se…</w:t>
      </w:r>
    </w:p>
  </w:comment>
  <w:comment w:id="1" w:author="MELISSA FERNANDA DUARTE MANZANO [3]" w:date="2024-09-12T16:24:00Z" w:initials="MFDM">
    <w:p w14:paraId="1A4D911C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2" w:author="MELISSA FERNANDA DUARTE MANZANO [3]" w:date="2024-09-12T16:23:00Z" w:initials="MFDM">
    <w:p w14:paraId="2CC48F6D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3" w:author="MELISSA FERNANDA DUARTE MANZANO [3]" w:date="2024-09-12T16:24:00Z" w:initials="MFDM">
    <w:p w14:paraId="0BBF218B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4" w:author="SINAI ALEJANDRA BUSTAMANTE SANCHEZ" w:date="2021-10-01T09:29:00Z" w:initials="SABS">
    <w:p w14:paraId="3E7675E9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5" w:author="MELISSA FERNANDA DUARTE MANZANO" w:date="2021-10-01T09:29:00Z" w:initials="MFDM">
    <w:p w14:paraId="6196501F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6" w:author="MELISSA FERNANDA DUARTE MANZANO [3]" w:date="2024-09-12T16:33:00Z" w:initials="MFDM">
    <w:p w14:paraId="5E8CA55A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7" w:author="MELISSA FERNANDA DUARTE MANZANO [3]" w:date="2024-09-18T14:49:00Z" w:initials="MFDM">
    <w:p w14:paraId="54B063B5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8" w:author="MELISSA FERNANDA DUARTE MANZANO [3]" w:date="2024-09-12T16:34:00Z" w:initials="MFDM">
    <w:p w14:paraId="0DEDF3D1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9" w:author="MELISSA FERNANDA DUARTE MANZANO [3]" w:date="2024-09-18T14:51:00Z" w:initials="MFDM">
    <w:p w14:paraId="7CAF6354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6F827583" w14:textId="77777777" w:rsidR="007C2C68" w:rsidRDefault="007C2C68" w:rsidP="007C2C68">
      <w:pPr>
        <w:pStyle w:val="Textocomentario"/>
      </w:pPr>
      <w:r>
        <w:t>EJEMPLO: 15 (Quince)</w:t>
      </w:r>
    </w:p>
  </w:comment>
  <w:comment w:id="10" w:author="MELISSA FERNANDA DUARTE MANZANO [3]" w:date="2024-09-18T14:52:00Z" w:initials="MFDM">
    <w:p w14:paraId="7AE32749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11" w:author="MELISSA FERNANDA DUARTE MANZANO [3]" w:date="2024-09-18T14:52:00Z" w:initials="MFDM">
    <w:p w14:paraId="77670FBB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SEÑALAR EL NÚMERO DE ACTA DE COMPARECENCIA</w:t>
      </w:r>
    </w:p>
  </w:comment>
  <w:comment w:id="13" w:author="MELISSA FERNANDA DUARTE MANZANO" w:date="2023-05-04T12:35:00Z" w:initials="MFDM">
    <w:p w14:paraId="58A4C5CC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Fecha y número de oficio por medio del cual, la Unidad de Seguimiento otorgó la prórroga</w:t>
      </w:r>
    </w:p>
  </w:comment>
  <w:comment w:id="14" w:author="MELISSA FERNANDA DUARTE MANZANO" w:date="2023-05-04T12:35:00Z" w:initials="MFDM">
    <w:p w14:paraId="44451586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Número de oficio por medio del cual, la entidad fiscalizada solicitó prórroga</w:t>
      </w:r>
    </w:p>
  </w:comment>
  <w:comment w:id="15" w:author="MELISSA FERNANDA DUARTE MANZANO [3]" w:date="2024-09-18T12:53:00Z" w:initials="MFDM">
    <w:p w14:paraId="29579D88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SEÑALAR EL PLAZO CON NÚMERO Y ENTRE PARÉNTESIS CON LETRA.</w:t>
      </w:r>
    </w:p>
    <w:p w14:paraId="21433ACE" w14:textId="77777777" w:rsidR="007C2C68" w:rsidRDefault="007C2C68" w:rsidP="007C2C68">
      <w:pPr>
        <w:pStyle w:val="Textocomentario"/>
      </w:pPr>
      <w:r>
        <w:t>EJEMPLO: 15 (Quince)</w:t>
      </w:r>
    </w:p>
  </w:comment>
  <w:comment w:id="12" w:author="MELISSA FERNANDA DUARTE MANZANO" w:date="2023-05-04T12:35:00Z" w:initials="MFDM">
    <w:p w14:paraId="1E2C4F49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Párrafo que aplica cuando se le concedió a la entidad fiscalizada una prórroga</w:t>
      </w:r>
    </w:p>
  </w:comment>
  <w:comment w:id="16" w:author="SINAI ALEJANDRA BUSTAMANTE SANCHEZ" w:date="2021-08-04T12:58:00Z" w:initials="">
    <w:p w14:paraId="24EA5ECA" w14:textId="77777777" w:rsidR="007C2C68" w:rsidRDefault="007C2C68" w:rsidP="007C2C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Primer o segundo párrafo según aplique</w:t>
      </w:r>
    </w:p>
  </w:comment>
  <w:comment w:id="17" w:author="ARMANDO NIETO CEDILLO" w:date="2023-01-16T16:47:00Z" w:initials="ANC">
    <w:p w14:paraId="4E4338DC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18" w:author="SINAI ALEJANDRA BUSTAMANTE SANCHEZ" w:date="2021-10-26T11:09:00Z" w:initials="SABS">
    <w:p w14:paraId="1DE751BB" w14:textId="77777777" w:rsidR="00A8420A" w:rsidRDefault="00A8420A" w:rsidP="00A8420A">
      <w:pPr>
        <w:pStyle w:val="Textocomentario"/>
      </w:pPr>
      <w:r>
        <w:rPr>
          <w:rStyle w:val="Refdecomentario"/>
        </w:rPr>
        <w:annotationRef/>
      </w:r>
      <w:r>
        <w:t>Adecuar el texto según el documento que aplique</w:t>
      </w:r>
    </w:p>
    <w:p w14:paraId="4E37388B" w14:textId="77777777" w:rsidR="00A8420A" w:rsidRDefault="00A8420A" w:rsidP="00A8420A">
      <w:pPr>
        <w:pStyle w:val="Textocomentario"/>
      </w:pPr>
    </w:p>
  </w:comment>
  <w:comment w:id="21" w:author="MELISSA FERNANDA DUARTE MANZANO [3]" w:date="2024-09-18T12:53:00Z" w:initials="MFDM">
    <w:p w14:paraId="009F9784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SEÑALAR EL PLAZO CON NÚMERO Y ENTRE PARÉNTESIS CON LETRA.</w:t>
      </w:r>
    </w:p>
    <w:p w14:paraId="058443C7" w14:textId="77777777" w:rsidR="007C2C68" w:rsidRDefault="007C2C68" w:rsidP="007C2C68">
      <w:pPr>
        <w:pStyle w:val="Textocomentario"/>
      </w:pPr>
      <w:r>
        <w:t>EJEMPLO: 15 (Quince)</w:t>
      </w:r>
    </w:p>
  </w:comment>
  <w:comment w:id="22" w:author="SINAI ALEJANDRA BUSTAMANTE SANCHEZ" w:date="2022-06-03T17:27:00Z" w:initials="SABS">
    <w:p w14:paraId="3E28CBD6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 xml:space="preserve">Para recomendaciones </w:t>
      </w:r>
    </w:p>
  </w:comment>
  <w:comment w:id="23" w:author="ALFREDO SERVIN HERNANDEZ" w:date="2022-06-16T14:12:00Z" w:initials="ASH">
    <w:p w14:paraId="3E20ABF7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En caso de tener datos específicos a partir de la comparecencia, habrá que adecuar la tabla como la anterior.</w:t>
      </w:r>
    </w:p>
  </w:comment>
  <w:comment w:id="20" w:author="MELISSA FERNANDA DUARTE MANZANO" w:date="2023-05-04T12:38:00Z" w:initials="MFDM">
    <w:p w14:paraId="0671E772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Adecuar según sea el caso, ya sea para el plazo de la prórroga otorgada o segunda etapa</w:t>
      </w:r>
    </w:p>
  </w:comment>
  <w:comment w:id="26" w:author="SINAI ALEJANDRA BUSTAMANTE SANCHEZ" w:date="2022-09-05T13:51:00Z" w:initials="SABS">
    <w:p w14:paraId="5AC8A32E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Plural o singular según corresponda</w:t>
      </w:r>
    </w:p>
  </w:comment>
  <w:comment w:id="27" w:author="ALFREDO SERVIN HERNANDEZ" w:date="2022-06-16T14:13:00Z" w:initials="ASH">
    <w:p w14:paraId="65FEE145" w14:textId="77777777" w:rsidR="007C2C68" w:rsidRDefault="007C2C68" w:rsidP="007C2C68">
      <w:pPr>
        <w:pStyle w:val="Textocomentario"/>
      </w:pPr>
      <w:r>
        <w:rPr>
          <w:rStyle w:val="Refdecomentario"/>
        </w:rPr>
        <w:annotationRef/>
      </w:r>
      <w:r>
        <w:t>Plural o singular, según corresponda</w:t>
      </w:r>
    </w:p>
  </w:comment>
  <w:comment w:id="29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010CF1" w15:done="0"/>
  <w15:commentEx w15:paraId="1A4D911C" w15:done="0"/>
  <w15:commentEx w15:paraId="2CC48F6D" w15:done="0"/>
  <w15:commentEx w15:paraId="0BBF218B" w15:done="0"/>
  <w15:commentEx w15:paraId="3E7675E9" w15:done="0"/>
  <w15:commentEx w15:paraId="6196501F" w15:done="0"/>
  <w15:commentEx w15:paraId="5E8CA55A" w15:done="0"/>
  <w15:commentEx w15:paraId="54B063B5" w15:done="0"/>
  <w15:commentEx w15:paraId="0DEDF3D1" w15:done="0"/>
  <w15:commentEx w15:paraId="6F827583" w15:done="0"/>
  <w15:commentEx w15:paraId="7AE32749" w15:done="0"/>
  <w15:commentEx w15:paraId="77670FBB" w15:done="0"/>
  <w15:commentEx w15:paraId="58A4C5CC" w15:done="0"/>
  <w15:commentEx w15:paraId="44451586" w15:done="0"/>
  <w15:commentEx w15:paraId="21433ACE" w15:done="0"/>
  <w15:commentEx w15:paraId="1E2C4F49" w15:done="0"/>
  <w15:commentEx w15:paraId="24EA5ECA" w15:done="0"/>
  <w15:commentEx w15:paraId="4E4338DC" w15:done="0"/>
  <w15:commentEx w15:paraId="4E37388B" w15:done="0"/>
  <w15:commentEx w15:paraId="058443C7" w15:done="0"/>
  <w15:commentEx w15:paraId="3E28CBD6" w15:done="0"/>
  <w15:commentEx w15:paraId="3E20ABF7" w15:done="0"/>
  <w15:commentEx w15:paraId="0671E772" w15:done="0"/>
  <w15:commentEx w15:paraId="5AC8A32E" w15:done="0"/>
  <w15:commentEx w15:paraId="65FEE145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010CF1" w16cid:durableId="2651AC27"/>
  <w16cid:commentId w16cid:paraId="1A4D911C" w16cid:durableId="2A8D9459"/>
  <w16cid:commentId w16cid:paraId="2CC48F6D" w16cid:durableId="2A8D9458"/>
  <w16cid:commentId w16cid:paraId="0BBF218B" w16cid:durableId="2A8D945A"/>
  <w16cid:commentId w16cid:paraId="3E7675E9" w16cid:durableId="25096E84"/>
  <w16cid:commentId w16cid:paraId="6196501F" w16cid:durableId="25096E85"/>
  <w16cid:commentId w16cid:paraId="5E8CA55A" w16cid:durableId="2A8D965A"/>
  <w16cid:commentId w16cid:paraId="54B063B5" w16cid:durableId="2A9567FE"/>
  <w16cid:commentId w16cid:paraId="0DEDF3D1" w16cid:durableId="2A8D967F"/>
  <w16cid:commentId w16cid:paraId="6F827583" w16cid:durableId="2A95680B"/>
  <w16cid:commentId w16cid:paraId="7AE32749" w16cid:durableId="2A95680C"/>
  <w16cid:commentId w16cid:paraId="77670FBB" w16cid:durableId="2A95680D"/>
  <w16cid:commentId w16cid:paraId="58A4C5CC" w16cid:durableId="27FE2511"/>
  <w16cid:commentId w16cid:paraId="44451586" w16cid:durableId="27FE252F"/>
  <w16cid:commentId w16cid:paraId="21433ACE" w16cid:durableId="2A954C1E"/>
  <w16cid:commentId w16cid:paraId="1E2C4F49" w16cid:durableId="27FE24F4"/>
  <w16cid:commentId w16cid:paraId="24EA5ECA" w16cid:durableId="25B8B4CA"/>
  <w16cid:commentId w16cid:paraId="4E4338DC" w16cid:durableId="276FFE23"/>
  <w16cid:commentId w16cid:paraId="4E37388B" w16cid:durableId="2522607D"/>
  <w16cid:commentId w16cid:paraId="058443C7" w16cid:durableId="2A954C4E"/>
  <w16cid:commentId w16cid:paraId="3E28CBD6" w16cid:durableId="2644C2E9"/>
  <w16cid:commentId w16cid:paraId="3E20ABF7" w16cid:durableId="2655B8EB"/>
  <w16cid:commentId w16cid:paraId="0671E772" w16cid:durableId="27FE25B0"/>
  <w16cid:commentId w16cid:paraId="5AC8A32E" w16cid:durableId="26C07D48"/>
  <w16cid:commentId w16cid:paraId="65FEE145" w16cid:durableId="2655B909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BDA06" w14:textId="77777777" w:rsidR="0067380F" w:rsidRDefault="0067380F" w:rsidP="00C755C3">
      <w:pPr>
        <w:spacing w:after="0" w:line="240" w:lineRule="auto"/>
      </w:pPr>
      <w:r>
        <w:separator/>
      </w:r>
    </w:p>
  </w:endnote>
  <w:endnote w:type="continuationSeparator" w:id="0">
    <w:p w14:paraId="2B136167" w14:textId="77777777" w:rsidR="0067380F" w:rsidRDefault="0067380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0" w:name="_Hlk86140406"/>
    <w:bookmarkStart w:id="31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0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1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4706852B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8F4C3D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4706852B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8F4C3D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E041B" w14:textId="77777777" w:rsidR="0067380F" w:rsidRDefault="0067380F" w:rsidP="00C755C3">
      <w:pPr>
        <w:spacing w:after="0" w:line="240" w:lineRule="auto"/>
      </w:pPr>
      <w:r>
        <w:separator/>
      </w:r>
    </w:p>
  </w:footnote>
  <w:footnote w:type="continuationSeparator" w:id="0">
    <w:p w14:paraId="69B22823" w14:textId="77777777" w:rsidR="0067380F" w:rsidRDefault="0067380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2D23D901" w:rsidR="00C755C3" w:rsidRPr="00C755C3" w:rsidRDefault="007C2C68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5348CF82" wp14:editId="2B4D8765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E952C4C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0308C0" w:rsidRPr="00AA2D59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359AEDE8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>Expediente: XXXXX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  <w15:person w15:author="ALFREDO SERVIN HERNANDEZ">
    <w15:presenceInfo w15:providerId="Windows Live" w15:userId="aaf1078ea2556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3D01"/>
    <w:rsid w:val="000A3059"/>
    <w:rsid w:val="000C42CD"/>
    <w:rsid w:val="000D102E"/>
    <w:rsid w:val="000D5789"/>
    <w:rsid w:val="000F0D66"/>
    <w:rsid w:val="0011374A"/>
    <w:rsid w:val="00155499"/>
    <w:rsid w:val="00161C89"/>
    <w:rsid w:val="00177F19"/>
    <w:rsid w:val="0018176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B08C5"/>
    <w:rsid w:val="002B6F6B"/>
    <w:rsid w:val="002D47E7"/>
    <w:rsid w:val="002E2870"/>
    <w:rsid w:val="00303F34"/>
    <w:rsid w:val="0031214A"/>
    <w:rsid w:val="00330ADF"/>
    <w:rsid w:val="00331E94"/>
    <w:rsid w:val="00353F4B"/>
    <w:rsid w:val="003B6B97"/>
    <w:rsid w:val="003C6693"/>
    <w:rsid w:val="003E0617"/>
    <w:rsid w:val="004076DD"/>
    <w:rsid w:val="004635D2"/>
    <w:rsid w:val="00494D42"/>
    <w:rsid w:val="004E5A53"/>
    <w:rsid w:val="0053087E"/>
    <w:rsid w:val="0054695B"/>
    <w:rsid w:val="005509F5"/>
    <w:rsid w:val="00574AE0"/>
    <w:rsid w:val="005777F8"/>
    <w:rsid w:val="0058007C"/>
    <w:rsid w:val="005A55ED"/>
    <w:rsid w:val="005F6869"/>
    <w:rsid w:val="00605857"/>
    <w:rsid w:val="006102E9"/>
    <w:rsid w:val="00612066"/>
    <w:rsid w:val="0067380F"/>
    <w:rsid w:val="006B3CDE"/>
    <w:rsid w:val="006E5DCD"/>
    <w:rsid w:val="006F15A5"/>
    <w:rsid w:val="006F2743"/>
    <w:rsid w:val="00715DF4"/>
    <w:rsid w:val="00742813"/>
    <w:rsid w:val="0078267F"/>
    <w:rsid w:val="00792A96"/>
    <w:rsid w:val="007A028C"/>
    <w:rsid w:val="007A2404"/>
    <w:rsid w:val="007C2C68"/>
    <w:rsid w:val="007D4433"/>
    <w:rsid w:val="008045AB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12F36"/>
    <w:rsid w:val="009413D3"/>
    <w:rsid w:val="00966EEA"/>
    <w:rsid w:val="009900CE"/>
    <w:rsid w:val="009A5B19"/>
    <w:rsid w:val="009C3A0D"/>
    <w:rsid w:val="009E1C4E"/>
    <w:rsid w:val="009F1BD0"/>
    <w:rsid w:val="009F2437"/>
    <w:rsid w:val="00A07504"/>
    <w:rsid w:val="00A141EC"/>
    <w:rsid w:val="00A25E31"/>
    <w:rsid w:val="00A370BD"/>
    <w:rsid w:val="00A53203"/>
    <w:rsid w:val="00A547F9"/>
    <w:rsid w:val="00A8420A"/>
    <w:rsid w:val="00A92B21"/>
    <w:rsid w:val="00AA2D59"/>
    <w:rsid w:val="00AB5275"/>
    <w:rsid w:val="00AC010E"/>
    <w:rsid w:val="00AC3DF5"/>
    <w:rsid w:val="00AD646D"/>
    <w:rsid w:val="00AE1AD3"/>
    <w:rsid w:val="00AF4A0D"/>
    <w:rsid w:val="00B13BB0"/>
    <w:rsid w:val="00B97775"/>
    <w:rsid w:val="00BA6B90"/>
    <w:rsid w:val="00BB212E"/>
    <w:rsid w:val="00BF5FEA"/>
    <w:rsid w:val="00C1537A"/>
    <w:rsid w:val="00C27730"/>
    <w:rsid w:val="00C500CF"/>
    <w:rsid w:val="00C56A29"/>
    <w:rsid w:val="00C755C3"/>
    <w:rsid w:val="00C8351A"/>
    <w:rsid w:val="00CA0218"/>
    <w:rsid w:val="00CF1AFE"/>
    <w:rsid w:val="00D275EB"/>
    <w:rsid w:val="00D31264"/>
    <w:rsid w:val="00D70B48"/>
    <w:rsid w:val="00D86DA5"/>
    <w:rsid w:val="00D90007"/>
    <w:rsid w:val="00DA0FFA"/>
    <w:rsid w:val="00DC4153"/>
    <w:rsid w:val="00DF695D"/>
    <w:rsid w:val="00E03C5A"/>
    <w:rsid w:val="00E246EB"/>
    <w:rsid w:val="00E677A3"/>
    <w:rsid w:val="00E83F92"/>
    <w:rsid w:val="00E84355"/>
    <w:rsid w:val="00E84917"/>
    <w:rsid w:val="00E86E5B"/>
    <w:rsid w:val="00E96574"/>
    <w:rsid w:val="00EC47DF"/>
    <w:rsid w:val="00EC77F1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8C377-FCB2-4B08-A8D1-686F11222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36</cp:revision>
  <dcterms:created xsi:type="dcterms:W3CDTF">2022-06-13T17:26:00Z</dcterms:created>
  <dcterms:modified xsi:type="dcterms:W3CDTF">2024-09-18T21:28:00Z</dcterms:modified>
</cp:coreProperties>
</file>