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4157624A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="00921C9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21C99" w:rsidRPr="00322F1E">
        <w:rPr>
          <w:rFonts w:ascii="Arial" w:eastAsia="Arial" w:hAnsi="Arial" w:cs="Arial"/>
          <w:sz w:val="20"/>
          <w:szCs w:val="20"/>
        </w:rPr>
        <w:t>orden_auditoria</w:t>
      </w:r>
      <w:proofErr w:type="spellEnd"/>
      <w:r w:rsidR="00921C99">
        <w:rPr>
          <w:rFonts w:ascii="Arial" w:eastAsia="Arial" w:hAnsi="Arial" w:cs="Arial"/>
          <w:sz w:val="20"/>
          <w:szCs w:val="20"/>
        </w:rPr>
        <w:t>}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por </w:t>
      </w:r>
      <w:r w:rsidR="006704E3" w:rsidRPr="00475855">
        <w:rPr>
          <w:rFonts w:ascii="Arial" w:eastAsia="Arial" w:hAnsi="Arial" w:cs="Arial"/>
          <w:sz w:val="20"/>
          <w:szCs w:val="20"/>
        </w:rPr>
        <w:t>Javier López Pérez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704E3">
        <w:rPr>
          <w:rFonts w:ascii="Arial" w:eastAsia="Arial" w:hAnsi="Arial" w:cs="Arial"/>
          <w:sz w:val="20"/>
          <w:szCs w:val="20"/>
        </w:rPr>
        <w:t>Auditor Especial de Desempeño y Legalidad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 del Órgano Superior </w:t>
      </w:r>
      <w:r w:rsidRPr="00544572">
        <w:rPr>
          <w:rFonts w:ascii="Arial" w:eastAsia="Arial" w:hAnsi="Arial" w:cs="Arial"/>
          <w:sz w:val="20"/>
          <w:szCs w:val="20"/>
        </w:rPr>
        <w:t>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704E3">
        <w:rPr>
          <w:rFonts w:ascii="Arial" w:eastAsia="Arial" w:hAnsi="Arial" w:cs="Arial"/>
          <w:sz w:val="20"/>
          <w:szCs w:val="20"/>
        </w:rPr>
        <w:t>de 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r w:rsidR="00921C9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21C99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921C99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="00D526DE">
        <w:rPr>
          <w:rFonts w:ascii="Arial" w:eastAsia="Arial" w:hAnsi="Arial" w:cs="Arial"/>
          <w:sz w:val="20"/>
          <w:szCs w:val="20"/>
        </w:rPr>
        <w:t>${</w:t>
      </w:r>
      <w:r w:rsidR="00D526DE" w:rsidRPr="004C5E66">
        <w:rPr>
          <w:rFonts w:ascii="Arial" w:eastAsia="Arial" w:hAnsi="Arial" w:cs="Arial"/>
          <w:sz w:val="20"/>
          <w:szCs w:val="20"/>
        </w:rPr>
        <w:t>periodo</w:t>
      </w:r>
      <w:r w:rsidR="00D526DE">
        <w:rPr>
          <w:rFonts w:ascii="Arial" w:eastAsia="Arial" w:hAnsi="Arial" w:cs="Arial"/>
          <w:sz w:val="20"/>
          <w:szCs w:val="20"/>
        </w:rPr>
        <w:t>}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>fracción</w:t>
      </w:r>
      <w:r w:rsidR="00803B46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="005C33ED" w:rsidRPr="00544572">
        <w:rPr>
          <w:rFonts w:ascii="Arial" w:eastAsia="Arial" w:hAnsi="Arial" w:cs="Arial"/>
          <w:sz w:val="20"/>
          <w:szCs w:val="20"/>
        </w:rPr>
        <w:t xml:space="preserve">fracción </w:t>
      </w:r>
      <w:r w:rsidR="00C77561" w:rsidRPr="00544572">
        <w:rPr>
          <w:rFonts w:ascii="Arial" w:eastAsia="Arial" w:hAnsi="Arial" w:cs="Arial"/>
          <w:sz w:val="20"/>
          <w:szCs w:val="20"/>
        </w:rPr>
        <w:t>XXX</w:t>
      </w:r>
      <w:commentRangeEnd w:id="6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commentRangeStart w:id="7"/>
      <w:r w:rsidRPr="00544572">
        <w:rPr>
          <w:rFonts w:ascii="Arial" w:eastAsia="Arial" w:hAnsi="Arial" w:cs="Arial"/>
          <w:sz w:val="20"/>
          <w:szCs w:val="20"/>
        </w:rPr>
        <w:t xml:space="preserve">54 Bis, </w:t>
      </w:r>
      <w:commentRangeEnd w:id="7"/>
      <w:r w:rsidRPr="00544572">
        <w:rPr>
          <w:rFonts w:ascii="Arial" w:hAnsi="Arial" w:cs="Arial"/>
          <w:sz w:val="20"/>
          <w:szCs w:val="20"/>
        </w:rPr>
        <w:commentReference w:id="7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>
          <w:commentRangeStart w:id="8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8"/>
      <w:r w:rsidRPr="00544572">
        <w:rPr>
          <w:rFonts w:ascii="Arial" w:hAnsi="Arial" w:cs="Arial"/>
          <w:sz w:val="20"/>
          <w:szCs w:val="20"/>
        </w:rPr>
        <w:commentReference w:id="8"/>
      </w:r>
      <w:r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9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9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10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10"/>
      <w:r w:rsidR="00F52897" w:rsidRPr="00544572">
        <w:rPr>
          <w:rFonts w:eastAsia="Arial"/>
        </w:rPr>
        <w:commentReference w:id="10"/>
      </w:r>
      <w:r w:rsidR="00F52897" w:rsidRPr="00544572">
        <w:rPr>
          <w:rFonts w:ascii="Arial" w:eastAsia="Arial" w:hAnsi="Arial" w:cs="Arial"/>
          <w:sz w:val="20"/>
          <w:szCs w:val="20"/>
        </w:rPr>
        <w:t>XVIII</w:t>
      </w:r>
      <w:r w:rsidR="0029621B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1FE3CB73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1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2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704E3">
        <w:rPr>
          <w:rFonts w:ascii="Arial" w:eastAsia="Arial" w:hAnsi="Arial" w:cs="Arial"/>
          <w:sz w:val="20"/>
          <w:szCs w:val="20"/>
        </w:rPr>
        <w:t>Legalidad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r w:rsidR="005D394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5D3949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5D3949">
        <w:rPr>
          <w:rFonts w:ascii="Arial" w:eastAsia="Arial" w:hAnsi="Arial" w:cs="Arial"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r w:rsidR="005D3949">
        <w:rPr>
          <w:rFonts w:ascii="Arial" w:eastAsia="Arial" w:hAnsi="Arial" w:cs="Arial"/>
          <w:sz w:val="20"/>
          <w:szCs w:val="20"/>
        </w:rPr>
        <w:t>${</w:t>
      </w:r>
      <w:r w:rsidR="005D3949" w:rsidRPr="004C5E66">
        <w:rPr>
          <w:rFonts w:ascii="Arial" w:eastAsia="Arial" w:hAnsi="Arial" w:cs="Arial"/>
          <w:sz w:val="20"/>
          <w:szCs w:val="20"/>
        </w:rPr>
        <w:t>periodo</w:t>
      </w:r>
      <w:r w:rsidR="005D3949">
        <w:rPr>
          <w:rFonts w:ascii="Arial" w:eastAsia="Arial" w:hAnsi="Arial" w:cs="Arial"/>
          <w:sz w:val="20"/>
          <w:szCs w:val="20"/>
        </w:rPr>
        <w:t>}</w:t>
      </w:r>
      <w:r w:rsidR="005D3949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commentRangeStart w:id="15"/>
      <w:r w:rsidR="00803B46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5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bookmarkEnd w:id="12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r w:rsidR="005D3949">
        <w:rPr>
          <w:rFonts w:ascii="Arial" w:hAnsi="Arial" w:cs="Arial"/>
          <w:bCs/>
          <w:sz w:val="20"/>
          <w:szCs w:val="20"/>
        </w:rPr>
        <w:t>${</w:t>
      </w:r>
      <w:proofErr w:type="spellStart"/>
      <w:r w:rsidR="005D3949" w:rsidRPr="001B6CF6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5D3949">
        <w:rPr>
          <w:rFonts w:ascii="Arial" w:hAnsi="Arial" w:cs="Arial"/>
          <w:bCs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1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13278EE8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7"/>
        </w:sdtContent>
      </w:sdt>
      <w:r w:rsidR="005D3949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5D3949" w:rsidRPr="00736C00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5D3949">
        <w:rPr>
          <w:rFonts w:ascii="Arial" w:eastAsia="Arial" w:hAnsi="Arial" w:cs="Arial"/>
          <w:b/>
          <w:sz w:val="20"/>
          <w:szCs w:val="20"/>
        </w:rPr>
        <w:t>}</w:t>
      </w:r>
      <w:commentRangeEnd w:id="17"/>
      <w:r w:rsidR="008B7CEC" w:rsidRPr="00544572">
        <w:rPr>
          <w:rFonts w:ascii="Arial" w:hAnsi="Arial" w:cs="Arial"/>
          <w:sz w:val="20"/>
          <w:szCs w:val="20"/>
        </w:rPr>
        <w:commentReference w:id="17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6BA7EE6B" w14:textId="4FF0E64F" w:rsidR="00F21403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18"/>
      <w:r w:rsidR="00803B46"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18"/>
      <w:r w:rsidR="00803B46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1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19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  <w:showingPlcHdr/>
        </w:sdtPr>
        <w:sdtEndPr/>
        <w:sdtContent>
          <w:r w:rsidR="005D3949"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commentRangeStart w:id="20"/>
        </w:sdtContent>
      </w:sdt>
      <w:r w:rsidR="002C330D">
        <w:rPr>
          <w:rFonts w:ascii="Arial" w:eastAsia="Arial" w:hAnsi="Arial" w:cs="Arial"/>
          <w:b/>
          <w:sz w:val="20"/>
          <w:szCs w:val="20"/>
        </w:rPr>
        <w:t>${</w:t>
      </w:r>
      <w:r w:rsidR="002C330D" w:rsidRPr="00D773A6">
        <w:rPr>
          <w:rFonts w:ascii="Arial" w:eastAsia="Arial" w:hAnsi="Arial" w:cs="Arial"/>
          <w:b/>
          <w:sz w:val="20"/>
          <w:szCs w:val="20"/>
        </w:rPr>
        <w:t>remitente</w:t>
      </w:r>
      <w:r w:rsidR="002C330D">
        <w:rPr>
          <w:rFonts w:ascii="Arial" w:eastAsia="Arial" w:hAnsi="Arial" w:cs="Arial"/>
          <w:b/>
          <w:sz w:val="20"/>
          <w:szCs w:val="20"/>
        </w:rPr>
        <w:t>}</w:t>
      </w:r>
      <w:commentRangeEnd w:id="20"/>
      <w:r w:rsidR="00803B46" w:rsidRPr="00544572">
        <w:rPr>
          <w:rFonts w:ascii="Arial" w:hAnsi="Arial" w:cs="Arial"/>
          <w:b/>
          <w:sz w:val="20"/>
          <w:szCs w:val="20"/>
        </w:rPr>
        <w:commentReference w:id="20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1"/>
        </w:sdtContent>
      </w:sdt>
      <w:r w:rsidR="002C330D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2C330D" w:rsidRPr="00133A1C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2C330D">
        <w:rPr>
          <w:rFonts w:ascii="Arial" w:eastAsia="Arial" w:hAnsi="Arial" w:cs="Arial"/>
          <w:b/>
          <w:sz w:val="20"/>
          <w:szCs w:val="20"/>
        </w:rPr>
        <w:t>}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21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21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2C330D">
        <w:rPr>
          <w:rFonts w:ascii="Arial" w:eastAsia="Arial" w:hAnsi="Arial" w:cs="Arial"/>
          <w:b/>
          <w:sz w:val="20"/>
          <w:szCs w:val="20"/>
        </w:rPr>
        <w:t>${hora01}</w:t>
      </w:r>
      <w:commentRangeStart w:id="22"/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2C330D">
        <w:rPr>
          <w:rFonts w:ascii="Arial" w:eastAsia="Arial" w:hAnsi="Arial" w:cs="Arial"/>
          <w:b/>
          <w:sz w:val="20"/>
          <w:szCs w:val="20"/>
        </w:rPr>
        <w:t>${day01}</w:t>
      </w:r>
      <w:commentRangeEnd w:id="22"/>
      <w:r w:rsidR="00803B46">
        <w:rPr>
          <w:rStyle w:val="Refdecomentario"/>
        </w:rPr>
        <w:commentReference w:id="22"/>
      </w:r>
      <w:r w:rsidR="00861F90">
        <w:rPr>
          <w:rFonts w:ascii="Arial" w:eastAsia="Arial" w:hAnsi="Arial" w:cs="Arial"/>
          <w:b/>
          <w:sz w:val="20"/>
          <w:szCs w:val="20"/>
        </w:rPr>
        <w:t xml:space="preserve"> </w:t>
      </w:r>
      <w:r w:rsidR="00A20B8A">
        <w:rPr>
          <w:rFonts w:ascii="Arial" w:eastAsia="Arial" w:hAnsi="Arial" w:cs="Arial"/>
          <w:b/>
          <w:sz w:val="20"/>
          <w:szCs w:val="20"/>
        </w:rPr>
        <w:t>${mes01</w:t>
      </w:r>
      <w:bookmarkStart w:id="23" w:name="_GoBack"/>
      <w:bookmarkEnd w:id="23"/>
      <w:r w:rsidR="00A20B8A">
        <w:rPr>
          <w:rFonts w:ascii="Arial" w:eastAsia="Arial" w:hAnsi="Arial" w:cs="Arial"/>
          <w:b/>
          <w:sz w:val="20"/>
          <w:szCs w:val="20"/>
        </w:rPr>
        <w:t>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9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283F8731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5"/>
        </w:sdtContent>
      </w:sdt>
      <w:r w:rsidR="00507E6F">
        <w:rPr>
          <w:rFonts w:ascii="Arial" w:eastAsia="Arial" w:hAnsi="Arial" w:cs="Arial"/>
          <w:sz w:val="20"/>
          <w:szCs w:val="20"/>
          <w:u w:val="single"/>
        </w:rPr>
        <w:t>${remitente}</w:t>
      </w:r>
      <w:r w:rsidR="00507E6F" w:rsidRPr="00A26AC9">
        <w:rPr>
          <w:rFonts w:ascii="Arial" w:hAnsi="Arial" w:cs="Arial"/>
          <w:sz w:val="20"/>
          <w:szCs w:val="20"/>
          <w:u w:val="single"/>
        </w:rPr>
        <w:commentReference w:id="26"/>
      </w:r>
      <w:commentRangeEnd w:id="25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5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r w:rsidR="00AA22C3">
        <w:rPr>
          <w:rFonts w:ascii="Arial" w:eastAsia="Arial" w:hAnsi="Arial" w:cs="Arial"/>
          <w:sz w:val="20"/>
          <w:szCs w:val="20"/>
          <w:u w:val="single"/>
        </w:rPr>
        <w:t>${</w:t>
      </w:r>
      <w:proofErr w:type="spellStart"/>
      <w:r w:rsidR="00AA22C3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AA22C3">
        <w:rPr>
          <w:rFonts w:ascii="Arial" w:eastAsia="Arial" w:hAnsi="Arial" w:cs="Arial"/>
          <w:sz w:val="20"/>
          <w:szCs w:val="20"/>
          <w:u w:val="single"/>
        </w:rPr>
        <w:t>}</w:t>
      </w:r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r w:rsidR="00AA22C3">
        <w:rPr>
          <w:rFonts w:ascii="Arial" w:hAnsi="Arial" w:cs="Arial"/>
          <w:sz w:val="20"/>
          <w:szCs w:val="20"/>
          <w:u w:val="single"/>
        </w:rPr>
        <w:t>${ambito01}</w:t>
      </w:r>
      <w:commentRangeStart w:id="28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8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308DB93B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9" w:name="_heading=h.30j0zll" w:colFirst="0" w:colLast="0"/>
      <w:bookmarkEnd w:id="29"/>
      <w:commentRangeStart w:id="30"/>
      <w:r>
        <w:rPr>
          <w:rFonts w:ascii="Arial" w:eastAsia="Arial" w:hAnsi="Arial" w:cs="Arial"/>
          <w:b/>
          <w:sz w:val="20"/>
          <w:szCs w:val="20"/>
        </w:rPr>
        <w:lastRenderedPageBreak/>
        <w:t>QUINTO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31" w:name="_Hlk18229965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commentRangeStart w:id="33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3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4"/>
      <w:r w:rsidR="00803B46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4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803B46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803B46">
        <w:rPr>
          <w:rFonts w:ascii="Arial" w:eastAsia="Arial" w:hAnsi="Arial" w:cs="Arial"/>
          <w:sz w:val="20"/>
          <w:szCs w:val="20"/>
        </w:rPr>
        <w:t xml:space="preserve"> el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5"/>
        </w:sdtContent>
      </w:sdt>
      <w:r w:rsidR="008D630E">
        <w:rPr>
          <w:rFonts w:ascii="Arial" w:eastAsia="Arial" w:hAnsi="Arial" w:cs="Arial"/>
          <w:b/>
          <w:sz w:val="20"/>
          <w:szCs w:val="20"/>
        </w:rPr>
        <w:t>${day02</w:t>
      </w:r>
      <w:r w:rsidR="0091166E">
        <w:rPr>
          <w:rFonts w:ascii="Arial" w:eastAsia="Arial" w:hAnsi="Arial" w:cs="Arial"/>
          <w:b/>
          <w:sz w:val="20"/>
          <w:szCs w:val="20"/>
        </w:rPr>
        <w:t>}</w:t>
      </w:r>
      <w:commentRangeEnd w:id="35"/>
      <w:r w:rsidR="00907950">
        <w:rPr>
          <w:rFonts w:ascii="Arial" w:eastAsia="Arial" w:hAnsi="Arial" w:cs="Arial"/>
          <w:b/>
          <w:sz w:val="20"/>
          <w:szCs w:val="20"/>
        </w:rPr>
        <w:t xml:space="preserve"> ${mes02}</w:t>
      </w:r>
      <w:r w:rsidR="00803B46" w:rsidRPr="00544572">
        <w:rPr>
          <w:rFonts w:ascii="Arial" w:hAnsi="Arial" w:cs="Arial"/>
          <w:sz w:val="20"/>
          <w:szCs w:val="20"/>
        </w:rPr>
        <w:commentReference w:id="35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91166E">
        <w:rPr>
          <w:rFonts w:ascii="Arial" w:eastAsia="Arial" w:hAnsi="Arial" w:cs="Arial"/>
          <w:b/>
          <w:sz w:val="20"/>
          <w:szCs w:val="20"/>
        </w:rPr>
        <w:t>${day03}</w:t>
      </w:r>
      <w:r w:rsidR="00907950">
        <w:rPr>
          <w:rFonts w:ascii="Arial" w:eastAsia="Arial" w:hAnsi="Arial" w:cs="Arial"/>
          <w:b/>
          <w:sz w:val="20"/>
          <w:szCs w:val="20"/>
        </w:rPr>
        <w:t xml:space="preserve"> ${mes03}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7"/>
      <w:r w:rsidR="00803B46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7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="00803B46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803B46">
        <w:rPr>
          <w:rFonts w:ascii="Arial" w:eastAsia="Arial" w:hAnsi="Arial" w:cs="Arial"/>
          <w:sz w:val="20"/>
          <w:szCs w:val="20"/>
        </w:rPr>
        <w:t>.</w:t>
      </w:r>
      <w:commentRangeEnd w:id="30"/>
      <w:r w:rsidR="00A541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</w:p>
    <w:p w14:paraId="2BAFC893" w14:textId="2221D82D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8" w:name="_Hlk89870601"/>
      <w:bookmarkEnd w:id="31"/>
      <w:commentRangeStart w:id="39"/>
      <w:r>
        <w:rPr>
          <w:rFonts w:ascii="Arial" w:eastAsia="Arial" w:hAnsi="Arial" w:cs="Arial"/>
          <w:b/>
          <w:sz w:val="20"/>
          <w:szCs w:val="20"/>
        </w:rPr>
        <w:t>SEXTO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Para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Proceso de Atención a </w:t>
      </w:r>
      <w:commentRangeStart w:id="40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las Recomendaciones en materia 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40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41"/>
      <w:r w:rsidR="00803B46" w:rsidRPr="00544572">
        <w:rPr>
          <w:rFonts w:ascii="Arial" w:eastAsia="Arial" w:hAnsi="Arial" w:cs="Arial"/>
          <w:sz w:val="20"/>
          <w:szCs w:val="20"/>
        </w:rPr>
        <w:t>las mismas</w:t>
      </w:r>
      <w:commentRangeEnd w:id="41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03B46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r w:rsidR="006E6F97">
        <w:rPr>
          <w:rFonts w:ascii="Arial" w:eastAsia="Arial" w:hAnsi="Arial" w:cs="Arial"/>
          <w:sz w:val="20"/>
          <w:szCs w:val="20"/>
        </w:rPr>
        <w:t>${</w:t>
      </w:r>
      <w:r w:rsidR="006E6F97" w:rsidRPr="00E650D5">
        <w:rPr>
          <w:rFonts w:ascii="Arial" w:eastAsia="Arial" w:hAnsi="Arial" w:cs="Arial"/>
          <w:sz w:val="20"/>
          <w:szCs w:val="20"/>
        </w:rPr>
        <w:t>plazo</w:t>
      </w:r>
      <w:r w:rsidR="006E6F97">
        <w:rPr>
          <w:rFonts w:ascii="Arial" w:eastAsia="Arial" w:hAnsi="Arial" w:cs="Arial"/>
          <w:sz w:val="20"/>
          <w:szCs w:val="20"/>
        </w:rPr>
        <w:t>} (${</w:t>
      </w:r>
      <w:proofErr w:type="spellStart"/>
      <w:r w:rsidR="006E6F97" w:rsidRPr="00172DD6">
        <w:rPr>
          <w:rFonts w:ascii="Arial" w:eastAsia="Arial" w:hAnsi="Arial" w:cs="Arial"/>
          <w:sz w:val="20"/>
          <w:szCs w:val="20"/>
        </w:rPr>
        <w:t>plazoMaximo</w:t>
      </w:r>
      <w:r w:rsidR="006E6F97">
        <w:rPr>
          <w:rFonts w:ascii="Arial" w:eastAsia="Arial" w:hAnsi="Arial" w:cs="Arial"/>
          <w:sz w:val="20"/>
          <w:szCs w:val="20"/>
        </w:rPr>
        <w:t>letra</w:t>
      </w:r>
      <w:proofErr w:type="spellEnd"/>
      <w:r w:rsidR="006E6F97">
        <w:rPr>
          <w:rFonts w:ascii="Arial" w:eastAsia="Arial" w:hAnsi="Arial" w:cs="Arial"/>
          <w:sz w:val="20"/>
          <w:szCs w:val="20"/>
        </w:rPr>
        <w:t>})</w:t>
      </w:r>
      <w:r w:rsidR="006E6F9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 w:rsidR="00A0404E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33B0F">
        <w:rPr>
          <w:rFonts w:ascii="Arial" w:eastAsia="Arial" w:hAnsi="Arial" w:cs="Arial"/>
          <w:sz w:val="20"/>
          <w:szCs w:val="20"/>
        </w:rPr>
        <w:t>días hábiles, plazo que fue convenido con el Órgano Superior de Fiscalización del Estado de México, detallado en el Acta de Reunión de Resultados Finales y Cierre de Auditoría</w:t>
      </w:r>
      <w:r w:rsidR="00F50F25">
        <w:rPr>
          <w:rFonts w:ascii="Arial" w:eastAsia="Arial" w:hAnsi="Arial" w:cs="Arial"/>
          <w:sz w:val="20"/>
          <w:szCs w:val="20"/>
        </w:rPr>
        <w:t xml:space="preserve"> ${</w:t>
      </w:r>
      <w:r w:rsidR="00225826">
        <w:rPr>
          <w:rFonts w:ascii="Arial" w:eastAsia="Arial" w:hAnsi="Arial" w:cs="Arial"/>
          <w:sz w:val="20"/>
          <w:szCs w:val="20"/>
        </w:rPr>
        <w:t>cierre</w:t>
      </w:r>
      <w:r w:rsidR="00F50F25">
        <w:rPr>
          <w:rFonts w:ascii="Arial" w:eastAsia="Arial" w:hAnsi="Arial" w:cs="Arial"/>
          <w:sz w:val="20"/>
          <w:szCs w:val="20"/>
        </w:rPr>
        <w:t>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 w:rsidR="00803B46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 w:rsidR="00803B46">
        <w:rPr>
          <w:rFonts w:ascii="Arial" w:eastAsia="Arial" w:hAnsi="Arial" w:cs="Arial"/>
          <w:sz w:val="20"/>
          <w:szCs w:val="20"/>
        </w:rPr>
        <w:t xml:space="preserve">, a efecto de </w:t>
      </w:r>
      <w:r w:rsidR="00803B46" w:rsidRPr="00D41013">
        <w:rPr>
          <w:rFonts w:ascii="Arial" w:hAnsi="Arial" w:cs="Arial"/>
          <w:sz w:val="20"/>
          <w:szCs w:val="20"/>
        </w:rPr>
        <w:t>precis</w:t>
      </w:r>
      <w:r w:rsidR="00803B46">
        <w:rPr>
          <w:rFonts w:ascii="Arial" w:hAnsi="Arial" w:cs="Arial"/>
          <w:sz w:val="20"/>
          <w:szCs w:val="20"/>
        </w:rPr>
        <w:t>en</w:t>
      </w:r>
      <w:r w:rsidR="00803B46"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45"/>
      <w:r w:rsidR="00803B46" w:rsidRPr="00D41013">
        <w:rPr>
          <w:rFonts w:ascii="Arial" w:hAnsi="Arial" w:cs="Arial"/>
          <w:sz w:val="20"/>
          <w:szCs w:val="20"/>
        </w:rPr>
        <w:t xml:space="preserve">las recomendaciones </w:t>
      </w:r>
      <w:r w:rsidR="00803B46">
        <w:rPr>
          <w:rFonts w:ascii="Arial" w:hAnsi="Arial" w:cs="Arial"/>
          <w:sz w:val="20"/>
          <w:szCs w:val="20"/>
        </w:rPr>
        <w:t>determinadas</w:t>
      </w:r>
      <w:commentRangeEnd w:id="45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="00803B46" w:rsidRPr="00D41013">
        <w:rPr>
          <w:rFonts w:ascii="Arial" w:hAnsi="Arial" w:cs="Arial"/>
          <w:sz w:val="20"/>
          <w:szCs w:val="20"/>
        </w:rPr>
        <w:t>, o en su caso, justifi</w:t>
      </w:r>
      <w:r w:rsidR="00803B46">
        <w:rPr>
          <w:rFonts w:ascii="Arial" w:hAnsi="Arial" w:cs="Arial"/>
          <w:sz w:val="20"/>
          <w:szCs w:val="20"/>
        </w:rPr>
        <w:t>que</w:t>
      </w:r>
      <w:r w:rsidR="00803B46" w:rsidRPr="00D41013">
        <w:rPr>
          <w:rFonts w:ascii="Arial" w:hAnsi="Arial" w:cs="Arial"/>
          <w:sz w:val="20"/>
          <w:szCs w:val="20"/>
        </w:rPr>
        <w:t xml:space="preserve"> su improcedenci</w:t>
      </w:r>
      <w:r w:rsidR="00803B46">
        <w:rPr>
          <w:rFonts w:ascii="Arial" w:hAnsi="Arial" w:cs="Arial"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sz w:val="20"/>
          <w:szCs w:val="20"/>
        </w:rPr>
        <w:t>.</w:t>
      </w:r>
    </w:p>
    <w:p w14:paraId="11AE77C9" w14:textId="3D6908DB" w:rsidR="00803B46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 xml:space="preserve">en términos del artículo 42 Bis de la Ley de Fiscalización Superior del Estado de México, </w:t>
      </w:r>
      <w:r w:rsidR="00A0404E">
        <w:rPr>
          <w:rFonts w:ascii="Arial" w:hAnsi="Arial" w:cs="Arial"/>
          <w:b/>
          <w:sz w:val="20"/>
          <w:szCs w:val="20"/>
        </w:rPr>
        <w:t xml:space="preserve">apercíbasele </w:t>
      </w:r>
      <w:r w:rsidR="00A0404E" w:rsidRPr="00A0404E">
        <w:rPr>
          <w:rFonts w:ascii="Arial" w:hAnsi="Arial" w:cs="Arial"/>
          <w:sz w:val="20"/>
          <w:szCs w:val="20"/>
        </w:rPr>
        <w:t>a la entidad fiscalizada</w:t>
      </w:r>
      <w:r w:rsidRPr="00544572">
        <w:rPr>
          <w:rFonts w:ascii="Arial" w:hAnsi="Arial" w:cs="Arial"/>
          <w:sz w:val="20"/>
          <w:szCs w:val="20"/>
        </w:rPr>
        <w:t xml:space="preserve">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</w:t>
      </w:r>
      <w:r w:rsidR="00FF5EB1">
        <w:rPr>
          <w:rFonts w:ascii="Arial" w:hAnsi="Arial" w:cs="Arial"/>
          <w:sz w:val="20"/>
          <w:szCs w:val="20"/>
        </w:rPr>
        <w:t>inco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46"/>
      <w:r w:rsidRPr="00544572">
        <w:rPr>
          <w:rFonts w:ascii="Arial" w:eastAsia="Arial" w:hAnsi="Arial" w:cs="Arial"/>
          <w:b/>
          <w:sz w:val="20"/>
          <w:szCs w:val="20"/>
        </w:rPr>
        <w:t>$1</w:t>
      </w:r>
      <w:r w:rsidR="00FF5EB1">
        <w:rPr>
          <w:rFonts w:ascii="Arial" w:eastAsia="Arial" w:hAnsi="Arial" w:cs="Arial"/>
          <w:b/>
          <w:sz w:val="20"/>
          <w:szCs w:val="20"/>
        </w:rPr>
        <w:t>13.14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FF5EB1">
        <w:rPr>
          <w:rFonts w:ascii="Arial" w:eastAsia="Arial" w:hAnsi="Arial" w:cs="Arial"/>
          <w:b/>
          <w:sz w:val="20"/>
          <w:szCs w:val="20"/>
        </w:rPr>
        <w:t>trece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FF5EB1">
        <w:rPr>
          <w:rFonts w:ascii="Arial" w:eastAsia="Arial" w:hAnsi="Arial" w:cs="Arial"/>
          <w:b/>
          <w:sz w:val="20"/>
          <w:szCs w:val="20"/>
        </w:rPr>
        <w:t>14</w:t>
      </w:r>
      <w:r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FF5EB1">
        <w:rPr>
          <w:rFonts w:ascii="Arial" w:eastAsia="Arial" w:hAnsi="Arial" w:cs="Arial"/>
          <w:b/>
          <w:sz w:val="20"/>
          <w:szCs w:val="20"/>
        </w:rPr>
        <w:t>1</w:t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FF5EB1">
        <w:rPr>
          <w:rFonts w:ascii="Arial" w:eastAsia="Arial" w:hAnsi="Arial" w:cs="Arial"/>
          <w:b/>
          <w:sz w:val="20"/>
          <w:szCs w:val="20"/>
        </w:rPr>
        <w:t>314</w:t>
      </w:r>
      <w:r w:rsidRPr="00544572">
        <w:rPr>
          <w:rFonts w:ascii="Arial" w:eastAsia="Arial" w:hAnsi="Arial" w:cs="Arial"/>
          <w:b/>
          <w:sz w:val="20"/>
          <w:szCs w:val="20"/>
        </w:rPr>
        <w:t>.00 (</w:t>
      </w:r>
      <w:r w:rsidR="00FF5EB1">
        <w:rPr>
          <w:rFonts w:ascii="Arial" w:eastAsia="Arial" w:hAnsi="Arial" w:cs="Arial"/>
          <w:b/>
          <w:sz w:val="20"/>
          <w:szCs w:val="20"/>
        </w:rPr>
        <w:t>Once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FF5EB1">
        <w:rPr>
          <w:rFonts w:ascii="Arial" w:eastAsia="Arial" w:hAnsi="Arial" w:cs="Arial"/>
          <w:b/>
          <w:sz w:val="20"/>
          <w:szCs w:val="20"/>
        </w:rPr>
        <w:t>trescientos catorce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46"/>
      <w:r w:rsidRPr="00544572">
        <w:rPr>
          <w:rStyle w:val="Refdecomentario"/>
        </w:rPr>
        <w:commentReference w:id="46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8"/>
    <w:p w14:paraId="5890402F" w14:textId="2B181AFF" w:rsidR="00BE060B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SËPTIMO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7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8"/>
        </w:sdtContent>
      </w:sdt>
      <w:r w:rsidR="006E6F97">
        <w:rPr>
          <w:rFonts w:ascii="Arial" w:eastAsia="Arial" w:hAnsi="Arial" w:cs="Arial"/>
          <w:sz w:val="20"/>
          <w:szCs w:val="20"/>
        </w:rPr>
        <w:t>${</w:t>
      </w:r>
      <w:proofErr w:type="spellStart"/>
      <w:r w:rsidR="006E6F97" w:rsidRPr="00322F1E">
        <w:rPr>
          <w:rFonts w:ascii="Arial" w:eastAsia="Arial" w:hAnsi="Arial" w:cs="Arial"/>
          <w:sz w:val="20"/>
          <w:szCs w:val="20"/>
        </w:rPr>
        <w:t>entidad_fiscalizable</w:t>
      </w:r>
      <w:commentRangeEnd w:id="47"/>
      <w:proofErr w:type="spellEnd"/>
      <w:r w:rsidR="006E6F97">
        <w:rPr>
          <w:rFonts w:ascii="Arial" w:eastAsia="Arial" w:hAnsi="Arial" w:cs="Arial"/>
          <w:sz w:val="20"/>
          <w:szCs w:val="20"/>
        </w:rPr>
        <w:t>}</w:t>
      </w:r>
      <w:r w:rsidR="008B7CEC" w:rsidRPr="00544572">
        <w:rPr>
          <w:rFonts w:ascii="Arial" w:hAnsi="Arial" w:cs="Arial"/>
          <w:sz w:val="20"/>
          <w:szCs w:val="20"/>
        </w:rPr>
        <w:commentReference w:id="47"/>
      </w:r>
      <w:commentRangeEnd w:id="48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8"/>
      </w:r>
    </w:p>
    <w:p w14:paraId="577DFFAB" w14:textId="43A47AD2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r w:rsidR="00CF56E0">
        <w:rPr>
          <w:rFonts w:ascii="Arial" w:eastAsia="Arial" w:hAnsi="Arial" w:cs="Arial"/>
          <w:sz w:val="20"/>
          <w:szCs w:val="20"/>
        </w:rPr>
        <w:t>${</w:t>
      </w:r>
      <w:proofErr w:type="spellStart"/>
      <w:r w:rsidR="00CF56E0" w:rsidRPr="00195AAD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CF56E0">
        <w:rPr>
          <w:rFonts w:ascii="Arial" w:eastAsia="Arial" w:hAnsi="Arial" w:cs="Arial"/>
          <w:sz w:val="20"/>
          <w:szCs w:val="20"/>
        </w:rPr>
        <w:t>}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362243A9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bookmarkStart w:id="50" w:name="_Hlk188448142"/>
      <w:r w:rsidR="00CF56E0">
        <w:rPr>
          <w:rFonts w:ascii="Arial" w:eastAsia="Arial" w:hAnsi="Arial" w:cs="Arial"/>
          <w:sz w:val="12"/>
          <w:szCs w:val="12"/>
        </w:rPr>
        <w:t>${</w:t>
      </w:r>
      <w:r w:rsidR="00CF56E0" w:rsidRPr="005A24AF">
        <w:rPr>
          <w:rFonts w:ascii="Arial" w:eastAsia="Arial" w:hAnsi="Arial" w:cs="Arial"/>
          <w:sz w:val="12"/>
          <w:szCs w:val="12"/>
        </w:rPr>
        <w:t>iniciales</w:t>
      </w:r>
      <w:bookmarkEnd w:id="50"/>
      <w:r w:rsidR="00CF56E0">
        <w:rPr>
          <w:rFonts w:ascii="Arial" w:eastAsia="Arial" w:hAnsi="Arial" w:cs="Arial"/>
          <w:sz w:val="12"/>
          <w:szCs w:val="12"/>
        </w:rPr>
        <w:t>}*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7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9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0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3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" w:author="MELISSA FERNANDA DUARTE MANZANO [2]" w:date="2024-09-12T16:23:00Z" w:initials="MFDM">
    <w:p w14:paraId="2C9B9DFD" w14:textId="77777777" w:rsidR="005D3949" w:rsidRDefault="005D3949" w:rsidP="005D3949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5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8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0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1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4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6" w:author="SINAI ALEJANDRA BUSTAMANTE SANCHEZ" w:date="2021-09-08T13:46:00Z" w:initials="">
    <w:p w14:paraId="1F268DCA" w14:textId="77777777" w:rsidR="00507E6F" w:rsidRDefault="00507E6F" w:rsidP="00507E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5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7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8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2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3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6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7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 [2]" w:date="2025-01-13T15:19:00Z" w:initials="MFDM">
    <w:p w14:paraId="64DA9ADA" w14:textId="35BCAEE9" w:rsidR="00A541AA" w:rsidRDefault="00A541AA">
      <w:pPr>
        <w:pStyle w:val="Textocomentario"/>
      </w:pPr>
      <w:r>
        <w:rPr>
          <w:rStyle w:val="Refdecomentario"/>
        </w:rPr>
        <w:annotationRef/>
      </w:r>
      <w:r>
        <w:t>APARTADO QUE SE AGREGARÁ EXCLUSIVAMENTE SI DE ORIGEN HAY PLIEGOS DE OBSERVACIONES (EN INFORME DE AUDITORÍA) SI NO ES EL CASO, ELIMINAR</w:t>
      </w:r>
    </w:p>
  </w:comment>
  <w:comment w:id="40" w:author="MELISSA FERNANDA DUARTE MANZANO [2]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 [2]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2]" w:date="2024-09-18T14:51:00Z" w:initials="MFDM">
    <w:p w14:paraId="7BB247D2" w14:textId="77777777" w:rsidR="006E6F97" w:rsidRDefault="006E6F97" w:rsidP="006E6F97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017A473E" w14:textId="77777777" w:rsidR="006E6F97" w:rsidRDefault="006E6F97" w:rsidP="006E6F97">
      <w:pPr>
        <w:pStyle w:val="Textocomentario"/>
      </w:pPr>
      <w:r>
        <w:t>EJEMPLO: 15 (Quince)</w:t>
      </w:r>
    </w:p>
  </w:comment>
  <w:comment w:id="43" w:author="MELISSA FERNANDA DUARTE MANZANO [2]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44" w:author="MELISSA FERNANDA DUARTE MANZANO [2]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5" w:author="MELISSA FERNANDA DUARTE MANZANO [2]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6" w:author="MELISSA FERNANDA DUARTE MANZANO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39" w:author="MELISSA FERNANDA DUARTE MANZANO [2]" w:date="2025-01-09T11:42:00Z" w:initials="MFDM">
    <w:p w14:paraId="53DFAD84" w14:textId="2ECBF427" w:rsidR="00803B46" w:rsidRDefault="00803B46">
      <w:pPr>
        <w:pStyle w:val="Textocomentario"/>
      </w:pPr>
      <w:r>
        <w:rPr>
          <w:rStyle w:val="Refdecomentario"/>
        </w:rPr>
        <w:annotationRef/>
      </w:r>
      <w:r>
        <w:t xml:space="preserve">APARTADO QUE SE AGREGARÁ EXCLUSIVAMENTE SI DE ORIGEN HAY RECOMENDACIONES (EN INFORME DE AUDITORÍA) </w:t>
      </w:r>
      <w:r w:rsidR="00A26AC9">
        <w:t xml:space="preserve">Y SE ACORDÓ PLAZO </w:t>
      </w:r>
      <w:r>
        <w:t>SI NO ES EL CASO, ELIMINAR</w:t>
      </w:r>
    </w:p>
  </w:comment>
  <w:comment w:id="47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8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9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50E2D64C" w15:done="0"/>
  <w15:commentEx w15:paraId="3FAFC1FA" w15:done="0"/>
  <w15:commentEx w15:paraId="187A9A83" w15:done="0"/>
  <w15:commentEx w15:paraId="234E1DA2" w15:done="0"/>
  <w15:commentEx w15:paraId="2C9B9DFD" w15:done="0"/>
  <w15:commentEx w15:paraId="06D39550" w15:done="0"/>
  <w15:commentEx w15:paraId="7E13E025" w15:done="0"/>
  <w15:commentEx w15:paraId="5AAC8F27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1F268DCA" w15:done="0"/>
  <w15:commentEx w15:paraId="5B822B29" w15:done="0"/>
  <w15:commentEx w15:paraId="4F29CC6A" w15:done="0"/>
  <w15:commentEx w15:paraId="696AEDF1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4DA9ADA" w15:done="0"/>
  <w15:commentEx w15:paraId="6D361F53" w15:done="0"/>
  <w15:commentEx w15:paraId="505CB407" w15:done="0"/>
  <w15:commentEx w15:paraId="017A473E" w15:done="0"/>
  <w15:commentEx w15:paraId="57664757" w15:done="0"/>
  <w15:commentEx w15:paraId="09CBA635" w15:done="0"/>
  <w15:commentEx w15:paraId="64B3EB4F" w15:done="0"/>
  <w15:commentEx w15:paraId="65572E68" w15:done="0"/>
  <w15:commentEx w15:paraId="53DFAD84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50E2D64C" w16cid:durableId="25464ABD"/>
  <w16cid:commentId w16cid:paraId="3FAFC1FA" w16cid:durableId="2641D327"/>
  <w16cid:commentId w16cid:paraId="187A9A83" w16cid:durableId="250571AE"/>
  <w16cid:commentId w16cid:paraId="06D39550" w16cid:durableId="2A8D9458"/>
  <w16cid:commentId w16cid:paraId="5AAC8F27" w16cid:durableId="25464AB8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1DB58830" w16cid:durableId="2A95376A"/>
  <w16cid:commentId w16cid:paraId="583666B0" w16cid:durableId="2A95377A"/>
  <w16cid:commentId w16cid:paraId="67FCA6AB" w16cid:durableId="25464A9F"/>
  <w16cid:commentId w16cid:paraId="3912E03B" w16cid:durableId="2A95378F"/>
  <w16cid:commentId w16cid:paraId="64DA9ADA" w16cid:durableId="2B2FAD87"/>
  <w16cid:commentId w16cid:paraId="6D361F53" w16cid:durableId="2A957C45"/>
  <w16cid:commentId w16cid:paraId="505CB407" w16cid:durableId="2A957C56"/>
  <w16cid:commentId w16cid:paraId="64B3EB4F" w16cid:durableId="2A957CCC"/>
  <w16cid:commentId w16cid:paraId="65572E68" w16cid:durableId="27FE1C53"/>
  <w16cid:commentId w16cid:paraId="53DFAD84" w16cid:durableId="2B2A349F"/>
  <w16cid:commentId w16cid:paraId="34E24FC5" w16cid:durableId="25464A9B"/>
  <w16cid:commentId w16cid:paraId="691B170C" w16cid:durableId="25464A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EC191" w14:textId="77777777" w:rsidR="00B23337" w:rsidRDefault="00B23337" w:rsidP="008B7CEC">
      <w:pPr>
        <w:spacing w:after="0" w:line="240" w:lineRule="auto"/>
      </w:pPr>
      <w:r>
        <w:separator/>
      </w:r>
    </w:p>
  </w:endnote>
  <w:endnote w:type="continuationSeparator" w:id="0">
    <w:p w14:paraId="0B2FF868" w14:textId="77777777" w:rsidR="00B23337" w:rsidRDefault="00B23337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5" w:name="_Hlk134092981"/>
    <w:bookmarkStart w:id="56" w:name="_Hlk86140406"/>
    <w:bookmarkStart w:id="57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5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6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7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CFC4" w14:textId="77777777" w:rsidR="00B23337" w:rsidRDefault="00B23337" w:rsidP="008B7CEC">
      <w:pPr>
        <w:spacing w:after="0" w:line="240" w:lineRule="auto"/>
      </w:pPr>
      <w:r>
        <w:separator/>
      </w:r>
    </w:p>
  </w:footnote>
  <w:footnote w:type="continuationSeparator" w:id="0">
    <w:p w14:paraId="42FE8D98" w14:textId="77777777" w:rsidR="00B23337" w:rsidRDefault="00B23337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51" w:name="_Hlk86138422"/>
          <w:bookmarkStart w:id="52" w:name="_Hlk86138423"/>
          <w:bookmarkStart w:id="53" w:name="_Hlk86138433"/>
          <w:bookmarkStart w:id="54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B23337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B2333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51"/>
  <w:bookmarkEnd w:id="52"/>
  <w:bookmarkEnd w:id="53"/>
  <w:bookmarkEnd w:id="54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B23337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7315C"/>
    <w:rsid w:val="000A0A9E"/>
    <w:rsid w:val="000C1A16"/>
    <w:rsid w:val="000C1E4A"/>
    <w:rsid w:val="000D6AFF"/>
    <w:rsid w:val="000E088B"/>
    <w:rsid w:val="000F45F1"/>
    <w:rsid w:val="00126FE1"/>
    <w:rsid w:val="001349CA"/>
    <w:rsid w:val="001425FF"/>
    <w:rsid w:val="00152A5E"/>
    <w:rsid w:val="0016133E"/>
    <w:rsid w:val="00161740"/>
    <w:rsid w:val="001A3C67"/>
    <w:rsid w:val="001B326B"/>
    <w:rsid w:val="001C42B2"/>
    <w:rsid w:val="001E7C99"/>
    <w:rsid w:val="001F1D81"/>
    <w:rsid w:val="0020391A"/>
    <w:rsid w:val="00213282"/>
    <w:rsid w:val="00213345"/>
    <w:rsid w:val="00217CE3"/>
    <w:rsid w:val="00225826"/>
    <w:rsid w:val="00225CBD"/>
    <w:rsid w:val="00232D79"/>
    <w:rsid w:val="002332D8"/>
    <w:rsid w:val="00252E99"/>
    <w:rsid w:val="00256680"/>
    <w:rsid w:val="00256745"/>
    <w:rsid w:val="00292108"/>
    <w:rsid w:val="0029621B"/>
    <w:rsid w:val="002A6AA2"/>
    <w:rsid w:val="002C330D"/>
    <w:rsid w:val="002C7A7F"/>
    <w:rsid w:val="002E1806"/>
    <w:rsid w:val="0031232F"/>
    <w:rsid w:val="003234C0"/>
    <w:rsid w:val="00323897"/>
    <w:rsid w:val="0033055E"/>
    <w:rsid w:val="0033648A"/>
    <w:rsid w:val="00336CD6"/>
    <w:rsid w:val="00345CBE"/>
    <w:rsid w:val="00346DD0"/>
    <w:rsid w:val="003639D6"/>
    <w:rsid w:val="003800BB"/>
    <w:rsid w:val="003855CA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5681E"/>
    <w:rsid w:val="004906E1"/>
    <w:rsid w:val="00490816"/>
    <w:rsid w:val="004951FD"/>
    <w:rsid w:val="004B5A8E"/>
    <w:rsid w:val="004D0AF9"/>
    <w:rsid w:val="004E5F6F"/>
    <w:rsid w:val="0050091D"/>
    <w:rsid w:val="00502B48"/>
    <w:rsid w:val="00507E6F"/>
    <w:rsid w:val="005146AF"/>
    <w:rsid w:val="00517B1F"/>
    <w:rsid w:val="00523C13"/>
    <w:rsid w:val="00537EF3"/>
    <w:rsid w:val="00544572"/>
    <w:rsid w:val="005456E6"/>
    <w:rsid w:val="005559FD"/>
    <w:rsid w:val="005643D3"/>
    <w:rsid w:val="00565F5B"/>
    <w:rsid w:val="00570299"/>
    <w:rsid w:val="00575FEC"/>
    <w:rsid w:val="00577FBE"/>
    <w:rsid w:val="005C33ED"/>
    <w:rsid w:val="005C49AF"/>
    <w:rsid w:val="005D21F2"/>
    <w:rsid w:val="005D2A7C"/>
    <w:rsid w:val="005D3949"/>
    <w:rsid w:val="005D55F7"/>
    <w:rsid w:val="005D5CA4"/>
    <w:rsid w:val="005D6BC4"/>
    <w:rsid w:val="005E01D5"/>
    <w:rsid w:val="005E1D11"/>
    <w:rsid w:val="005F2A0D"/>
    <w:rsid w:val="005F3BD9"/>
    <w:rsid w:val="00601899"/>
    <w:rsid w:val="0062597E"/>
    <w:rsid w:val="00627F8F"/>
    <w:rsid w:val="00640633"/>
    <w:rsid w:val="0064144E"/>
    <w:rsid w:val="00644D2B"/>
    <w:rsid w:val="00647B3A"/>
    <w:rsid w:val="00657787"/>
    <w:rsid w:val="006704E3"/>
    <w:rsid w:val="006849DC"/>
    <w:rsid w:val="00690036"/>
    <w:rsid w:val="00694C5A"/>
    <w:rsid w:val="006B7AA9"/>
    <w:rsid w:val="006C3DF5"/>
    <w:rsid w:val="006C421C"/>
    <w:rsid w:val="006D70FC"/>
    <w:rsid w:val="006E1379"/>
    <w:rsid w:val="006E1832"/>
    <w:rsid w:val="006E6F97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1F90"/>
    <w:rsid w:val="00866448"/>
    <w:rsid w:val="00866619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D630E"/>
    <w:rsid w:val="008E14B4"/>
    <w:rsid w:val="00907950"/>
    <w:rsid w:val="0091166E"/>
    <w:rsid w:val="00921C99"/>
    <w:rsid w:val="00966AC9"/>
    <w:rsid w:val="00971B0E"/>
    <w:rsid w:val="009763D2"/>
    <w:rsid w:val="00996399"/>
    <w:rsid w:val="009A47CB"/>
    <w:rsid w:val="009A7D2D"/>
    <w:rsid w:val="009B0A68"/>
    <w:rsid w:val="009C2CD4"/>
    <w:rsid w:val="009D02D0"/>
    <w:rsid w:val="009D5184"/>
    <w:rsid w:val="00A0404E"/>
    <w:rsid w:val="00A11A0F"/>
    <w:rsid w:val="00A15D3D"/>
    <w:rsid w:val="00A20B8A"/>
    <w:rsid w:val="00A26AC9"/>
    <w:rsid w:val="00A37366"/>
    <w:rsid w:val="00A51668"/>
    <w:rsid w:val="00A529E0"/>
    <w:rsid w:val="00A53A17"/>
    <w:rsid w:val="00A541AA"/>
    <w:rsid w:val="00A722FF"/>
    <w:rsid w:val="00A77C86"/>
    <w:rsid w:val="00A86A0E"/>
    <w:rsid w:val="00A927D9"/>
    <w:rsid w:val="00A94220"/>
    <w:rsid w:val="00AA22C3"/>
    <w:rsid w:val="00AA2EBA"/>
    <w:rsid w:val="00AA430D"/>
    <w:rsid w:val="00AC3901"/>
    <w:rsid w:val="00AC6CEE"/>
    <w:rsid w:val="00AE58D5"/>
    <w:rsid w:val="00B20B1B"/>
    <w:rsid w:val="00B21707"/>
    <w:rsid w:val="00B217E7"/>
    <w:rsid w:val="00B23337"/>
    <w:rsid w:val="00B2401F"/>
    <w:rsid w:val="00B36DCE"/>
    <w:rsid w:val="00B36FD5"/>
    <w:rsid w:val="00B46534"/>
    <w:rsid w:val="00B4695C"/>
    <w:rsid w:val="00B46A49"/>
    <w:rsid w:val="00B478C6"/>
    <w:rsid w:val="00B63361"/>
    <w:rsid w:val="00B80878"/>
    <w:rsid w:val="00B87E40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4BBC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CF56E0"/>
    <w:rsid w:val="00D00163"/>
    <w:rsid w:val="00D014C9"/>
    <w:rsid w:val="00D265D0"/>
    <w:rsid w:val="00D31945"/>
    <w:rsid w:val="00D4031B"/>
    <w:rsid w:val="00D50DB0"/>
    <w:rsid w:val="00D526DE"/>
    <w:rsid w:val="00D61BED"/>
    <w:rsid w:val="00D648BB"/>
    <w:rsid w:val="00D65853"/>
    <w:rsid w:val="00D75521"/>
    <w:rsid w:val="00DB2133"/>
    <w:rsid w:val="00DC3DDA"/>
    <w:rsid w:val="00DD191E"/>
    <w:rsid w:val="00DD7BC6"/>
    <w:rsid w:val="00DE6175"/>
    <w:rsid w:val="00DF3399"/>
    <w:rsid w:val="00E21EEA"/>
    <w:rsid w:val="00E57207"/>
    <w:rsid w:val="00E6540F"/>
    <w:rsid w:val="00E65C2E"/>
    <w:rsid w:val="00E74EC9"/>
    <w:rsid w:val="00E962CD"/>
    <w:rsid w:val="00EA4C35"/>
    <w:rsid w:val="00EA6888"/>
    <w:rsid w:val="00EA797C"/>
    <w:rsid w:val="00EB2E4D"/>
    <w:rsid w:val="00F02C09"/>
    <w:rsid w:val="00F053F1"/>
    <w:rsid w:val="00F21403"/>
    <w:rsid w:val="00F42947"/>
    <w:rsid w:val="00F45C4C"/>
    <w:rsid w:val="00F50F25"/>
    <w:rsid w:val="00F52897"/>
    <w:rsid w:val="00F73C4C"/>
    <w:rsid w:val="00FB5792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574A-6249-4204-BA2B-9AA0654A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1083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119</cp:revision>
  <cp:lastPrinted>2022-01-06T19:26:00Z</cp:lastPrinted>
  <dcterms:created xsi:type="dcterms:W3CDTF">2022-06-13T21:40:00Z</dcterms:created>
  <dcterms:modified xsi:type="dcterms:W3CDTF">2025-02-05T20:56:00Z</dcterms:modified>
</cp:coreProperties>
</file>