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FF8E" w14:textId="088EFEAB" w:rsidR="003958D4" w:rsidRPr="002D17A4" w:rsidRDefault="00BE70AE" w:rsidP="00B9570F">
      <w:pPr>
        <w:jc w:val="center"/>
        <w:rPr>
          <w:rFonts w:ascii="Times New Roman" w:hAnsi="Times New Roman" w:cs="Times New Roman"/>
          <w:sz w:val="44"/>
          <w:szCs w:val="44"/>
        </w:rPr>
      </w:pPr>
      <w:r w:rsidRPr="002D17A4">
        <w:rPr>
          <w:rFonts w:ascii="Times New Roman" w:hAnsi="Times New Roman" w:cs="Times New Roman" w:hint="eastAsia"/>
          <w:sz w:val="44"/>
          <w:szCs w:val="44"/>
        </w:rPr>
        <w:t>A</w:t>
      </w:r>
      <w:r w:rsidRPr="002D17A4">
        <w:rPr>
          <w:rFonts w:ascii="Times New Roman" w:hAnsi="Times New Roman" w:cs="Times New Roman"/>
          <w:sz w:val="44"/>
          <w:szCs w:val="44"/>
        </w:rPr>
        <w:t xml:space="preserve"> </w:t>
      </w:r>
      <w:r w:rsidR="00B9570F" w:rsidRPr="002D17A4">
        <w:rPr>
          <w:rFonts w:ascii="Times New Roman" w:hAnsi="Times New Roman" w:cs="Times New Roman"/>
          <w:sz w:val="44"/>
          <w:szCs w:val="44"/>
        </w:rPr>
        <w:t>Report</w:t>
      </w:r>
      <w:r w:rsidRPr="002D17A4">
        <w:rPr>
          <w:rFonts w:ascii="Times New Roman" w:hAnsi="Times New Roman" w:cs="Times New Roman"/>
          <w:sz w:val="44"/>
          <w:szCs w:val="44"/>
        </w:rPr>
        <w:t xml:space="preserve"> of Final Coursework</w:t>
      </w:r>
    </w:p>
    <w:p w14:paraId="116940EA" w14:textId="36056E83" w:rsidR="00BE70AE" w:rsidRDefault="00BE70AE" w:rsidP="00BC692F">
      <w:pPr>
        <w:pStyle w:val="a3"/>
        <w:numPr>
          <w:ilvl w:val="0"/>
          <w:numId w:val="1"/>
        </w:numPr>
        <w:ind w:firstLineChars="0"/>
        <w:jc w:val="left"/>
        <w:rPr>
          <w:rFonts w:ascii="Times New Roman" w:hAnsi="Times New Roman" w:cs="Times New Roman"/>
          <w:sz w:val="32"/>
          <w:szCs w:val="32"/>
        </w:rPr>
        <w:sectPr w:rsidR="00BE70AE" w:rsidSect="00BE70AE">
          <w:pgSz w:w="11906" w:h="16838"/>
          <w:pgMar w:top="1440" w:right="1800" w:bottom="1440" w:left="1800" w:header="851" w:footer="992" w:gutter="0"/>
          <w:cols w:space="425"/>
          <w:docGrid w:type="lines" w:linePitch="312"/>
        </w:sectPr>
      </w:pPr>
    </w:p>
    <w:p w14:paraId="015000E3" w14:textId="77777777" w:rsidR="00BE70AE" w:rsidRDefault="00BE70AE" w:rsidP="00BE70AE">
      <w:pPr>
        <w:pStyle w:val="a3"/>
        <w:ind w:left="360" w:firstLineChars="0" w:firstLine="0"/>
        <w:jc w:val="left"/>
        <w:rPr>
          <w:rFonts w:ascii="Times New Roman" w:hAnsi="Times New Roman" w:cs="Times New Roman"/>
          <w:sz w:val="32"/>
          <w:szCs w:val="32"/>
        </w:rPr>
      </w:pPr>
    </w:p>
    <w:p w14:paraId="67CB267E" w14:textId="77777777" w:rsidR="00FD3AEC" w:rsidRDefault="00FD3AEC" w:rsidP="00BE70AE">
      <w:pPr>
        <w:pStyle w:val="a3"/>
        <w:ind w:left="360" w:firstLineChars="0" w:firstLine="0"/>
        <w:jc w:val="center"/>
        <w:rPr>
          <w:rFonts w:ascii="Times New Roman" w:hAnsi="Times New Roman" w:cs="Times New Roman"/>
          <w:b/>
          <w:bCs/>
          <w:sz w:val="32"/>
          <w:szCs w:val="32"/>
        </w:rPr>
        <w:sectPr w:rsidR="00FD3AEC" w:rsidSect="00BE70AE">
          <w:type w:val="continuous"/>
          <w:pgSz w:w="11906" w:h="16838"/>
          <w:pgMar w:top="720" w:right="720" w:bottom="720" w:left="720" w:header="851" w:footer="992" w:gutter="0"/>
          <w:cols w:num="2" w:space="425"/>
          <w:docGrid w:type="lines" w:linePitch="312"/>
        </w:sectPr>
      </w:pPr>
    </w:p>
    <w:p w14:paraId="77908CD5" w14:textId="3ACE06A2" w:rsidR="00FD3AEC" w:rsidRPr="00C32827" w:rsidRDefault="00BE70AE" w:rsidP="00C32827">
      <w:pPr>
        <w:pStyle w:val="a3"/>
        <w:ind w:left="360" w:firstLineChars="0" w:firstLine="0"/>
        <w:jc w:val="center"/>
        <w:rPr>
          <w:rFonts w:ascii="Times New Roman" w:hAnsi="Times New Roman" w:cs="Times New Roman" w:hint="eastAsia"/>
          <w:b/>
          <w:bCs/>
          <w:sz w:val="32"/>
          <w:szCs w:val="32"/>
        </w:rPr>
        <w:sectPr w:rsidR="00FD3AEC" w:rsidRPr="00C32827" w:rsidSect="00FD3AEC">
          <w:type w:val="continuous"/>
          <w:pgSz w:w="11906" w:h="16838"/>
          <w:pgMar w:top="720" w:right="720" w:bottom="720" w:left="720" w:header="851" w:footer="992" w:gutter="0"/>
          <w:cols w:space="425"/>
          <w:docGrid w:type="lines" w:linePitch="312"/>
        </w:sectPr>
      </w:pPr>
      <w:r w:rsidRPr="002D17A4">
        <w:rPr>
          <w:rFonts w:ascii="Times New Roman" w:hAnsi="Times New Roman" w:cs="Times New Roman"/>
          <w:b/>
          <w:bCs/>
          <w:sz w:val="32"/>
          <w:szCs w:val="32"/>
        </w:rPr>
        <w:t>Sheng Ning, Jingwei Zhang</w:t>
      </w:r>
      <w:r w:rsidR="00C32827">
        <w:rPr>
          <w:rFonts w:ascii="Times New Roman" w:hAnsi="Times New Roman" w:cs="Times New Roman" w:hint="eastAsia"/>
          <w:b/>
          <w:bCs/>
          <w:sz w:val="32"/>
          <w:szCs w:val="32"/>
        </w:rPr>
        <w:t>，</w:t>
      </w:r>
      <w:r w:rsidR="00C32827">
        <w:rPr>
          <w:rFonts w:ascii="Times New Roman" w:hAnsi="Times New Roman" w:cs="Times New Roman"/>
          <w:b/>
          <w:bCs/>
          <w:sz w:val="32"/>
          <w:szCs w:val="32"/>
        </w:rPr>
        <w:t xml:space="preserve">JunyuZhou, Ziyang Zheng  </w:t>
      </w:r>
    </w:p>
    <w:p w14:paraId="6E1C3393" w14:textId="39C44D29" w:rsidR="00B9570F" w:rsidRPr="00BE70AE" w:rsidRDefault="00BE70AE" w:rsidP="00BC692F">
      <w:pPr>
        <w:pStyle w:val="a3"/>
        <w:numPr>
          <w:ilvl w:val="0"/>
          <w:numId w:val="1"/>
        </w:numPr>
        <w:ind w:firstLineChars="0"/>
        <w:jc w:val="left"/>
        <w:rPr>
          <w:rFonts w:ascii="Times New Roman" w:hAnsi="Times New Roman" w:cs="Times New Roman"/>
          <w:sz w:val="32"/>
          <w:szCs w:val="32"/>
        </w:rPr>
      </w:pPr>
      <w:r w:rsidRPr="00BE70AE">
        <w:rPr>
          <w:rFonts w:ascii="Times New Roman" w:hAnsi="Times New Roman" w:cs="Times New Roman"/>
          <w:sz w:val="32"/>
          <w:szCs w:val="32"/>
        </w:rPr>
        <w:t>BACKGROUND AND FIRST GROUP MEETING</w:t>
      </w:r>
    </w:p>
    <w:p w14:paraId="221333FD" w14:textId="66AD277A" w:rsidR="00193D9E" w:rsidRPr="00F92A80" w:rsidRDefault="00193D9E" w:rsidP="00C94084">
      <w:pPr>
        <w:spacing w:afterLines="50" w:after="156"/>
        <w:ind w:firstLineChars="200" w:firstLine="440"/>
        <w:rPr>
          <w:rFonts w:ascii="Times New Roman" w:hAnsi="Times New Roman" w:cs="Times New Roman"/>
          <w:sz w:val="22"/>
        </w:rPr>
      </w:pPr>
      <w:r w:rsidRPr="00F92A80">
        <w:rPr>
          <w:rFonts w:ascii="Times New Roman" w:hAnsi="Times New Roman" w:cs="Times New Roman"/>
          <w:sz w:val="22"/>
        </w:rPr>
        <w:t>In this final coursework, based on the app called BeReal, we are required to create a prototype app (MVP) which offers a similar range of functionality for video.</w:t>
      </w:r>
    </w:p>
    <w:p w14:paraId="361F5412" w14:textId="00B1521C" w:rsidR="00193D9E" w:rsidRPr="00F92A80" w:rsidRDefault="00193D9E" w:rsidP="00C94084">
      <w:pPr>
        <w:spacing w:afterLines="50" w:after="156"/>
        <w:ind w:firstLineChars="200" w:firstLine="440"/>
        <w:rPr>
          <w:rFonts w:ascii="Times New Roman" w:hAnsi="Times New Roman" w:cs="Times New Roman"/>
          <w:sz w:val="22"/>
        </w:rPr>
      </w:pPr>
      <w:r w:rsidRPr="00F92A80">
        <w:rPr>
          <w:rFonts w:ascii="Times New Roman" w:hAnsi="Times New Roman" w:cs="Times New Roman"/>
          <w:sz w:val="22"/>
        </w:rPr>
        <w:t xml:space="preserve">After receiving this task, our group member immediately held a meeting. Based on the theory of </w:t>
      </w:r>
      <w:r w:rsidR="00306223" w:rsidRPr="00F92A80">
        <w:rPr>
          <w:rFonts w:ascii="Times New Roman" w:hAnsi="Times New Roman" w:cs="Times New Roman"/>
          <w:sz w:val="22"/>
        </w:rPr>
        <w:t>INTERACTION DESIGN LIFECYCLE (Preece et al. 2019), the first step of our project is decided to be establishing requirements.</w:t>
      </w:r>
    </w:p>
    <w:p w14:paraId="12E25DD0" w14:textId="360F0E32" w:rsidR="00306223" w:rsidRPr="00F92A80" w:rsidRDefault="00383529" w:rsidP="00BC692F">
      <w:pPr>
        <w:spacing w:afterLines="50" w:after="156"/>
        <w:ind w:firstLineChars="200" w:firstLine="440"/>
        <w:rPr>
          <w:rFonts w:ascii="Times New Roman" w:hAnsi="Times New Roman" w:cs="Times New Roman"/>
          <w:sz w:val="22"/>
        </w:rPr>
      </w:pPr>
      <w:r>
        <w:rPr>
          <w:rFonts w:ascii="Times New Roman" w:hAnsi="Times New Roman" w:cs="Times New Roman"/>
          <w:sz w:val="22"/>
        </w:rPr>
        <w:t xml:space="preserve">After all our group members looking at final process.pdf and marking scheme provided, we started our discussion for the task and finally determined an initial design. </w:t>
      </w:r>
      <w:r w:rsidR="00306223" w:rsidRPr="00F92A80">
        <w:rPr>
          <w:rFonts w:ascii="Times New Roman" w:hAnsi="Times New Roman" w:cs="Times New Roman"/>
          <w:sz w:val="22"/>
        </w:rPr>
        <w:t xml:space="preserve">Our app should offer functionality that is similar to BeReal so that we download this app to explore it. We took several </w:t>
      </w:r>
      <w:r w:rsidR="006B468D" w:rsidRPr="00F92A80">
        <w:rPr>
          <w:rFonts w:ascii="Times New Roman" w:hAnsi="Times New Roman" w:cs="Times New Roman"/>
          <w:sz w:val="22"/>
        </w:rPr>
        <w:t>screenshots</w:t>
      </w:r>
      <w:r w:rsidR="00306223" w:rsidRPr="00F92A80">
        <w:rPr>
          <w:rFonts w:ascii="Times New Roman" w:hAnsi="Times New Roman" w:cs="Times New Roman"/>
          <w:sz w:val="22"/>
        </w:rPr>
        <w:t xml:space="preserve"> of its interface to help us better understand the task. However, our app is for video, for which we decided to do </w:t>
      </w:r>
      <w:r w:rsidR="00FF28BB" w:rsidRPr="00F92A80">
        <w:rPr>
          <w:rFonts w:ascii="Times New Roman" w:hAnsi="Times New Roman" w:cs="Times New Roman"/>
          <w:sz w:val="22"/>
        </w:rPr>
        <w:t xml:space="preserve">marker research. Specifically, we got ideas from several video players or websites that has this functionality, including </w:t>
      </w:r>
      <w:proofErr w:type="spellStart"/>
      <w:r w:rsidR="00FF28BB" w:rsidRPr="00F92A80">
        <w:rPr>
          <w:rFonts w:ascii="Times New Roman" w:hAnsi="Times New Roman" w:cs="Times New Roman"/>
          <w:sz w:val="22"/>
        </w:rPr>
        <w:t>Bilibili</w:t>
      </w:r>
      <w:proofErr w:type="spellEnd"/>
      <w:r w:rsidR="00FF28BB" w:rsidRPr="00F92A80">
        <w:rPr>
          <w:rFonts w:ascii="Times New Roman" w:hAnsi="Times New Roman" w:cs="Times New Roman"/>
          <w:sz w:val="22"/>
        </w:rPr>
        <w:t xml:space="preserve">, YouTube and Netflix. </w:t>
      </w:r>
      <w:r w:rsidR="001D4E11" w:rsidRPr="00F92A80">
        <w:rPr>
          <w:rFonts w:ascii="Times New Roman" w:hAnsi="Times New Roman" w:cs="Times New Roman"/>
          <w:sz w:val="22"/>
        </w:rPr>
        <w:t xml:space="preserve">These websites are very popular nowadays, meaning that they must have complete functionality for video player, from which we can learn a lot for designing our app. </w:t>
      </w:r>
      <w:r w:rsidR="00FF28BB" w:rsidRPr="00F92A80">
        <w:rPr>
          <w:rFonts w:ascii="Times New Roman" w:hAnsi="Times New Roman" w:cs="Times New Roman"/>
          <w:sz w:val="22"/>
        </w:rPr>
        <w:t>After these actions, we had a direction of our app.</w:t>
      </w:r>
    </w:p>
    <w:p w14:paraId="36E5D864" w14:textId="77777777" w:rsidR="00C32827" w:rsidRDefault="00FF28BB" w:rsidP="00BC692F">
      <w:pPr>
        <w:spacing w:afterLines="50" w:after="156"/>
        <w:ind w:firstLineChars="200" w:firstLine="440"/>
        <w:rPr>
          <w:rFonts w:ascii="Times New Roman" w:hAnsi="Times New Roman" w:cs="Times New Roman"/>
          <w:sz w:val="22"/>
        </w:rPr>
      </w:pPr>
      <w:r w:rsidRPr="00BE70AE">
        <w:rPr>
          <w:rFonts w:ascii="Times New Roman" w:hAnsi="Times New Roman" w:cs="Times New Roman"/>
          <w:sz w:val="22"/>
        </w:rPr>
        <w:t xml:space="preserve">In this meeting, we put forward that our app should be able to </w:t>
      </w:r>
      <w:r w:rsidR="00290522" w:rsidRPr="00BE70AE">
        <w:rPr>
          <w:rFonts w:ascii="Times New Roman" w:hAnsi="Times New Roman" w:cs="Times New Roman"/>
          <w:sz w:val="22"/>
        </w:rPr>
        <w:t>read the video in a specific documentary, then play it, also including the button of stop, adjusting volume and speed of playing the video. This range of functionality is decided to be the necessary part of our app. At the same time, there is a series of functionality that we are expected to try (at least designing icon or button), in the final interface, user may also change the video for play directly rather than restarting the app.</w:t>
      </w:r>
      <w:r w:rsidR="00241EB2" w:rsidRPr="00BE70AE">
        <w:rPr>
          <w:rFonts w:ascii="Times New Roman" w:hAnsi="Times New Roman" w:cs="Times New Roman"/>
          <w:sz w:val="22"/>
        </w:rPr>
        <w:t xml:space="preserve"> There may be some social properties, for instance, users check their recent video and share them with friends on the app, in </w:t>
      </w:r>
    </w:p>
    <w:p w14:paraId="5C31F3EF" w14:textId="392254DF" w:rsidR="00FF28BB" w:rsidRPr="00BE70AE" w:rsidRDefault="00241EB2" w:rsidP="00C32827">
      <w:pPr>
        <w:spacing w:afterLines="50" w:after="156"/>
        <w:rPr>
          <w:rFonts w:ascii="Times New Roman" w:hAnsi="Times New Roman" w:cs="Times New Roman"/>
          <w:sz w:val="22"/>
        </w:rPr>
      </w:pPr>
      <w:r w:rsidRPr="00BE70AE">
        <w:rPr>
          <w:rFonts w:ascii="Times New Roman" w:hAnsi="Times New Roman" w:cs="Times New Roman"/>
          <w:sz w:val="22"/>
        </w:rPr>
        <w:t>which we got ideas from BeReal.</w:t>
      </w:r>
    </w:p>
    <w:p w14:paraId="0854D39B" w14:textId="77777777" w:rsidR="001D4E11" w:rsidRDefault="00241EB2" w:rsidP="006B468D">
      <w:pPr>
        <w:spacing w:afterLines="50" w:after="156"/>
        <w:ind w:firstLineChars="200" w:firstLine="440"/>
        <w:rPr>
          <w:rFonts w:ascii="Times New Roman" w:hAnsi="Times New Roman" w:cs="Times New Roman"/>
          <w:sz w:val="22"/>
        </w:rPr>
      </w:pPr>
      <w:r w:rsidRPr="00BE70AE">
        <w:rPr>
          <w:rFonts w:ascii="Times New Roman" w:hAnsi="Times New Roman" w:cs="Times New Roman"/>
          <w:sz w:val="22"/>
        </w:rPr>
        <w:t xml:space="preserve">We </w:t>
      </w:r>
      <w:r w:rsidR="00E736FB" w:rsidRPr="00BE70AE">
        <w:rPr>
          <w:rFonts w:ascii="Times New Roman" w:hAnsi="Times New Roman" w:cs="Times New Roman"/>
          <w:sz w:val="22"/>
        </w:rPr>
        <w:t>set up a shared code repository by Git.</w:t>
      </w:r>
      <w:r w:rsidR="006B468D">
        <w:rPr>
          <w:rFonts w:ascii="Times New Roman" w:hAnsi="Times New Roman" w:cs="Times New Roman"/>
          <w:sz w:val="22"/>
        </w:rPr>
        <w:t xml:space="preserve"> In the last semester, all our group members had experiences of using Git to program for XJCO1921 so that this technique is chose to be one of our group working techniques. Enterprise WeChat is also a technique for this aspect. It has functionality for </w:t>
      </w:r>
      <w:r w:rsidR="006B468D" w:rsidRPr="006B468D">
        <w:rPr>
          <w:rFonts w:ascii="Times New Roman" w:hAnsi="Times New Roman" w:cs="Times New Roman"/>
          <w:sz w:val="22"/>
        </w:rPr>
        <w:t>videoconferencing</w:t>
      </w:r>
      <w:r w:rsidR="006B468D">
        <w:rPr>
          <w:rFonts w:ascii="Times New Roman" w:hAnsi="Times New Roman" w:cs="Times New Roman"/>
          <w:sz w:val="22"/>
        </w:rPr>
        <w:t xml:space="preserve">, which is convenient for our group meeting especially when someone is busy with work and has no time to hold meeting offline. On the other hand, it also can record key points of every group meeting. </w:t>
      </w:r>
    </w:p>
    <w:p w14:paraId="1261BB52" w14:textId="4A5BE692" w:rsidR="00F92A80" w:rsidRDefault="006B468D" w:rsidP="00F92A80">
      <w:pPr>
        <w:spacing w:afterLines="50" w:after="156"/>
        <w:ind w:firstLineChars="200" w:firstLine="440"/>
        <w:rPr>
          <w:rFonts w:ascii="Times New Roman" w:hAnsi="Times New Roman" w:cs="Times New Roman"/>
          <w:sz w:val="22"/>
        </w:rPr>
      </w:pPr>
      <w:r>
        <w:rPr>
          <w:rFonts w:ascii="Times New Roman" w:hAnsi="Times New Roman" w:cs="Times New Roman"/>
          <w:sz w:val="22"/>
        </w:rPr>
        <w:t>To start with programming task, we use Qt creator, which is the requirement for this task.</w:t>
      </w:r>
      <w:r w:rsidR="001D4E11">
        <w:rPr>
          <w:rFonts w:ascii="Times New Roman" w:hAnsi="Times New Roman" w:cs="Times New Roman"/>
          <w:sz w:val="22"/>
        </w:rPr>
        <w:t xml:space="preserve"> For first iteration, our goal is to achieve the basic functionality for video player, concluding stop, play, adjusting volume, checking the list of videos to play. All of these are necessary functionality so that we want to complete them as early as possible.</w:t>
      </w:r>
    </w:p>
    <w:p w14:paraId="7343D292" w14:textId="59F99FF8" w:rsidR="00F92A80" w:rsidRDefault="00F92A80" w:rsidP="00F92A80">
      <w:pPr>
        <w:spacing w:afterLines="50" w:after="156"/>
        <w:ind w:firstLineChars="200" w:firstLine="440"/>
        <w:rPr>
          <w:rFonts w:ascii="Times New Roman" w:hAnsi="Times New Roman" w:cs="Times New Roman"/>
          <w:sz w:val="22"/>
        </w:rPr>
      </w:pPr>
      <w:r w:rsidRPr="00F92A80">
        <w:rPr>
          <w:rFonts w:ascii="Times New Roman" w:hAnsi="Times New Roman" w:cs="Times New Roman"/>
          <w:sz w:val="22"/>
        </w:rPr>
        <w:t xml:space="preserve">We choose 3 main techniques for the evaluation of our project: heuristic evaluation, cognitive walkthrough, and user feedback. There are several reasons why they are chosen. In the first place, we attach importance to the visibility and consistency which directly relates to the user experience, and it is also considered important in the Nielsen’s ten heuristics. Second of all, in cognitive walkthrough we simulate the process of users performing specific tasks to assess cognitive load so that we can have a full view of the user’s experience and easily find the shortage of our design. </w:t>
      </w:r>
      <w:r w:rsidRPr="00F92A80">
        <w:rPr>
          <w:rFonts w:ascii="Times New Roman" w:hAnsi="Times New Roman" w:cs="Times New Roman" w:hint="eastAsia"/>
          <w:sz w:val="22"/>
        </w:rPr>
        <w:t>L</w:t>
      </w:r>
      <w:r w:rsidRPr="00F92A80">
        <w:rPr>
          <w:rFonts w:ascii="Times New Roman" w:hAnsi="Times New Roman" w:cs="Times New Roman"/>
          <w:sz w:val="22"/>
        </w:rPr>
        <w:t>ast but not least, the user feedback reflects user’s real feeling of using our product</w:t>
      </w:r>
      <w:r w:rsidRPr="00F92A80">
        <w:rPr>
          <w:rFonts w:ascii="Times New Roman" w:hAnsi="Times New Roman" w:cs="Times New Roman" w:hint="eastAsia"/>
          <w:sz w:val="22"/>
        </w:rPr>
        <w:t xml:space="preserve"> </w:t>
      </w:r>
      <w:r w:rsidRPr="00F92A80">
        <w:rPr>
          <w:rFonts w:ascii="Times New Roman" w:hAnsi="Times New Roman" w:cs="Times New Roman"/>
          <w:sz w:val="22"/>
        </w:rPr>
        <w:t>and their expectation of our further improvement, which are directional to the aspects that have to be improved. These techniques are chosen for faster and better reflection to the users’ demands.</w:t>
      </w:r>
    </w:p>
    <w:p w14:paraId="770AD525" w14:textId="61477208" w:rsidR="00383529" w:rsidRDefault="00383529" w:rsidP="00F92A80">
      <w:pPr>
        <w:spacing w:afterLines="50" w:after="156"/>
        <w:ind w:firstLineChars="200" w:firstLine="440"/>
        <w:rPr>
          <w:rFonts w:ascii="Times New Roman" w:hAnsi="Times New Roman" w:cs="Times New Roman"/>
          <w:sz w:val="22"/>
        </w:rPr>
      </w:pPr>
      <w:r>
        <w:rPr>
          <w:rFonts w:ascii="Times New Roman" w:hAnsi="Times New Roman" w:cs="Times New Roman"/>
          <w:sz w:val="22"/>
        </w:rPr>
        <w:t xml:space="preserve">Except for task relevant to programming, our group members are also required to write the report and make </w:t>
      </w:r>
      <w:r>
        <w:rPr>
          <w:rFonts w:ascii="Times New Roman" w:hAnsi="Times New Roman" w:cs="Times New Roman"/>
          <w:sz w:val="22"/>
        </w:rPr>
        <w:lastRenderedPageBreak/>
        <w:t xml:space="preserve">show case videos. However, these tasks are impossible to finish without our existing prototypes. </w:t>
      </w:r>
      <w:r w:rsidR="009F42EA">
        <w:rPr>
          <w:rFonts w:ascii="Times New Roman" w:hAnsi="Times New Roman" w:cs="Times New Roman"/>
          <w:sz w:val="22"/>
        </w:rPr>
        <w:t>So,</w:t>
      </w:r>
      <w:r>
        <w:rPr>
          <w:rFonts w:ascii="Times New Roman" w:hAnsi="Times New Roman" w:cs="Times New Roman"/>
          <w:sz w:val="22"/>
        </w:rPr>
        <w:t xml:space="preserve"> for group task attribution in this week, all our members were </w:t>
      </w:r>
      <w:r w:rsidR="009F42EA">
        <w:rPr>
          <w:rFonts w:ascii="Times New Roman" w:hAnsi="Times New Roman" w:cs="Times New Roman"/>
          <w:sz w:val="22"/>
        </w:rPr>
        <w:t>commanded to review theoretical knowledge of User Interface and get familiar with the prototype provided at first. Sheng Ning, one of our group members, who has the best programming skill in our group started to program and tried to complete codes for basic functionality.</w:t>
      </w:r>
    </w:p>
    <w:p w14:paraId="48CE9153" w14:textId="5057B540" w:rsidR="00F92A80" w:rsidRDefault="00F92A80" w:rsidP="00F92A80">
      <w:pPr>
        <w:pStyle w:val="a3"/>
        <w:numPr>
          <w:ilvl w:val="0"/>
          <w:numId w:val="1"/>
        </w:numPr>
        <w:ind w:firstLineChars="0"/>
        <w:jc w:val="left"/>
        <w:rPr>
          <w:rFonts w:ascii="Times New Roman" w:hAnsi="Times New Roman" w:cs="Times New Roman"/>
          <w:sz w:val="32"/>
          <w:szCs w:val="32"/>
        </w:rPr>
      </w:pPr>
      <w:bookmarkStart w:id="0" w:name="OLE_LINK1"/>
      <w:r>
        <w:rPr>
          <w:rFonts w:ascii="Times New Roman" w:hAnsi="Times New Roman" w:cs="Times New Roman"/>
          <w:sz w:val="32"/>
          <w:szCs w:val="32"/>
        </w:rPr>
        <w:t>FIRST ITERATION</w:t>
      </w:r>
    </w:p>
    <w:bookmarkEnd w:id="0"/>
    <w:p w14:paraId="3EA55A12" w14:textId="77777777" w:rsidR="00F92A80" w:rsidRPr="00F92A80" w:rsidRDefault="00F92A80" w:rsidP="00F92A80">
      <w:pPr>
        <w:pStyle w:val="a3"/>
        <w:spacing w:afterLines="50" w:after="156"/>
        <w:ind w:left="357" w:firstLine="440"/>
        <w:rPr>
          <w:rFonts w:ascii="Times New Roman" w:hAnsi="Times New Roman" w:cs="Times New Roman"/>
          <w:sz w:val="22"/>
        </w:rPr>
      </w:pPr>
      <w:r w:rsidRPr="00F92A80">
        <w:rPr>
          <w:rFonts w:ascii="Times New Roman" w:hAnsi="Times New Roman" w:cs="Times New Roman"/>
          <w:sz w:val="22"/>
        </w:rPr>
        <w:t xml:space="preserve">We use heuristic evaluation and cognitive walkthrough for testing the first iteration of our product. There are two reasons for choosing them. In the first place, we attach importance to the visibility and consistency which directly relates to the user experience, and it is also considered important in the Nielsen’s ten heuristics, so we choose this technique. Second of all, the biggest difficulty and risk actually lie on the realization of the functions for a brand-new team working for a brand-new project, so that the cognitive walkthrough can well reflect whether our product has been equipped with basic functions such as play and volume adjustment. </w:t>
      </w:r>
    </w:p>
    <w:p w14:paraId="276A2ECE" w14:textId="687D4B6A" w:rsidR="00F92A80" w:rsidRPr="00F92A80" w:rsidRDefault="00F92A80" w:rsidP="00F92A80">
      <w:pPr>
        <w:pStyle w:val="a3"/>
        <w:spacing w:afterLines="50" w:after="156"/>
        <w:ind w:left="357" w:firstLineChars="0" w:firstLine="200"/>
        <w:rPr>
          <w:rFonts w:ascii="Times New Roman" w:hAnsi="Times New Roman" w:cs="Times New Roman"/>
          <w:sz w:val="22"/>
        </w:rPr>
      </w:pPr>
      <w:r w:rsidRPr="00F92A80">
        <w:rPr>
          <w:rFonts w:ascii="Times New Roman" w:hAnsi="Times New Roman" w:cs="Times New Roman"/>
          <w:sz w:val="22"/>
        </w:rPr>
        <w:tab/>
        <w:t xml:space="preserve">In the evaluation of the first iteration of our product, we focus on 3 points in Nielsen's ten heuristics: visibility of system status, match between system and the real world and user control and freedom, because these 3 requirements are the most relevant to the functions in this cycle. Our first-generation product successfully passes the heuristic evaluation. The progress bar meets the requirement of visibility of system status, the button’s icon is easily understood so that it meets the standard of match between system and the real world, and the button gathers play and pause functions together shows great convenience for user to control the whole process. While the shortages lie in the diversity of play functions, the present player can only play or pause the video and is unable to adjust the play speed or the size of play window, which may be our main target in the next iteration. About the cognitive walkthrough, the whole product is easy to use and runs smoothly with very slight cognitive load, but there is also a shortcoming, the chosen video </w:t>
      </w:r>
      <w:proofErr w:type="spellStart"/>
      <w:r w:rsidRPr="00F92A80">
        <w:rPr>
          <w:rFonts w:ascii="Times New Roman" w:hAnsi="Times New Roman" w:cs="Times New Roman"/>
          <w:sz w:val="22"/>
        </w:rPr>
        <w:t>can not</w:t>
      </w:r>
      <w:proofErr w:type="spellEnd"/>
      <w:r w:rsidRPr="00F92A80">
        <w:rPr>
          <w:rFonts w:ascii="Times New Roman" w:hAnsi="Times New Roman" w:cs="Times New Roman"/>
          <w:sz w:val="22"/>
        </w:rPr>
        <w:t xml:space="preserve"> be shown on the play window before clicking on the play button, this reduces convenience for users to some extent and need to be improved.</w:t>
      </w:r>
    </w:p>
    <w:p w14:paraId="541FD55A" w14:textId="10394D7F" w:rsidR="00F92A80" w:rsidRDefault="00F92A80" w:rsidP="00F92A80">
      <w:pPr>
        <w:pStyle w:val="a3"/>
        <w:numPr>
          <w:ilvl w:val="0"/>
          <w:numId w:val="1"/>
        </w:numPr>
        <w:ind w:firstLineChars="0"/>
        <w:jc w:val="left"/>
        <w:rPr>
          <w:rFonts w:ascii="Times New Roman" w:hAnsi="Times New Roman" w:cs="Times New Roman"/>
          <w:sz w:val="32"/>
          <w:szCs w:val="32"/>
        </w:rPr>
      </w:pPr>
      <w:r>
        <w:rPr>
          <w:rFonts w:ascii="Times New Roman" w:hAnsi="Times New Roman" w:cs="Times New Roman"/>
          <w:sz w:val="32"/>
          <w:szCs w:val="32"/>
        </w:rPr>
        <w:t>SECOND MEETING AND ITERATION</w:t>
      </w:r>
    </w:p>
    <w:p w14:paraId="7EDB9420" w14:textId="2C3AA2DA" w:rsidR="00F92A80" w:rsidRDefault="00F92A80" w:rsidP="00F92A80">
      <w:pPr>
        <w:spacing w:afterLines="50" w:after="156"/>
        <w:ind w:firstLineChars="200" w:firstLine="440"/>
        <w:rPr>
          <w:rFonts w:ascii="Times New Roman" w:hAnsi="Times New Roman" w:cs="Times New Roman"/>
          <w:sz w:val="22"/>
        </w:rPr>
      </w:pPr>
      <w:r>
        <w:rPr>
          <w:rFonts w:ascii="Times New Roman" w:hAnsi="Times New Roman" w:cs="Times New Roman"/>
          <w:sz w:val="22"/>
        </w:rPr>
        <w:t xml:space="preserve">After evaluating our prototype of first iteration, </w:t>
      </w:r>
      <w:r w:rsidR="00383529">
        <w:rPr>
          <w:rFonts w:ascii="Times New Roman" w:hAnsi="Times New Roman" w:cs="Times New Roman"/>
          <w:sz w:val="22"/>
        </w:rPr>
        <w:t>second group meeting is held offline. In this meeting, the first mission of us is to re-arrange our group task attribution.</w:t>
      </w:r>
      <w:r w:rsidR="00596169">
        <w:rPr>
          <w:rFonts w:ascii="Times New Roman" w:hAnsi="Times New Roman" w:cs="Times New Roman"/>
          <w:sz w:val="22"/>
        </w:rPr>
        <w:t xml:space="preserve"> Except for Sheng Ning, other three students should start the task of writing report and making UI improvements. For design of UI, Qt designer is chosen to be used. Because Qt is the technique that we must use, and Qt designer is related to it, having good i</w:t>
      </w:r>
      <w:r w:rsidR="002E6831">
        <w:rPr>
          <w:rFonts w:ascii="Times New Roman" w:hAnsi="Times New Roman" w:cs="Times New Roman"/>
          <w:sz w:val="22"/>
        </w:rPr>
        <w:t>nteraction</w:t>
      </w:r>
      <w:r w:rsidR="00596169">
        <w:rPr>
          <w:rFonts w:ascii="Times New Roman" w:hAnsi="Times New Roman" w:cs="Times New Roman"/>
          <w:sz w:val="22"/>
        </w:rPr>
        <w:t>. In consideration of marking scheme for the report and relevant work, we decided that two students should be responsible for this mission, Junyu Zhou and Ziyang Zheng respectively. Then Jingwei Zhang, who has experience of using Qt designer, was commanded to complete UI improvements.</w:t>
      </w:r>
    </w:p>
    <w:p w14:paraId="37B0A17D" w14:textId="77777777" w:rsidR="002E6831" w:rsidRDefault="00596169" w:rsidP="00F92A80">
      <w:pPr>
        <w:spacing w:afterLines="50" w:after="156"/>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goal of this week is to complete the second iteration and writing content about first meeting and iteration in </w:t>
      </w:r>
      <w:r w:rsidR="002E6831">
        <w:rPr>
          <w:rFonts w:ascii="Times New Roman" w:hAnsi="Times New Roman" w:cs="Times New Roman"/>
          <w:sz w:val="22"/>
        </w:rPr>
        <w:t>the report. The mission of second iteration is to finish the full screen issue and speed multiplier of video play. The reason why we chose this range of functionality as the task of this week is that we regard it as developed functionality for video player. Not every video player has this kind of functionality, but for YouTube and most popular websites, all of their video players are able for this.</w:t>
      </w:r>
    </w:p>
    <w:p w14:paraId="59929605" w14:textId="2A36EFED" w:rsidR="00596169" w:rsidRPr="00F92A80" w:rsidRDefault="002E6831" w:rsidP="00F92A80">
      <w:pPr>
        <w:spacing w:afterLines="50" w:after="156"/>
        <w:ind w:firstLineChars="200" w:firstLine="440"/>
        <w:rPr>
          <w:rFonts w:ascii="Times New Roman" w:hAnsi="Times New Roman" w:cs="Times New Roman"/>
          <w:sz w:val="22"/>
        </w:rPr>
      </w:pPr>
      <w:r>
        <w:rPr>
          <w:rFonts w:ascii="Times New Roman" w:hAnsi="Times New Roman" w:cs="Times New Roman"/>
          <w:sz w:val="22"/>
        </w:rPr>
        <w:t xml:space="preserve">In this meeting, we also reviewed the result of first iteration. We had achieved the expected functionality for that week, thanks to great contribution of Sheng Ning and everyone involved in discussion of code writing. With other module final coursework released, time left for us was not as much as in the first week. Our group member concluded that it was important for us to improve our efficiency of team corporation and communication. </w:t>
      </w:r>
    </w:p>
    <w:sectPr w:rsidR="00596169" w:rsidRPr="00F92A80" w:rsidSect="00BE70AE">
      <w:type w:val="continuous"/>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979BA"/>
    <w:multiLevelType w:val="hybridMultilevel"/>
    <w:tmpl w:val="20129FE4"/>
    <w:lvl w:ilvl="0" w:tplc="48007D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2368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D4"/>
    <w:rsid w:val="00193D9E"/>
    <w:rsid w:val="001D4E11"/>
    <w:rsid w:val="00241EB2"/>
    <w:rsid w:val="00290522"/>
    <w:rsid w:val="002D17A4"/>
    <w:rsid w:val="002E6831"/>
    <w:rsid w:val="00306223"/>
    <w:rsid w:val="00383529"/>
    <w:rsid w:val="003958D4"/>
    <w:rsid w:val="00596169"/>
    <w:rsid w:val="006B468D"/>
    <w:rsid w:val="009C0191"/>
    <w:rsid w:val="009F42EA"/>
    <w:rsid w:val="00B832A6"/>
    <w:rsid w:val="00B9570F"/>
    <w:rsid w:val="00BC692F"/>
    <w:rsid w:val="00BE70AE"/>
    <w:rsid w:val="00C10597"/>
    <w:rsid w:val="00C32827"/>
    <w:rsid w:val="00C94084"/>
    <w:rsid w:val="00E736FB"/>
    <w:rsid w:val="00F92A80"/>
    <w:rsid w:val="00FD3AEC"/>
    <w:rsid w:val="00FF2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ADD6"/>
  <w15:chartTrackingRefBased/>
  <w15:docId w15:val="{E61CDE78-B631-40CF-89FC-E425DFCA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3D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7805C-455A-40A2-8432-589365BD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1168</Words>
  <Characters>6663</Characters>
  <Application>Microsoft Office Word</Application>
  <DocSecurity>0</DocSecurity>
  <Lines>55</Lines>
  <Paragraphs>15</Paragraphs>
  <ScaleCrop>false</ScaleCrop>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 Zheng [sc213zz]</dc:creator>
  <cp:keywords/>
  <dc:description/>
  <cp:lastModifiedBy>Ziyang Zheng [sc213zz]</cp:lastModifiedBy>
  <cp:revision>11</cp:revision>
  <cp:lastPrinted>2023-12-24T18:13:00Z</cp:lastPrinted>
  <dcterms:created xsi:type="dcterms:W3CDTF">2023-12-24T16:47:00Z</dcterms:created>
  <dcterms:modified xsi:type="dcterms:W3CDTF">2023-12-26T06:39:00Z</dcterms:modified>
</cp:coreProperties>
</file>