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color w:val="4472c4"/>
          <w:sz w:val="48"/>
          <w:szCs w:val="48"/>
          <w:rtl w:val="0"/>
        </w:rPr>
        <w:t xml:space="preserve">ALAVENTURA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André</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Hutzler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Antônio Moraes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Drielly Santana Farias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Enzo Schiezaro Bressane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Isabelle Beatriz Vasquez Oliveira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Leonardo Kalid Guene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Marcelo Sitton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criação:&lt;06 de fevereiro de 202</w:t>
      </w:r>
      <w:r w:rsidDel="00000000" w:rsidR="00000000" w:rsidRPr="00000000">
        <w:rPr>
          <w:rFonts w:ascii="Manrope Medium" w:cs="Manrope Medium" w:eastAsia="Manrope Medium" w:hAnsi="Manrope Medium"/>
          <w:sz w:val="20"/>
          <w:szCs w:val="20"/>
          <w:rtl w:val="0"/>
        </w:rPr>
        <w:t xml:space="preserve">3</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&lt;</w:t>
      </w:r>
      <w:r w:rsidDel="00000000" w:rsidR="00000000" w:rsidRPr="00000000">
        <w:rPr>
          <w:rFonts w:ascii="Manrope Medium" w:cs="Manrope Medium" w:eastAsia="Manrope Medium" w:hAnsi="Manrope Medium"/>
          <w:color w:val="4472c4"/>
          <w:sz w:val="20"/>
          <w:szCs w:val="20"/>
          <w:rtl w:val="0"/>
        </w:rPr>
        <w:t xml:space="preserve">primeira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A">
      <w:pPr>
        <w:pStyle w:val="Title"/>
        <w:numPr>
          <w:ilvl w:val="0"/>
          <w:numId w:val="7"/>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B">
      <w:pPr>
        <w:keepNext w:val="1"/>
        <w:keepLines w:val="1"/>
        <w:numPr>
          <w:ilvl w:val="0"/>
          <w:numId w:val="7"/>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06</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02</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color w:val="4472c4"/>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w:cs="Manrope" w:eastAsia="Manrope" w:hAnsi="Manrope"/>
                <w:sz w:val="18"/>
                <w:szCs w:val="18"/>
                <w:rtl w:val="0"/>
              </w:rPr>
              <w:t xml:space="preserve">Preenchemos a seção 2.3. (Visão Geral do Jogo); 3.1 (Objetivos do Jogo); 3.2.4 (Mecânica); 7. (Análise de Mercado) 7.1.(Análise SWOT); 7.2. (5 Forças de Porter); 7.3. (Value Proposition Canvas); 7.4. (Matriz de Riscos) e 9. Referências&gt;</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Drielly, Isabelle, Enzo, Marcelo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André Hutzler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Design</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Antônio Moraes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Programação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Drielly Santana Farias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Scrum Master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Isabelle Beatriz Vasquez Oliveira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Leonardo Kalid Guene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C">
            <w:pPr>
              <w:keepLines w:val="1"/>
              <w:spacing w:line="360" w:lineRule="auto"/>
              <w:jc w:val="both"/>
              <w:rPr>
                <w:rFonts w:ascii="Manrope Medium" w:cs="Manrope Medium" w:eastAsia="Manrope Medium" w:hAnsi="Manrope Medium"/>
                <w:sz w:val="18"/>
                <w:szCs w:val="18"/>
                <w:vertAlign w:val="superscript"/>
              </w:rPr>
            </w:pPr>
            <w:r w:rsidDel="00000000" w:rsidR="00000000" w:rsidRPr="00000000">
              <w:rPr>
                <w:rFonts w:ascii="Manrope Medium" w:cs="Manrope Medium" w:eastAsia="Manrope Medium" w:hAnsi="Manrope Medium"/>
                <w:sz w:val="20"/>
                <w:szCs w:val="20"/>
                <w:rtl w:val="0"/>
              </w:rPr>
              <w:t xml:space="preserve">Marcelo Sitton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w:t>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50">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1">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52">
      <w:pPr>
        <w:pStyle w:val="Title"/>
        <w:keepNext w:val="1"/>
        <w:pageBreakBefore w:val="1"/>
        <w:numPr>
          <w:ilvl w:val="0"/>
          <w:numId w:val="1"/>
        </w:numPr>
        <w:pBdr>
          <w:top w:color="000000" w:space="1" w:sz="36" w:val="single"/>
        </w:pBdr>
        <w:spacing w:after="60" w:before="240" w:line="360" w:lineRule="auto"/>
        <w:jc w:val="both"/>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56">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5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6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C">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Exploração de mapas e cenários tradicionais de Maceió e mecânica barreada em blocos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F">
            <w:pPr>
              <w:keepLines w:val="1"/>
              <w:spacing w:line="360" w:lineRule="auto"/>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 Educacional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Aventura em Maceió</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7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Pixelado</w:t>
            </w:r>
          </w:p>
        </w:tc>
      </w:tr>
      <w:tr>
        <w:trPr>
          <w:cantSplit w:val="0"/>
          <w:trHeight w:val="180" w:hRule="atLeast"/>
          <w:tblHeader w:val="0"/>
        </w:trPr>
        <w:tc>
          <w:tcPr>
            <w:vAlign w:val="top"/>
          </w:tcPr>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mudam dependendo da localização escolhida pelo jogador e a dificuldade é diferente em cada localidade</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 único jogador</w:t>
            </w:r>
            <w:r w:rsidDel="00000000" w:rsidR="00000000" w:rsidRPr="00000000">
              <w:rPr>
                <w:rtl w:val="0"/>
              </w:rPr>
            </w:r>
          </w:p>
        </w:tc>
      </w:tr>
    </w:tbl>
    <w:p w:rsidR="00000000" w:rsidDel="00000000" w:rsidP="00000000" w:rsidRDefault="00000000" w:rsidRPr="00000000" w14:paraId="0000007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7">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Cultural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Club Penguin, Minecraft, Scratch</w:t>
            </w:r>
            <w:r w:rsidDel="00000000" w:rsidR="00000000" w:rsidRPr="00000000">
              <w:rPr>
                <w:rtl w:val="0"/>
              </w:rPr>
            </w:r>
          </w:p>
        </w:tc>
      </w:tr>
    </w:tbl>
    <w:p w:rsidR="00000000" w:rsidDel="00000000" w:rsidP="00000000" w:rsidRDefault="00000000" w:rsidRPr="00000000" w14:paraId="0000008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7">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8">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Android</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rPr>
      </w:pPr>
      <w:bookmarkStart w:colFirst="0" w:colLast="0" w:name="_2s8eyo1" w:id="9"/>
      <w:bookmarkEnd w:id="9"/>
      <w:r w:rsidDel="00000000" w:rsidR="00000000" w:rsidRPr="00000000">
        <w:rPr>
          <w:rtl w:val="0"/>
        </w:rPr>
      </w:r>
    </w:p>
    <w:p w:rsidR="00000000" w:rsidDel="00000000" w:rsidP="00000000" w:rsidRDefault="00000000" w:rsidRPr="00000000" w14:paraId="000000A1">
      <w:pPr>
        <w:pStyle w:val="Title"/>
        <w:keepNext w:val="1"/>
        <w:pageBreakBefore w:val="1"/>
        <w:numPr>
          <w:ilvl w:val="0"/>
          <w:numId w:val="1"/>
        </w:numPr>
        <w:pBdr>
          <w:top w:color="000000" w:space="1" w:sz="36" w:val="single"/>
        </w:pBdr>
        <w:spacing w:after="60" w:before="240" w:line="360" w:lineRule="auto"/>
        <w:jc w:val="both"/>
        <w:rPr/>
      </w:pPr>
      <w:bookmarkStart w:colFirst="0" w:colLast="0" w:name="_rww6et18c1ku" w:id="10"/>
      <w:bookmarkEnd w:id="10"/>
      <w:r w:rsidDel="00000000" w:rsidR="00000000" w:rsidRPr="00000000">
        <w:rPr>
          <w:vertAlign w:val="baseline"/>
          <w:rtl w:val="0"/>
        </w:rPr>
        <w:t xml:space="preserve">Visão Geral do Projeto</w:t>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1"/>
      <w:bookmarkEnd w:id="11"/>
      <w:r w:rsidDel="00000000" w:rsidR="00000000" w:rsidRPr="00000000">
        <w:rPr>
          <w:rtl w:val="0"/>
        </w:rPr>
      </w:r>
    </w:p>
    <w:p w:rsidR="00000000" w:rsidDel="00000000" w:rsidP="00000000" w:rsidRDefault="00000000" w:rsidRPr="00000000" w14:paraId="000000A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principal objetivo do jogo é ensinar a linguagem de programação, linguagem computacional e lógica para crianças de escolas públicas. Além disso, </w:t>
      </w:r>
      <w:r w:rsidDel="00000000" w:rsidR="00000000" w:rsidRPr="00000000">
        <w:rPr>
          <w:rFonts w:ascii="Manrope Medium" w:cs="Manrope Medium" w:eastAsia="Manrope Medium" w:hAnsi="Manrope Medium"/>
          <w:sz w:val="20"/>
          <w:szCs w:val="20"/>
          <w:rtl w:val="0"/>
        </w:rPr>
        <w:t xml:space="preserve">o jogo busca facilitar a aplicação desses conteúdos em salas de aula e tornar esse processo de aprendizagem mais intuitivo tanto para os alunos quanto para os professores.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ideia do jogo surgiu da dificuldade dos professores com outras ferramentas de aprendizagem de programação e da falta de identificação das crianças com os cenários e personagens dos jogos.</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Durante atividades realizadas pela Universidade Federal de Alagoas com crianças de 6 a 10 anos foi constatado que apesar da orientação da equipe pedagógica em relação ao novo método de ensino, os professores tinham muitas dificuldades com as plataformas de ensino de programação. Segundo a equipe da universidade, a maior dificuldade era a tela inicial, com muitas opções de configurações e jogos em uma mesma plataforma. </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mesma atividade, a equipe da UFAL percebeu a necessidade de desenvolver uma maior conexão entre os alunos e o design do jogo. As crianças se interessaram pelos jogos e desempenharam bem as atividades propostas, mas não encontravam nas plataformas norte americanas elementos de sua cultura que se relacionassem com seu dia a dia e interesses.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Pensando nos fatores citados acima, </w:t>
      </w:r>
      <w:r w:rsidDel="00000000" w:rsidR="00000000" w:rsidRPr="00000000">
        <w:rPr>
          <w:rFonts w:ascii="Manrope Medium" w:cs="Manrope Medium" w:eastAsia="Manrope Medium" w:hAnsi="Manrope Medium"/>
          <w:sz w:val="20"/>
          <w:szCs w:val="20"/>
          <w:rtl w:val="0"/>
        </w:rPr>
        <w:t xml:space="preserve">a Universidade Federal de Alagoas propôs ao Inteli desenvolver com a turma 7 um jogo para o ensino de pensamento computacional e linguagem da programação para docentes e discentes da rede pública de Educação Básica de Alagoas, considerando aspectos culturais e regionais.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ideia inicial do grupo 4 </w:t>
      </w:r>
      <w:r w:rsidDel="00000000" w:rsidR="00000000" w:rsidRPr="00000000">
        <w:rPr>
          <w:rFonts w:ascii="Manrope Medium" w:cs="Manrope Medium" w:eastAsia="Manrope Medium" w:hAnsi="Manrope Medium"/>
          <w:sz w:val="20"/>
          <w:szCs w:val="20"/>
          <w:rtl w:val="0"/>
        </w:rPr>
        <w:t xml:space="preserve">(Alaventureiros)</w:t>
      </w:r>
      <w:r w:rsidDel="00000000" w:rsidR="00000000" w:rsidRPr="00000000">
        <w:rPr>
          <w:rFonts w:ascii="Manrope Medium" w:cs="Manrope Medium" w:eastAsia="Manrope Medium" w:hAnsi="Manrope Medium"/>
          <w:sz w:val="20"/>
          <w:szCs w:val="20"/>
          <w:rtl w:val="0"/>
        </w:rPr>
        <w:t xml:space="preserve"> é criar um jogo que tenha uma mecânica simples para facilitar a aplicação na sala de aula e com uma ambientação de comum conhecimento entre as crianças e professores alagoanos: a capital de Alagoas, Maceió.</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critério de sucesso do nosso projeto será a conclusão de 70% da turma da fase destinada à sua faixa etária e a percepção dos professores de aumento do engajamento dos alunos em sala de aula.</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B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de Alagoas. Juquinha vivia com seus pais, José e Maria, os quais não </w:t>
      </w:r>
      <w:r w:rsidDel="00000000" w:rsidR="00000000" w:rsidRPr="00000000">
        <w:rPr>
          <w:rFonts w:ascii="Manrope Medium" w:cs="Manrope Medium" w:eastAsia="Manrope Medium" w:hAnsi="Manrope Medium"/>
          <w:sz w:val="20"/>
          <w:szCs w:val="20"/>
          <w:rtl w:val="0"/>
        </w:rPr>
        <w:t xml:space="preserve">eram</w:t>
      </w:r>
      <w:r w:rsidDel="00000000" w:rsidR="00000000" w:rsidRPr="00000000">
        <w:rPr>
          <w:rFonts w:ascii="Manrope Medium" w:cs="Manrope Medium" w:eastAsia="Manrope Medium" w:hAnsi="Manrope Medium"/>
          <w:sz w:val="20"/>
          <w:szCs w:val="20"/>
          <w:rtl w:val="0"/>
        </w:rPr>
        <w:t xml:space="preserve"> muito presentes em sua vida, visto que trabalhavam muito para dar o melhor para o filho. José sendo pedreiro e Maria professora, não  tinham condições para dar tudo que Juquinha queria, mas sempre faziam o possível para prover o melhor. Um  dia José recebeu uma obra muito difícil para finalizar e precisou ficar alguns dias fora. Juquinha conhecia a criatividade de José em tudo que fazia, via o pai não apenas como um pedreiro, mas como um aventureiro ou melhor um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Para matar a saudade, Juquinha resolveu ler um diário peculiar na estante de José, com a capa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e sua aventura por alagoas”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Faltavam algumas páginas e, logo, o menino se viu com a responsabilidade de completar a história. Para isso, ele sai em busca de explorar lugares em Alagoas e registrar suas descobertas no livro.</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2"/>
      <w:bookmarkEnd w:id="12"/>
      <w:r w:rsidDel="00000000" w:rsidR="00000000" w:rsidRPr="00000000">
        <w:rPr>
          <w:rFonts w:ascii="Manrope Medium" w:cs="Manrope Medium" w:eastAsia="Manrope Medium" w:hAnsi="Manrope Medium"/>
          <w:sz w:val="20"/>
          <w:szCs w:val="20"/>
          <w:rtl w:val="0"/>
        </w:rPr>
        <w:t xml:space="preserve"> </w:t>
      </w:r>
      <w:r w:rsidDel="00000000" w:rsidR="00000000" w:rsidRPr="00000000">
        <w:rPr>
          <w:rtl w:val="0"/>
        </w:rPr>
      </w:r>
    </w:p>
    <w:p w:rsidR="00000000" w:rsidDel="00000000" w:rsidP="00000000" w:rsidRDefault="00000000" w:rsidRPr="00000000" w14:paraId="000000B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w:cs="Manrope" w:eastAsia="Manrope" w:hAnsi="Manrope"/>
          <w:b w:val="1"/>
          <w:i w:val="0"/>
          <w:smallCaps w:val="0"/>
          <w:strike w:val="0"/>
          <w:color w:val="000000"/>
          <w:sz w:val="22"/>
          <w:szCs w:val="22"/>
          <w:shd w:fill="auto" w:val="clear"/>
          <w:vertAlign w:val="baseline"/>
        </w:rPr>
      </w:pP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 jogo de aventura e exploração na cidade de Maceió, em que é possível controlar um personagem através de setas e </w:t>
      </w:r>
      <w:r w:rsidDel="00000000" w:rsidR="00000000" w:rsidRPr="00000000">
        <w:rPr>
          <w:rFonts w:ascii="Manrope Medium" w:cs="Manrope Medium" w:eastAsia="Manrope Medium" w:hAnsi="Manrope Medium"/>
          <w:sz w:val="20"/>
          <w:szCs w:val="20"/>
          <w:rtl w:val="0"/>
        </w:rPr>
        <w:t xml:space="preserve">preenchimento</w:t>
      </w:r>
      <w:r w:rsidDel="00000000" w:rsidR="00000000" w:rsidRPr="00000000">
        <w:rPr>
          <w:rFonts w:ascii="Manrope Medium" w:cs="Manrope Medium" w:eastAsia="Manrope Medium" w:hAnsi="Manrope Medium"/>
          <w:sz w:val="20"/>
          <w:szCs w:val="20"/>
          <w:rtl w:val="0"/>
        </w:rPr>
        <w:t xml:space="preserve"> com blocos, com o objetivo de registrar as descobertas sobre a cidade em um livro. O responsável por fazer os registros é o personagem Juquinha, filho de José, o dono do livro. O usuário controla Juquinha em busca de informações do livro de seu pai sobre Alagoas. O jogo conta com a ajuda de alguns NPC 's, como o pai de Juquinha e outros personagens que conhecem a cidade e guiarão o usuário, para assim, aprender mais sobre sua cultura. O que torna o jogo diferente dos outros é a cultura alagoana estar aliada ao ensino de lógica de programação</w:t>
      </w:r>
      <w:r w:rsidDel="00000000" w:rsidR="00000000" w:rsidRPr="00000000">
        <w:rPr>
          <w:rFonts w:ascii="Manrope Medium" w:cs="Manrope Medium" w:eastAsia="Manrope Medium" w:hAnsi="Manrope Medium"/>
          <w:sz w:val="20"/>
          <w:szCs w:val="20"/>
          <w:rtl w:val="0"/>
        </w:rPr>
        <w:t xml:space="preserve">, além da preocupação com a identificação das crianças com a história e personagens por trás do jogo.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C">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tbl>
      <w:tblPr>
        <w:tblStyle w:val="Table6"/>
        <w:tblW w:w="7409.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4.5"/>
        <w:gridCol w:w="3704.5"/>
        <w:tblGridChange w:id="0">
          <w:tblGrid>
            <w:gridCol w:w="3704.5"/>
            <w:gridCol w:w="37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at7yd7m0lgvi" w:id="13"/>
            <w:bookmarkEnd w:id="13"/>
            <w:r w:rsidDel="00000000" w:rsidR="00000000" w:rsidRPr="00000000">
              <w:rPr>
                <w:rFonts w:ascii="Manrope" w:cs="Manrope" w:eastAsia="Manrope" w:hAnsi="Manrope"/>
                <w:sz w:val="20"/>
                <w:szCs w:val="20"/>
                <w:rtl w:val="0"/>
              </w:rPr>
              <w:t xml:space="preserve">Ana Carolina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w:t>
            </w:r>
            <w:r w:rsidDel="00000000" w:rsidR="00000000" w:rsidRPr="00000000">
              <w:rPr>
                <w:rFonts w:ascii="Manrope" w:cs="Manrope" w:eastAsia="Manrope" w:hAnsi="Manrope"/>
                <w:sz w:val="20"/>
                <w:szCs w:val="20"/>
                <w:rtl w:val="0"/>
              </w:rPr>
              <w:t xml:space="preserve">: 8 anos (6-10)</w:t>
            </w:r>
          </w:p>
          <w:p w:rsidR="00000000" w:rsidDel="00000000" w:rsidP="00000000" w:rsidRDefault="00000000" w:rsidRPr="00000000" w14:paraId="000000C2">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Ocupação</w:t>
            </w:r>
            <w:r w:rsidDel="00000000" w:rsidR="00000000" w:rsidRPr="00000000">
              <w:rPr>
                <w:rFonts w:ascii="Manrope" w:cs="Manrope" w:eastAsia="Manrope" w:hAnsi="Manrope"/>
                <w:sz w:val="20"/>
                <w:szCs w:val="20"/>
                <w:rtl w:val="0"/>
              </w:rPr>
              <w:t xml:space="preserve">: Estudante</w:t>
            </w:r>
          </w:p>
          <w:p w:rsidR="00000000" w:rsidDel="00000000" w:rsidP="00000000" w:rsidRDefault="00000000" w:rsidRPr="00000000" w14:paraId="000000C3">
            <w:pPr>
              <w:widowControl w:val="0"/>
              <w:shd w:fill="ffffff" w:val="clear"/>
              <w:spacing w:line="240" w:lineRule="auto"/>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Alagoas (Maceió)</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Ana Clara ama a escola (não estudar, mas sim brincar com os amigos), adora artes e usar tintas, tinta para colorir é sua atividade favorita, ama jogos porém não tem muitas oportunidades de jogar, apenas quando pega o celular dos pais, mas são raras essas oportunidades</w:t>
            </w:r>
          </w:p>
          <w:p w:rsidR="00000000" w:rsidDel="00000000" w:rsidP="00000000" w:rsidRDefault="00000000" w:rsidRPr="00000000" w14:paraId="000000C6">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Faz birra sempre que perde em jogos da escola (é complicado para os professores lidarem com isso).</w:t>
            </w:r>
          </w:p>
          <w:p w:rsidR="00000000" w:rsidDel="00000000" w:rsidP="00000000" w:rsidRDefault="00000000" w:rsidRPr="00000000" w14:paraId="000000C7">
            <w:pPr>
              <w:widowControl w:val="0"/>
              <w:shd w:fill="ffffff" w:val="clear"/>
              <w:spacing w:line="240" w:lineRule="auto"/>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O programa dela de domingo é ir comer sorvete na sorveteria do bairro.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708ww6qc10p" w:id="14"/>
            <w:bookmarkEnd w:id="14"/>
            <w:r w:rsidDel="00000000" w:rsidR="00000000" w:rsidRPr="00000000">
              <w:rPr>
                <w:rFonts w:ascii="Manrope" w:cs="Manrope" w:eastAsia="Manrope" w:hAnsi="Manrope"/>
                <w:sz w:val="20"/>
                <w:szCs w:val="20"/>
                <w:rtl w:val="0"/>
              </w:rPr>
              <w:t xml:space="preserve">Necessidades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Diversão</w:t>
            </w:r>
          </w:p>
          <w:p w:rsidR="00000000" w:rsidDel="00000000" w:rsidP="00000000" w:rsidRDefault="00000000" w:rsidRPr="00000000" w14:paraId="000000C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Aprender os assuntos de Programação e Tecnologia</w:t>
            </w:r>
          </w:p>
          <w:p w:rsidR="00000000" w:rsidDel="00000000" w:rsidP="00000000" w:rsidRDefault="00000000" w:rsidRPr="00000000" w14:paraId="000000C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Manter o foco durante a aula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s5w4d2l13m8y" w:id="15"/>
            <w:bookmarkEnd w:id="15"/>
            <w:r w:rsidDel="00000000" w:rsidR="00000000" w:rsidRPr="00000000">
              <w:rPr>
                <w:rFonts w:ascii="Manrope" w:cs="Manrope" w:eastAsia="Manrope" w:hAnsi="Manrope"/>
                <w:sz w:val="20"/>
                <w:szCs w:val="20"/>
                <w:rtl w:val="0"/>
              </w:rPr>
              <w:t xml:space="preserve">Dores de cabeça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que estudar sentado com a bunda na cadeira olhando pro professor</w:t>
            </w:r>
          </w:p>
          <w:p w:rsidR="00000000" w:rsidDel="00000000" w:rsidP="00000000" w:rsidRDefault="00000000" w:rsidRPr="00000000" w14:paraId="000000CE">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Tédio das aulas e das matérias abordadas pelos professores</w:t>
            </w:r>
          </w:p>
          <w:p w:rsidR="00000000" w:rsidDel="00000000" w:rsidP="00000000" w:rsidRDefault="00000000" w:rsidRPr="00000000" w14:paraId="000000CF">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Dificuldade de aprendizado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6wpbnojs7w7t" w:id="16"/>
            <w:bookmarkEnd w:id="16"/>
            <w:r w:rsidDel="00000000" w:rsidR="00000000" w:rsidRPr="00000000">
              <w:rPr>
                <w:rFonts w:ascii="Manrope" w:cs="Manrope" w:eastAsia="Manrope" w:hAnsi="Manrope"/>
                <w:sz w:val="20"/>
                <w:szCs w:val="20"/>
                <w:rtl w:val="0"/>
              </w:rPr>
              <w:t xml:space="preserve">Medos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Tirar nota ruim/Baixo desempenho/Recuperação</w:t>
            </w:r>
          </w:p>
          <w:p w:rsidR="00000000" w:rsidDel="00000000" w:rsidP="00000000" w:rsidRDefault="00000000" w:rsidRPr="00000000" w14:paraId="000000D3">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Decepcionar os pais</w:t>
            </w:r>
          </w:p>
          <w:p w:rsidR="00000000" w:rsidDel="00000000" w:rsidP="00000000" w:rsidRDefault="00000000" w:rsidRPr="00000000" w14:paraId="000000D4">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ser aceito pelos colegas</w:t>
            </w:r>
          </w:p>
          <w:p w:rsidR="00000000" w:rsidDel="00000000" w:rsidP="00000000" w:rsidRDefault="00000000" w:rsidRPr="00000000" w14:paraId="000000D5">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Folclore(curupira e bumba meu boi) e histórias urbanas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xwe676rzx1hp" w:id="17"/>
            <w:bookmarkEnd w:id="17"/>
            <w:r w:rsidDel="00000000" w:rsidR="00000000" w:rsidRPr="00000000">
              <w:rPr>
                <w:rFonts w:ascii="Manrope" w:cs="Manrope" w:eastAsia="Manrope" w:hAnsi="Manrope"/>
                <w:sz w:val="20"/>
                <w:szCs w:val="20"/>
                <w:rtl w:val="0"/>
              </w:rPr>
              <w:t xml:space="preserve">Opportunities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Gamificação das atividades</w:t>
            </w:r>
          </w:p>
          <w:p w:rsidR="00000000" w:rsidDel="00000000" w:rsidP="00000000" w:rsidRDefault="00000000" w:rsidRPr="00000000" w14:paraId="000000D8">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Associar aprendizado de lógica à cultura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w:cs="Manrope" w:eastAsia="Manrope" w:hAnsi="Manrope"/>
                <w:b w:val="1"/>
                <w:sz w:val="20"/>
                <w:szCs w:val="20"/>
              </w:rPr>
            </w:pPr>
            <w:bookmarkStart w:colFirst="0" w:colLast="0" w:name="_xwe676rzx1hp" w:id="17"/>
            <w:bookmarkEnd w:id="17"/>
            <w:r w:rsidDel="00000000" w:rsidR="00000000" w:rsidRPr="00000000">
              <w:rPr>
                <w:rFonts w:ascii="Manrope" w:cs="Manrope" w:eastAsia="Manrope" w:hAnsi="Manrope"/>
                <w:sz w:val="20"/>
                <w:szCs w:val="20"/>
                <w:highlight w:val="white"/>
                <w:rtl w:val="0"/>
              </w:rPr>
              <w:t xml:space="preserve">Esperanças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um celular só para ela</w:t>
            </w:r>
          </w:p>
          <w:p w:rsidR="00000000" w:rsidDel="00000000" w:rsidP="00000000" w:rsidRDefault="00000000" w:rsidRPr="00000000" w14:paraId="000000D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Desenvolver interesse em jogos educativos</w:t>
            </w:r>
          </w:p>
          <w:p w:rsidR="00000000" w:rsidDel="00000000" w:rsidP="00000000" w:rsidRDefault="00000000" w:rsidRPr="00000000" w14:paraId="000000DC">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Aprender de forma mais dinâmica</w:t>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tbl>
      <w:tblPr>
        <w:tblStyle w:val="Table7"/>
        <w:tblW w:w="7409.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4.5"/>
        <w:gridCol w:w="3704.5"/>
        <w:tblGridChange w:id="0">
          <w:tblGrid>
            <w:gridCol w:w="3704.5"/>
            <w:gridCol w:w="37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Vanessa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Idade</w:t>
            </w:r>
            <w:r w:rsidDel="00000000" w:rsidR="00000000" w:rsidRPr="00000000">
              <w:rPr>
                <w:rFonts w:ascii="Manrope" w:cs="Manrope" w:eastAsia="Manrope" w:hAnsi="Manrope"/>
                <w:color w:val="323b4a"/>
                <w:sz w:val="20"/>
                <w:szCs w:val="20"/>
                <w:rtl w:val="0"/>
              </w:rPr>
              <w:t xml:space="preserve">: 38</w:t>
            </w:r>
          </w:p>
          <w:p w:rsidR="00000000" w:rsidDel="00000000" w:rsidP="00000000" w:rsidRDefault="00000000" w:rsidRPr="00000000" w14:paraId="000000E3">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Ocupação</w:t>
            </w:r>
            <w:r w:rsidDel="00000000" w:rsidR="00000000" w:rsidRPr="00000000">
              <w:rPr>
                <w:rFonts w:ascii="Manrope" w:cs="Manrope" w:eastAsia="Manrope" w:hAnsi="Manrope"/>
                <w:color w:val="323b4a"/>
                <w:sz w:val="20"/>
                <w:szCs w:val="20"/>
                <w:rtl w:val="0"/>
              </w:rPr>
              <w:t xml:space="preserve">: Professor</w:t>
            </w:r>
          </w:p>
          <w:p w:rsidR="00000000" w:rsidDel="00000000" w:rsidP="00000000" w:rsidRDefault="00000000" w:rsidRPr="00000000" w14:paraId="000000E4">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Localização</w:t>
            </w:r>
            <w:r w:rsidDel="00000000" w:rsidR="00000000" w:rsidRPr="00000000">
              <w:rPr>
                <w:rFonts w:ascii="Manrope" w:cs="Manrope" w:eastAsia="Manrope" w:hAnsi="Manrope"/>
                <w:color w:val="323b4a"/>
                <w:sz w:val="20"/>
                <w:szCs w:val="20"/>
                <w:rtl w:val="0"/>
              </w:rPr>
              <w:t xml:space="preserve">: Alagoas (Maceió)</w:t>
            </w:r>
          </w:p>
          <w:p w:rsidR="00000000" w:rsidDel="00000000" w:rsidP="00000000" w:rsidRDefault="00000000" w:rsidRPr="00000000" w14:paraId="000000E5">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Renda</w:t>
            </w:r>
            <w:r w:rsidDel="00000000" w:rsidR="00000000" w:rsidRPr="00000000">
              <w:rPr>
                <w:rFonts w:ascii="Manrope" w:cs="Manrope" w:eastAsia="Manrope" w:hAnsi="Manrope"/>
                <w:color w:val="323b4a"/>
                <w:sz w:val="20"/>
                <w:szCs w:val="20"/>
                <w:rtl w:val="0"/>
              </w:rPr>
              <w:t xml:space="preserve">: R$ 2.825</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Mãe tradicional (pensamento conservador), trabalha no setor público, mãe de dois filhos (Enzo e Valentina), método antigo de ensino (porém disposta a se adaptar com a tecnologia), gosta de cozinhar e cuidar da casa (de forma colaborativa com a família), adora conversar com as crianças e saber as novidades (porem cabeça dura sobre gírias e  qualquer outra novidade dos jovens).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Necessidades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Método diferente de ensino para que as crianças consigam entender lógica de programação e conceitos matemáticos de forma atrativa.</w:t>
            </w:r>
          </w:p>
          <w:p w:rsidR="00000000" w:rsidDel="00000000" w:rsidP="00000000" w:rsidRDefault="00000000" w:rsidRPr="00000000" w14:paraId="000000E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Entender e lidar com as novas dificuldades dos alunos.</w:t>
            </w:r>
          </w:p>
          <w:p w:rsidR="00000000" w:rsidDel="00000000" w:rsidP="00000000" w:rsidRDefault="00000000" w:rsidRPr="00000000" w14:paraId="000000EC">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 manter atualizada em relação aos novos métodos de ensino</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Oportunidades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Aprender com novas tecnologias</w:t>
            </w:r>
          </w:p>
          <w:p w:rsidR="00000000" w:rsidDel="00000000" w:rsidP="00000000" w:rsidRDefault="00000000" w:rsidRPr="00000000" w14:paraId="000000F0">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Melhorar o método de ensino</w:t>
            </w:r>
          </w:p>
          <w:p w:rsidR="00000000" w:rsidDel="00000000" w:rsidP="00000000" w:rsidRDefault="00000000" w:rsidRPr="00000000" w14:paraId="000000F1">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Engajar os alunos durante a aula (+ interação)</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7sqxcrhz7wb5" w:id="18"/>
            <w:bookmarkEnd w:id="18"/>
            <w:r w:rsidDel="00000000" w:rsidR="00000000" w:rsidRPr="00000000">
              <w:rPr>
                <w:rFonts w:ascii="Manrope" w:cs="Manrope" w:eastAsia="Manrope" w:hAnsi="Manrope"/>
                <w:color w:val="323b4a"/>
                <w:sz w:val="20"/>
                <w:szCs w:val="20"/>
                <w:rtl w:val="0"/>
              </w:rPr>
              <w:t xml:space="preserve">Dores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Manter o engajamento</w:t>
            </w:r>
          </w:p>
          <w:p w:rsidR="00000000" w:rsidDel="00000000" w:rsidP="00000000" w:rsidRDefault="00000000" w:rsidRPr="00000000" w14:paraId="000000F5">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 adaptar aos diferentes modos de aprendizado de cada aluno</w:t>
            </w:r>
          </w:p>
          <w:p w:rsidR="00000000" w:rsidDel="00000000" w:rsidP="00000000" w:rsidRDefault="00000000" w:rsidRPr="00000000" w14:paraId="000000F6">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Métodos diferentes de aprendizado e que tragam interesse nas crianças.</w:t>
            </w:r>
          </w:p>
          <w:p w:rsidR="00000000" w:rsidDel="00000000" w:rsidP="00000000" w:rsidRDefault="00000000" w:rsidRPr="00000000" w14:paraId="000000F7">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rtl w:val="0"/>
              </w:rPr>
              <w:t xml:space="preserve">Dificuldade com novos métodos de ensino que envolvem o uso da tecnologia.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jh2mhkbzjgul" w:id="19"/>
            <w:bookmarkEnd w:id="19"/>
            <w:r w:rsidDel="00000000" w:rsidR="00000000" w:rsidRPr="00000000">
              <w:rPr>
                <w:rFonts w:ascii="Manrope" w:cs="Manrope" w:eastAsia="Manrope" w:hAnsi="Manrope"/>
                <w:color w:val="323b4a"/>
                <w:sz w:val="20"/>
                <w:szCs w:val="20"/>
                <w:rtl w:val="0"/>
              </w:rPr>
              <w:t xml:space="preserve">Medos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Ser substituída pela tecnologia.</w:t>
            </w:r>
          </w:p>
          <w:p w:rsidR="00000000" w:rsidDel="00000000" w:rsidP="00000000" w:rsidRDefault="00000000" w:rsidRPr="00000000" w14:paraId="000000F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Ser vista como uma má profissional pelo método tradicional de ser.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D">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sg6nvrdggtl4" w:id="20"/>
      <w:bookmarkEnd w:id="20"/>
      <w:r w:rsidDel="00000000" w:rsidR="00000000" w:rsidRPr="00000000">
        <w:rPr>
          <w:rFonts w:ascii="Manrope Medium" w:cs="Manrope Medium" w:eastAsia="Manrope Medium" w:hAnsi="Manrope Medium"/>
          <w:sz w:val="20"/>
          <w:szCs w:val="20"/>
          <w:rtl w:val="0"/>
        </w:rPr>
        <w:t xml:space="preserve">Gêneros: aventura, estratégia e exploração.</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nnwbxonyzn01" w:id="21"/>
      <w:bookmarkEnd w:id="21"/>
      <w:r w:rsidDel="00000000" w:rsidR="00000000" w:rsidRPr="00000000">
        <w:rPr>
          <w:rFonts w:ascii="Manrope Medium" w:cs="Manrope Medium" w:eastAsia="Manrope Medium" w:hAnsi="Manrope Medium"/>
          <w:sz w:val="20"/>
          <w:szCs w:val="20"/>
          <w:rtl w:val="0"/>
        </w:rPr>
        <w:t xml:space="preserve">Aventura: o foco no jogo é engajar o jogador por meio de uma história envolvente e emocionante em que o personagem principal vai ser o herói do pai após enfrentar os desafios do livro antigo.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mybnh7haqgwt" w:id="22"/>
      <w:bookmarkEnd w:id="22"/>
      <w:r w:rsidDel="00000000" w:rsidR="00000000" w:rsidRPr="00000000">
        <w:rPr>
          <w:rFonts w:ascii="Manrope Medium" w:cs="Manrope Medium" w:eastAsia="Manrope Medium" w:hAnsi="Manrope Medium"/>
          <w:sz w:val="20"/>
          <w:szCs w:val="20"/>
          <w:rtl w:val="0"/>
        </w:rPr>
        <w:t xml:space="preserve">O nosso intuito como desenvolvedores é que o jogo entretenha o jogador enquanto ele aprende programação e matemática e que a história do jogo possa inspirar coragem e resiliência, bem como fornecer uma pausa na rotina diária de estudo das crianças e professores.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ctdm2kppzpgq" w:id="23"/>
      <w:bookmarkEnd w:id="23"/>
      <w:r w:rsidDel="00000000" w:rsidR="00000000" w:rsidRPr="00000000">
        <w:rPr>
          <w:rFonts w:ascii="Manrope Medium" w:cs="Manrope Medium" w:eastAsia="Manrope Medium" w:hAnsi="Manrope Medium"/>
          <w:sz w:val="20"/>
          <w:szCs w:val="20"/>
          <w:rtl w:val="0"/>
        </w:rPr>
        <w:t xml:space="preserve">Estratégia:desafio, pensamento crítico, tomada de decisões.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ce12qqsgtywl" w:id="24"/>
      <w:bookmarkEnd w:id="24"/>
      <w:r w:rsidDel="00000000" w:rsidR="00000000" w:rsidRPr="00000000">
        <w:rPr>
          <w:rFonts w:ascii="Manrope Medium" w:cs="Manrope Medium" w:eastAsia="Manrope Medium" w:hAnsi="Manrope Medium"/>
          <w:sz w:val="20"/>
          <w:szCs w:val="20"/>
          <w:rtl w:val="0"/>
        </w:rPr>
        <w:t xml:space="preserve">O gênero estratégico visa desafiar o jogador por meio da lógica com o intuito de estimular o pensamento crítico e fazer com que haja uma decisão para completar o desafio com planejamento, raciocínio lógico e estratégias de programação.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ayaniub31t0x" w:id="25"/>
      <w:bookmarkEnd w:id="25"/>
      <w:r w:rsidDel="00000000" w:rsidR="00000000" w:rsidRPr="00000000">
        <w:rPr>
          <w:rFonts w:ascii="Manrope Medium" w:cs="Manrope Medium" w:eastAsia="Manrope Medium" w:hAnsi="Manrope Medium"/>
          <w:sz w:val="20"/>
          <w:szCs w:val="20"/>
          <w:rtl w:val="0"/>
        </w:rPr>
        <w:t xml:space="preserve">Esse é um ótimo gênero para o desenvolvimento de habilidades e administração de recursos, tornando cada desafio completo, uma conquista para o jogador.</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asccwr5e1hd7" w:id="26"/>
      <w:bookmarkEnd w:id="26"/>
      <w:r w:rsidDel="00000000" w:rsidR="00000000" w:rsidRPr="00000000">
        <w:rPr>
          <w:rFonts w:ascii="Manrope Medium" w:cs="Manrope Medium" w:eastAsia="Manrope Medium" w:hAnsi="Manrope Medium"/>
          <w:sz w:val="20"/>
          <w:szCs w:val="20"/>
          <w:rtl w:val="0"/>
        </w:rPr>
        <w:t xml:space="preserve">Exploração: Curiosidade, Descoberta</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6wkqtbwusw2q" w:id="27"/>
      <w:bookmarkEnd w:id="27"/>
      <w:r w:rsidDel="00000000" w:rsidR="00000000" w:rsidRPr="00000000">
        <w:rPr>
          <w:rFonts w:ascii="Manrope Medium" w:cs="Manrope Medium" w:eastAsia="Manrope Medium" w:hAnsi="Manrope Medium"/>
          <w:sz w:val="20"/>
          <w:szCs w:val="20"/>
          <w:rtl w:val="0"/>
        </w:rPr>
        <w:t xml:space="preserve">O gênero exploração foi introduzido no jogo para que os jogadores desenvolvam a curiosidade em conhecer os lugares do estado onde vivem enquanto descobrem  novos locais e colecionam itens que poderão ser utilizados futuramente.</w:t>
      </w:r>
    </w:p>
    <w:p w:rsidR="00000000" w:rsidDel="00000000" w:rsidP="00000000" w:rsidRDefault="00000000" w:rsidRPr="00000000" w14:paraId="0000010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principal em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sz w:val="20"/>
          <w:szCs w:val="20"/>
          <w:rtl w:val="0"/>
        </w:rPr>
        <w:t xml:space="preserve"> é de resolução de puzzles. </w:t>
      </w:r>
      <w:r w:rsidDel="00000000" w:rsidR="00000000" w:rsidRPr="00000000">
        <w:rPr>
          <w:rFonts w:ascii="Manrope Medium" w:cs="Manrope Medium" w:eastAsia="Manrope Medium" w:hAnsi="Manrope Medium"/>
          <w:sz w:val="20"/>
          <w:szCs w:val="20"/>
          <w:rtl w:val="0"/>
        </w:rPr>
        <w:t xml:space="preserve">Esses puzzles envolvem em volta da organização de blocos de comandos variados, que movem o jogador em certa direção ou ativa certa ação, e durante o percurso o jogador deve realizar ações para pegar itens, pular obstáculos e outras coisas. Cada bloco tem suas especificidades.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Blocos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movimentação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Esse bloco faz o jogador andar 1 tile em alguma direção, podendo ser cima, baixo, direita ou esquerda.</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ação</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color w:val="ff0000"/>
          <w:sz w:val="20"/>
          <w:szCs w:val="20"/>
        </w:rPr>
      </w:pPr>
      <w:r w:rsidDel="00000000" w:rsidR="00000000" w:rsidRPr="00000000">
        <w:rPr>
          <w:rFonts w:ascii="Manrope Medium" w:cs="Manrope Medium" w:eastAsia="Manrope Medium" w:hAnsi="Manrope Medium"/>
          <w:sz w:val="20"/>
          <w:szCs w:val="20"/>
          <w:rtl w:val="0"/>
        </w:rPr>
        <w:t xml:space="preserve">O jogador pode usar algum item, quebrar um bloco X, pegar um item. </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Ações no percurso</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Enquanto percorre o percurso, o personagem terá diversos obstáculos que o </w:t>
      </w:r>
      <w:r w:rsidDel="00000000" w:rsidR="00000000" w:rsidRPr="00000000">
        <w:rPr>
          <w:rFonts w:ascii="Manrope Medium" w:cs="Manrope Medium" w:eastAsia="Manrope Medium" w:hAnsi="Manrope Medium"/>
          <w:sz w:val="20"/>
          <w:szCs w:val="20"/>
          <w:rtl w:val="0"/>
        </w:rPr>
        <w:t xml:space="preserve">player</w:t>
      </w:r>
      <w:r w:rsidDel="00000000" w:rsidR="00000000" w:rsidRPr="00000000">
        <w:rPr>
          <w:rFonts w:ascii="Manrope Medium" w:cs="Manrope Medium" w:eastAsia="Manrope Medium" w:hAnsi="Manrope Medium"/>
          <w:sz w:val="20"/>
          <w:szCs w:val="20"/>
          <w:rtl w:val="0"/>
        </w:rPr>
        <w:t xml:space="preserve"> precisará apertar botões de ação na tela para poder desviá-los.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Mapa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central é baseada na organização de blocos de comandos que orientarão o boneco do player pelo mapa.</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necessário que o jogador visualize e entenda o percurso a ser percorrido, estruture e </w:t>
      </w:r>
      <w:r w:rsidDel="00000000" w:rsidR="00000000" w:rsidRPr="00000000">
        <w:rPr>
          <w:rFonts w:ascii="Manrope Medium" w:cs="Manrope Medium" w:eastAsia="Manrope Medium" w:hAnsi="Manrope Medium"/>
          <w:sz w:val="20"/>
          <w:szCs w:val="20"/>
          <w:rtl w:val="0"/>
        </w:rPr>
        <w:t xml:space="preserve">sequencie</w:t>
      </w:r>
      <w:r w:rsidDel="00000000" w:rsidR="00000000" w:rsidRPr="00000000">
        <w:rPr>
          <w:rFonts w:ascii="Manrope Medium" w:cs="Manrope Medium" w:eastAsia="Manrope Medium" w:hAnsi="Manrope Medium"/>
          <w:sz w:val="20"/>
          <w:szCs w:val="20"/>
          <w:rtl w:val="0"/>
        </w:rPr>
        <w:t xml:space="preserve"> ele mentalmente em passos individuais, passe isso para o jogo (inicialmente) apenas re-ordenando os blocos dados a ele e tente uma “run”.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uma certeza que com o nosso jogo a criança aprofundará seus conhecimentos em lógica da programação e matemática, mas como vamos fazer ela engajar no jogo? Como podemos fazer o ato de aprender ser tão divertido quanto Fortnite </w:t>
      </w:r>
      <w:r w:rsidDel="00000000" w:rsidR="00000000" w:rsidRPr="00000000">
        <w:rPr>
          <w:rFonts w:ascii="Manrope Medium" w:cs="Manrope Medium" w:eastAsia="Manrope Medium" w:hAnsi="Manrope Medium"/>
          <w:sz w:val="20"/>
          <w:szCs w:val="20"/>
          <w:rtl w:val="0"/>
        </w:rPr>
        <w:t xml:space="preserve">e Free</w:t>
      </w:r>
      <w:r w:rsidDel="00000000" w:rsidR="00000000" w:rsidRPr="00000000">
        <w:rPr>
          <w:rFonts w:ascii="Manrope Medium" w:cs="Manrope Medium" w:eastAsia="Manrope Medium" w:hAnsi="Manrope Medium"/>
          <w:sz w:val="20"/>
          <w:szCs w:val="20"/>
          <w:rtl w:val="0"/>
        </w:rPr>
        <w:t xml:space="preserve"> Fire?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palavra-chave para isso é: Flow.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Segundo a </w:t>
      </w:r>
      <w:r w:rsidDel="00000000" w:rsidR="00000000" w:rsidRPr="00000000">
        <w:rPr>
          <w:rFonts w:ascii="Roboto" w:cs="Roboto" w:eastAsia="Roboto" w:hAnsi="Roboto"/>
          <w:sz w:val="21"/>
          <w:szCs w:val="21"/>
          <w:highlight w:val="white"/>
          <w:rtl w:val="0"/>
        </w:rPr>
        <w:t xml:space="preserve">Teoria do Flow (Csikszentmihalyi, 1999), é essencial</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que o desafio enfrentado pela persona seja compatível com o nível de habilidade possuído, para tal precisamos criar um sistema de progressão, baseado principalmente em duas mecânicas principais.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Essas mecânicas são: os tipos e quantidade de blocos de comando, e o tamanho da fase.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44sinio" w:id="28"/>
      <w:bookmarkEnd w:id="28"/>
      <w:r w:rsidDel="00000000" w:rsidR="00000000" w:rsidRPr="00000000">
        <w:rPr>
          <w:rtl w:val="0"/>
        </w:rPr>
      </w:r>
    </w:p>
    <w:p w:rsidR="00000000" w:rsidDel="00000000" w:rsidP="00000000" w:rsidRDefault="00000000" w:rsidRPr="00000000" w14:paraId="0000011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será colocado no mapa dentro de um livro mágico, com o intuito de trazer o interesse dos jogadores em explorar o mapa e descobrir os desafios que os aguardam para poderem </w:t>
      </w:r>
      <w:r w:rsidDel="00000000" w:rsidR="00000000" w:rsidRPr="00000000">
        <w:rPr>
          <w:rFonts w:ascii="Manrope Medium" w:cs="Manrope Medium" w:eastAsia="Manrope Medium" w:hAnsi="Manrope Medium"/>
          <w:sz w:val="20"/>
          <w:szCs w:val="20"/>
          <w:rtl w:val="0"/>
        </w:rPr>
        <w:t xml:space="preserve">reconquistar</w:t>
      </w:r>
      <w:r w:rsidDel="00000000" w:rsidR="00000000" w:rsidRPr="00000000">
        <w:rPr>
          <w:rFonts w:ascii="Manrope Medium" w:cs="Manrope Medium" w:eastAsia="Manrope Medium" w:hAnsi="Manrope Medium"/>
          <w:sz w:val="20"/>
          <w:szCs w:val="20"/>
          <w:rtl w:val="0"/>
        </w:rPr>
        <w:t xml:space="preserve"> as páginas roubadas pelas figuras folclóricas, além de trazer conquistas pela exploração de baús que terão uma recompensa. </w:t>
      </w:r>
      <w:r w:rsidDel="00000000" w:rsidR="00000000" w:rsidRPr="00000000">
        <w:rPr>
          <w:rtl w:val="0"/>
        </w:rPr>
      </w:r>
    </w:p>
    <w:p w:rsidR="00000000" w:rsidDel="00000000" w:rsidP="00000000" w:rsidRDefault="00000000" w:rsidRPr="00000000" w14:paraId="00000120">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29"/>
      <w:bookmarkEnd w:id="29"/>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O que torna nosso jogo divertido são as aventuras que o jogador vai enfrentar por meio da exploração do estado e da cultura de Alagoas, que certamente causarão ao usuário identificação e curiosidade. O jogo pode ser caracterizado como um jogo de auto aprendizado, aventura, estratégia e exploração, uma vez que o jogador poderá explorar e aprender sobre a cultura e o estado de Alagoas enquanto aprende programação por conta própria. Além disso, ele enfrentará aventuras onde será implementado o ensino de linguagens e lógicas computacionais, para que assim ele tenha a oportunidade de aprender sobre computação de forma fluida.</w:t>
      </w:r>
      <w:r w:rsidDel="00000000" w:rsidR="00000000" w:rsidRPr="00000000">
        <w:rPr>
          <w:rtl w:val="0"/>
        </w:rPr>
      </w:r>
    </w:p>
    <w:p w:rsidR="00000000" w:rsidDel="00000000" w:rsidP="00000000" w:rsidRDefault="00000000" w:rsidRPr="00000000" w14:paraId="00000123">
      <w:pPr>
        <w:pStyle w:val="Title"/>
        <w:keepNext w:val="1"/>
        <w:pageBreakBefore w:val="1"/>
        <w:numPr>
          <w:ilvl w:val="0"/>
          <w:numId w:val="1"/>
        </w:numPr>
        <w:pBdr>
          <w:top w:color="000000" w:space="1" w:sz="36" w:val="single"/>
        </w:pBdr>
        <w:spacing w:after="60" w:before="240" w:line="360" w:lineRule="auto"/>
        <w:jc w:val="both"/>
        <w:rPr/>
      </w:pPr>
      <w:bookmarkStart w:colFirst="0" w:colLast="0" w:name="_5jdzsh1a5dqe" w:id="30"/>
      <w:bookmarkEnd w:id="30"/>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31"/>
      <w:bookmarkEnd w:id="31"/>
      <w:r w:rsidDel="00000000" w:rsidR="00000000" w:rsidRPr="00000000">
        <w:rPr>
          <w:rtl w:val="0"/>
        </w:rPr>
      </w:r>
    </w:p>
    <w:p w:rsidR="00000000" w:rsidDel="00000000" w:rsidP="00000000" w:rsidRDefault="00000000" w:rsidRPr="00000000" w14:paraId="0000012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w:t>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w:t>
      </w:r>
      <w:r w:rsidDel="00000000" w:rsidR="00000000" w:rsidRPr="00000000">
        <w:rPr>
          <w:rFonts w:ascii="Manrope Medium" w:cs="Manrope Medium" w:eastAsia="Manrope Medium" w:hAnsi="Manrope Medium"/>
          <w:sz w:val="20"/>
          <w:szCs w:val="20"/>
          <w:rtl w:val="0"/>
        </w:rPr>
        <w:br w:type="textWrapping"/>
      </w:r>
      <w:r w:rsidDel="00000000" w:rsidR="00000000" w:rsidRPr="00000000">
        <w:rPr>
          <w:rtl w:val="0"/>
        </w:rPr>
      </w:r>
    </w:p>
    <w:p w:rsidR="00000000" w:rsidDel="00000000" w:rsidP="00000000" w:rsidRDefault="00000000" w:rsidRPr="00000000" w14:paraId="0000012E">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de Alagoas. Juquinha vivia com seus pais, José e Maria, os quais não </w:t>
      </w:r>
      <w:r w:rsidDel="00000000" w:rsidR="00000000" w:rsidRPr="00000000">
        <w:rPr>
          <w:rFonts w:ascii="Manrope Medium" w:cs="Manrope Medium" w:eastAsia="Manrope Medium" w:hAnsi="Manrope Medium"/>
          <w:sz w:val="20"/>
          <w:szCs w:val="20"/>
          <w:rtl w:val="0"/>
        </w:rPr>
        <w:t xml:space="preserve">eram</w:t>
      </w:r>
      <w:r w:rsidDel="00000000" w:rsidR="00000000" w:rsidRPr="00000000">
        <w:rPr>
          <w:rFonts w:ascii="Manrope Medium" w:cs="Manrope Medium" w:eastAsia="Manrope Medium" w:hAnsi="Manrope Medium"/>
          <w:sz w:val="20"/>
          <w:szCs w:val="20"/>
          <w:rtl w:val="0"/>
        </w:rPr>
        <w:t xml:space="preserve"> muito presentes em sua vida, visto que trabalhavam muito para dar o melhor para o filho. José sendo pedreiro e Maria professora, não  tinham condições para dar tudo que Juquinha queria, mas sempre faziam o possível para prover o melhor. Um  dia José recebeu uma obra muito difícil para finalizar e precisou ficar alguns dias fora. Juquinha conhecia a criatividade de José em tudo que fazia, via o pai não apenas como um pedreiro, mas como um aventureiro, ou melhor, um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Para matar a saudade, Juquinha resolveu ler um diário peculiar na estante de José, com a capa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e sua aventura por alagoas”. Faltavam algumas páginas e, logo, o menino se viu com a responsabilidade de completar a história. Para isso, ele sai em busca de explorar lugares em Alagoas e registrar suas descobertas no livro.</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primeira tela do jogo mostra a opção de iniciar ou ir para configurações. Ao iniciar, a próxima tela vai para o mapa de fases, onde é possível se deslocar através de setas. A primeira fase é introdutória, de nível fácil, visando ensinar como o jogo funciona intuitivamente. Para dar dinâmica ao jogo, a dificuldade vai aumentar a cada fase, com isso pretendemos evitar que o jogo fique chato ou sem graça, e garantimos que o usuário não canse de jogar. Além disso, o jogador vai receber algumas premiações como itens que remetem a cultura alagoana (colecionáveis) e as páginas perdidas do livro que ele está explorando. Por fim, a nossa estimativa é que o jogador utilizará o jogo em média por 90 a 120 minutos.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751988" cy="389572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51988"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7">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13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a criação do personagem nos baseamos em nossa persona e nas características dos alunos de 6.º a 10.º anos de escolas públicas, com uma característica extrovertida e bem exploradora com o intuito de engajar as crianças a serem mais curiosos pela descoberta de novos desafios. O pai de Juquinha foi baseado em pais trabalhadores, e fazem de tudo para ver o melhor de seu filho, a fim de  demonstrar às crianças o amor que seus pais têm por elas mesmo não tendo tempo para ficar com elas.</w:t>
      </w:r>
      <w:r w:rsidDel="00000000" w:rsidR="00000000" w:rsidRPr="00000000">
        <w:rPr>
          <w:rtl w:val="0"/>
        </w:rPr>
      </w:r>
    </w:p>
    <w:p w:rsidR="00000000" w:rsidDel="00000000" w:rsidP="00000000" w:rsidRDefault="00000000" w:rsidRPr="00000000" w14:paraId="00000139">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tl w:val="0"/>
        </w:rPr>
      </w:r>
    </w:p>
    <w:p w:rsidR="00000000" w:rsidDel="00000000" w:rsidP="00000000" w:rsidRDefault="00000000" w:rsidRPr="00000000" w14:paraId="0000013A">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Juquinha</w:t>
      </w:r>
    </w:p>
    <w:p w:rsidR="00000000" w:rsidDel="00000000" w:rsidP="00000000" w:rsidRDefault="00000000" w:rsidRPr="00000000" w14:paraId="0000013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Filho de José, aluno do 4.º ano do ensino fundamental, ama ir para escola brincar com os amigos, extrovertido e agitado, sempre teve gosto por novas descobertas e perguntando sobre tudo de seu interesse, além de muito curioso ama saber sobre o passado das pessoas para se inspirar em suas histórias, muito desconfiado e consegue perceber uma mentira de longe.</w:t>
      </w:r>
    </w:p>
    <w:p w:rsidR="00000000" w:rsidDel="00000000" w:rsidP="00000000" w:rsidRDefault="00000000" w:rsidRPr="00000000" w14:paraId="0000013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E">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José (NPC)</w:t>
      </w:r>
    </w:p>
    <w:p w:rsidR="00000000" w:rsidDel="00000000" w:rsidP="00000000" w:rsidRDefault="00000000" w:rsidRPr="00000000" w14:paraId="0000013F">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Medium" w:cs="Manrope Medium" w:eastAsia="Manrope Medium" w:hAnsi="Manrope Medium"/>
          <w:sz w:val="20"/>
          <w:szCs w:val="20"/>
          <w:rtl w:val="0"/>
        </w:rPr>
        <w:t xml:space="preserve">Pai de Juquinha, não tem muito tempo para o filho por conta do trabalho (pedreiro), muito alegre e querido por todos que estão </w:t>
      </w:r>
      <w:r w:rsidDel="00000000" w:rsidR="00000000" w:rsidRPr="00000000">
        <w:rPr>
          <w:rFonts w:ascii="Manrope Medium" w:cs="Manrope Medium" w:eastAsia="Manrope Medium" w:hAnsi="Manrope Medium"/>
          <w:sz w:val="20"/>
          <w:szCs w:val="20"/>
          <w:rtl w:val="0"/>
        </w:rPr>
        <w:t xml:space="preserve">à sua</w:t>
      </w:r>
      <w:r w:rsidDel="00000000" w:rsidR="00000000" w:rsidRPr="00000000">
        <w:rPr>
          <w:rFonts w:ascii="Manrope Medium" w:cs="Manrope Medium" w:eastAsia="Manrope Medium" w:hAnsi="Manrope Medium"/>
          <w:sz w:val="20"/>
          <w:szCs w:val="20"/>
          <w:rtl w:val="0"/>
        </w:rPr>
        <w:t xml:space="preserve"> volta, muito criativo com história e sabe contá-las muito bem, apesar disso </w:t>
      </w:r>
      <w:r w:rsidDel="00000000" w:rsidR="00000000" w:rsidRPr="00000000">
        <w:rPr>
          <w:rFonts w:ascii="Manrope Medium" w:cs="Manrope Medium" w:eastAsia="Manrope Medium" w:hAnsi="Manrope Medium"/>
          <w:sz w:val="20"/>
          <w:szCs w:val="20"/>
          <w:rtl w:val="0"/>
        </w:rPr>
        <w:t xml:space="preserve">sempre foi misterioso em relação ao seu passado</w:t>
      </w:r>
      <w:r w:rsidDel="00000000" w:rsidR="00000000" w:rsidRPr="00000000">
        <w:rPr>
          <w:rFonts w:ascii="Manrope Medium" w:cs="Manrope Medium" w:eastAsia="Manrope Medium" w:hAnsi="Manrope Medium"/>
          <w:sz w:val="20"/>
          <w:szCs w:val="20"/>
          <w:rtl w:val="0"/>
        </w:rPr>
        <w:t xml:space="preserve">.</w:t>
      </w:r>
      <w:r w:rsidDel="00000000" w:rsidR="00000000" w:rsidRPr="00000000">
        <w:rPr>
          <w:rFonts w:ascii="Manrope" w:cs="Manrope" w:eastAsia="Manrope" w:hAnsi="Manrope"/>
          <w:b w:val="1"/>
          <w:sz w:val="20"/>
          <w:szCs w:val="20"/>
          <w:rtl w:val="0"/>
        </w:rPr>
        <w:br w:type="textWrapping"/>
      </w:r>
    </w:p>
    <w:p w:rsidR="00000000" w:rsidDel="00000000" w:rsidP="00000000" w:rsidRDefault="00000000" w:rsidRPr="00000000" w14:paraId="00000140">
      <w:pPr>
        <w:pStyle w:val="Title"/>
        <w:numPr>
          <w:ilvl w:val="0"/>
          <w:numId w:val="1"/>
        </w:numPr>
        <w:rPr>
          <w:rFonts w:ascii="Space Mono" w:cs="Space Mono" w:eastAsia="Space Mono" w:hAnsi="Space Mono"/>
          <w:b w:val="1"/>
          <w:sz w:val="32"/>
          <w:szCs w:val="32"/>
        </w:rPr>
      </w:pPr>
      <w:bookmarkStart w:colFirst="0" w:colLast="0" w:name="_86qnwnmaxoxa" w:id="32"/>
      <w:bookmarkEnd w:id="32"/>
      <w:r w:rsidDel="00000000" w:rsidR="00000000" w:rsidRPr="00000000">
        <w:rPr>
          <w:rtl w:val="0"/>
        </w:rPr>
        <w:t xml:space="preserve">Recursos Visuais</w:t>
      </w:r>
    </w:p>
    <w:p w:rsidR="00000000" w:rsidDel="00000000" w:rsidP="00000000" w:rsidRDefault="00000000" w:rsidRPr="00000000" w14:paraId="0000014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143">
      <w:pPr>
        <w:numPr>
          <w:ilvl w:val="0"/>
          <w:numId w:val="8"/>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Tela: 1280 x 720</w:t>
      </w:r>
    </w:p>
    <w:p w:rsidR="00000000" w:rsidDel="00000000" w:rsidP="00000000" w:rsidRDefault="00000000" w:rsidRPr="00000000" w14:paraId="00000144">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6">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14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191250" cy="3604350"/>
            <wp:effectExtent b="0" l="0" r="0" t="0"/>
            <wp:docPr id="1" name="image1.png"/>
            <a:graphic>
              <a:graphicData uri="http://schemas.openxmlformats.org/drawingml/2006/picture">
                <pic:pic>
                  <pic:nvPicPr>
                    <pic:cNvPr id="0" name="image1.png"/>
                    <pic:cNvPicPr preferRelativeResize="0"/>
                  </pic:nvPicPr>
                  <pic:blipFill>
                    <a:blip r:embed="rId7"/>
                    <a:srcRect b="1934" l="817" r="994" t="1635"/>
                    <a:stretch>
                      <a:fillRect/>
                    </a:stretch>
                  </pic:blipFill>
                  <pic:spPr>
                    <a:xfrm>
                      <a:off x="0" y="0"/>
                      <a:ext cx="6191250" cy="36043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9">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8"/>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4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4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4C">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4D">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5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bottom w:color="000000" w:space="0" w:sz="6" w:val="single"/>
            </w:tcBorders>
            <w:vAlign w:val="top"/>
          </w:tcPr>
          <w:p w:rsidR="00000000" w:rsidDel="00000000" w:rsidP="00000000" w:rsidRDefault="00000000" w:rsidRPr="00000000" w14:paraId="0000015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play</w:t>
            </w:r>
          </w:p>
        </w:tc>
        <w:tc>
          <w:tcPr>
            <w:tcBorders>
              <w:top w:color="000000" w:space="0" w:sz="6" w:val="single"/>
              <w:bottom w:color="000000" w:space="0" w:sz="6" w:val="single"/>
            </w:tcBorders>
            <w:vAlign w:val="top"/>
          </w:tcPr>
          <w:p w:rsidR="00000000" w:rsidDel="00000000" w:rsidP="00000000" w:rsidRDefault="00000000" w:rsidRPr="00000000" w14:paraId="0000015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ico_play.png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5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bottom w:color="000000" w:space="0" w:sz="6" w:val="single"/>
            </w:tcBorders>
            <w:vAlign w:val="top"/>
          </w:tcPr>
          <w:p w:rsidR="00000000" w:rsidDel="00000000" w:rsidP="00000000" w:rsidRDefault="00000000" w:rsidRPr="00000000" w14:paraId="0000015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engrenagem</w:t>
            </w:r>
          </w:p>
        </w:tc>
        <w:tc>
          <w:tcPr>
            <w:tcBorders>
              <w:top w:color="000000" w:space="0" w:sz="6" w:val="single"/>
              <w:bottom w:color="000000" w:space="0" w:sz="6" w:val="single"/>
            </w:tcBorders>
            <w:vAlign w:val="top"/>
          </w:tcPr>
          <w:p w:rsidR="00000000" w:rsidDel="00000000" w:rsidP="00000000" w:rsidRDefault="00000000" w:rsidRPr="00000000" w14:paraId="0000015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ico_config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5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tcBorders>
            <w:vAlign w:val="top"/>
          </w:tcPr>
          <w:p w:rsidR="00000000" w:rsidDel="00000000" w:rsidP="00000000" w:rsidRDefault="00000000" w:rsidRPr="00000000" w14:paraId="0000016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informações</w:t>
            </w:r>
          </w:p>
        </w:tc>
        <w:tc>
          <w:tcPr>
            <w:tcBorders>
              <w:top w:color="000000" w:space="0" w:sz="6" w:val="single"/>
            </w:tcBorders>
            <w:vAlign w:val="top"/>
          </w:tcPr>
          <w:p w:rsidR="00000000" w:rsidDel="00000000" w:rsidP="00000000" w:rsidRDefault="00000000" w:rsidRPr="00000000" w14:paraId="0000016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ico_info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6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informações</w:t>
            </w:r>
          </w:p>
        </w:tc>
        <w:tc>
          <w:tcPr>
            <w:tcBorders>
              <w:top w:color="000000" w:space="0" w:sz="6" w:val="single"/>
            </w:tcBorders>
            <w:vAlign w:val="top"/>
          </w:tcPr>
          <w:p w:rsidR="00000000" w:rsidDel="00000000" w:rsidP="00000000" w:rsidRDefault="00000000" w:rsidRPr="00000000" w14:paraId="0000016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tutorial (leva a uma página escrita)</w:t>
            </w:r>
          </w:p>
        </w:tc>
        <w:tc>
          <w:tcPr>
            <w:tcBorders>
              <w:top w:color="000000" w:space="0" w:sz="6" w:val="single"/>
            </w:tcBorders>
            <w:vAlign w:val="top"/>
          </w:tcPr>
          <w:p w:rsidR="00000000" w:rsidDel="00000000" w:rsidP="00000000" w:rsidRDefault="00000000" w:rsidRPr="00000000" w14:paraId="0000016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ico_tutorial</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6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informações</w:t>
            </w:r>
          </w:p>
        </w:tc>
        <w:tc>
          <w:tcPr>
            <w:tcBorders>
              <w:top w:color="000000" w:space="0" w:sz="6" w:val="single"/>
            </w:tcBorders>
            <w:vAlign w:val="top"/>
          </w:tcPr>
          <w:p w:rsidR="00000000" w:rsidDel="00000000" w:rsidP="00000000" w:rsidRDefault="00000000" w:rsidRPr="00000000" w14:paraId="0000016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créditos</w:t>
            </w:r>
          </w:p>
        </w:tc>
        <w:tc>
          <w:tcPr>
            <w:tcBorders>
              <w:top w:color="000000" w:space="0" w:sz="6" w:val="single"/>
            </w:tcBorders>
            <w:vAlign w:val="top"/>
          </w:tcPr>
          <w:p w:rsidR="00000000" w:rsidDel="00000000" w:rsidP="00000000" w:rsidRDefault="00000000" w:rsidRPr="00000000" w14:paraId="0000016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ico_tutorial</w:t>
            </w:r>
            <w:r w:rsidDel="00000000" w:rsidR="00000000" w:rsidRPr="00000000">
              <w:rPr>
                <w:rtl w:val="0"/>
              </w:rPr>
            </w:r>
          </w:p>
        </w:tc>
      </w:tr>
    </w:tbl>
    <w:p w:rsidR="00000000" w:rsidDel="00000000" w:rsidP="00000000" w:rsidRDefault="00000000" w:rsidRPr="00000000" w14:paraId="0000016A">
      <w:pPr>
        <w:pStyle w:val="Title"/>
        <w:numPr>
          <w:ilvl w:val="0"/>
          <w:numId w:val="1"/>
        </w:numPr>
        <w:rPr>
          <w:rFonts w:ascii="Space Mono" w:cs="Space Mono" w:eastAsia="Space Mono" w:hAnsi="Space Mono"/>
          <w:b w:val="1"/>
          <w:sz w:val="32"/>
          <w:szCs w:val="32"/>
        </w:rPr>
      </w:pPr>
      <w:bookmarkStart w:colFirst="0" w:colLast="0" w:name="_rez6ehagodx3" w:id="33"/>
      <w:bookmarkEnd w:id="33"/>
      <w:r w:rsidDel="00000000" w:rsidR="00000000" w:rsidRPr="00000000">
        <w:rPr>
          <w:rtl w:val="0"/>
        </w:rPr>
        <w:t xml:space="preserve">Efeitos Sonoros e Música</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6D">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6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Som de toque ao clicar nos ícones</w:t>
      </w:r>
    </w:p>
    <w:p w:rsidR="00000000" w:rsidDel="00000000" w:rsidP="00000000" w:rsidRDefault="00000000" w:rsidRPr="00000000" w14:paraId="0000016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1">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7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3">
      <w:pPr>
        <w:numPr>
          <w:ilvl w:val="0"/>
          <w:numId w:val="5"/>
        </w:numPr>
        <w:spacing w:after="0" w:afterAutospacing="0" w:before="12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onda mais alto ao se aproximar do mar </w:t>
      </w:r>
    </w:p>
    <w:p w:rsidR="00000000" w:rsidDel="00000000" w:rsidP="00000000" w:rsidRDefault="00000000" w:rsidRPr="00000000" w14:paraId="00000174">
      <w:pPr>
        <w:numPr>
          <w:ilvl w:val="0"/>
          <w:numId w:val="5"/>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digitação ao conversar com NPC</w:t>
      </w:r>
    </w:p>
    <w:p w:rsidR="00000000" w:rsidDel="00000000" w:rsidP="00000000" w:rsidRDefault="00000000" w:rsidRPr="00000000" w14:paraId="00000175">
      <w:pPr>
        <w:numPr>
          <w:ilvl w:val="0"/>
          <w:numId w:val="5"/>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Toque ao iniciar conversas ou instruções</w:t>
      </w:r>
    </w:p>
    <w:p w:rsidR="00000000" w:rsidDel="00000000" w:rsidP="00000000" w:rsidRDefault="00000000" w:rsidRPr="00000000" w14:paraId="0000017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8">
      <w:pPr>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179">
      <w:pPr>
        <w:numPr>
          <w:ilvl w:val="0"/>
          <w:numId w:val="4"/>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Sons do mar de fundo nas áreas com água</w:t>
      </w:r>
    </w:p>
    <w:p w:rsidR="00000000" w:rsidDel="00000000" w:rsidP="00000000" w:rsidRDefault="00000000" w:rsidRPr="00000000" w14:paraId="0000017A">
      <w:pPr>
        <w:pStyle w:val="Title"/>
        <w:numPr>
          <w:ilvl w:val="0"/>
          <w:numId w:val="1"/>
        </w:numPr>
        <w:rPr>
          <w:rFonts w:ascii="Space Mono" w:cs="Space Mono" w:eastAsia="Space Mono" w:hAnsi="Space Mono"/>
          <w:b w:val="1"/>
          <w:sz w:val="32"/>
          <w:szCs w:val="32"/>
        </w:rPr>
      </w:pPr>
      <w:bookmarkStart w:colFirst="0" w:colLast="0" w:name="_y39aecermcdg" w:id="34"/>
      <w:bookmarkEnd w:id="34"/>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7B">
      <w:pPr>
        <w:spacing w:line="360" w:lineRule="auto"/>
        <w:rPr>
          <w:rFonts w:ascii="Manrope" w:cs="Manrope" w:eastAsia="Manrope" w:hAnsi="Manrope"/>
        </w:rPr>
      </w:pPr>
      <w:r w:rsidDel="00000000" w:rsidR="00000000" w:rsidRPr="00000000">
        <w:rPr>
          <w:rFonts w:ascii="Manrope" w:cs="Manrope" w:eastAsia="Manrope" w:hAnsi="Manrope"/>
          <w:rtl w:val="0"/>
        </w:rPr>
        <w:t xml:space="preserve">O mercado de jogos educativos é amplo e diversificado devido à crescente demanda de pedagogos interessados nesse método de ensino, o qual é mais lúdico e efetivo no aprendizado em sala de aula e em casa.</w:t>
      </w:r>
    </w:p>
    <w:p w:rsidR="00000000" w:rsidDel="00000000" w:rsidP="00000000" w:rsidRDefault="00000000" w:rsidRPr="00000000" w14:paraId="0000017C">
      <w:pPr>
        <w:spacing w:line="360" w:lineRule="auto"/>
        <w:rPr>
          <w:rFonts w:ascii="Manrope" w:cs="Manrope" w:eastAsia="Manrope" w:hAnsi="Manrope"/>
        </w:rPr>
      </w:pPr>
      <w:r w:rsidDel="00000000" w:rsidR="00000000" w:rsidRPr="00000000">
        <w:rPr>
          <w:rFonts w:ascii="Manrope" w:cs="Manrope" w:eastAsia="Manrope" w:hAnsi="Manrope"/>
          <w:rtl w:val="0"/>
        </w:rPr>
        <w:t xml:space="preserve">Apesar disso, segundo a pesquisa TIC Educação 2019, 39% dos alunos de escolas públicas urbanas não possuem computador ou tablet. Isso dificulta a diversificação dos métodos de aprendizagem, como o uso de jogos que permitem a criação de melhores contextos de ensino, além de mobilizar o currículo ao trabalhá-lo de forma prática e significativa.</w:t>
      </w:r>
    </w:p>
    <w:p w:rsidR="00000000" w:rsidDel="00000000" w:rsidP="00000000" w:rsidRDefault="00000000" w:rsidRPr="00000000" w14:paraId="0000017D">
      <w:pPr>
        <w:spacing w:line="360" w:lineRule="auto"/>
        <w:rPr>
          <w:rFonts w:ascii="Manrope" w:cs="Manrope" w:eastAsia="Manrope" w:hAnsi="Manrope"/>
        </w:rPr>
      </w:pPr>
      <w:r w:rsidDel="00000000" w:rsidR="00000000" w:rsidRPr="00000000">
        <w:rPr>
          <w:rFonts w:ascii="Manrope" w:cs="Manrope" w:eastAsia="Manrope" w:hAnsi="Manrope"/>
          <w:rtl w:val="0"/>
        </w:rPr>
        <w:t xml:space="preserve">No Brasil, as escolas públicas enfrentam desafios financeiros e logísticos para a incorporação de tecnologia em suas práticas de ensino, mas também há esforços para melhorar a formação de professores e acesso a recursos tecnológicos nas escolas, como a iniciativa "Programa Nacional de Tecnologia Educacional", que possui o objetivo de fornecer apoio e recursos tecnológicos às escolas, incluindo jogos educativos.</w:t>
      </w:r>
    </w:p>
    <w:p w:rsidR="00000000" w:rsidDel="00000000" w:rsidP="00000000" w:rsidRDefault="00000000" w:rsidRPr="00000000" w14:paraId="0000017E">
      <w:pPr>
        <w:spacing w:line="360" w:lineRule="auto"/>
        <w:rPr>
          <w:rFonts w:ascii="Manrope" w:cs="Manrope" w:eastAsia="Manrope" w:hAnsi="Manrope"/>
        </w:rPr>
      </w:pPr>
      <w:r w:rsidDel="00000000" w:rsidR="00000000" w:rsidRPr="00000000">
        <w:rPr>
          <w:rtl w:val="0"/>
        </w:rPr>
      </w:r>
    </w:p>
    <w:p w:rsidR="00000000" w:rsidDel="00000000" w:rsidP="00000000" w:rsidRDefault="00000000" w:rsidRPr="00000000" w14:paraId="0000017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0">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tbl>
      <w:tblPr>
        <w:tblStyle w:val="Table9"/>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Forças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Fraquezas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Boa Reputação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Avaliação acima da média pelo MEC *</w:t>
            </w:r>
            <w:r w:rsidDel="00000000" w:rsidR="00000000" w:rsidRPr="00000000">
              <w:rPr>
                <w:rFonts w:ascii="Roboto" w:cs="Roboto" w:eastAsia="Roboto" w:hAnsi="Roboto"/>
                <w:sz w:val="24"/>
                <w:szCs w:val="24"/>
                <w:highlight w:val="white"/>
                <w:rtl w:val="0"/>
              </w:rPr>
              <w:t xml:space="preserve">Luna (2021)</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Localização de baixa violência *</w:t>
            </w:r>
            <w:r w:rsidDel="00000000" w:rsidR="00000000" w:rsidRPr="00000000">
              <w:rPr>
                <w:rFonts w:ascii="Roboto" w:cs="Roboto" w:eastAsia="Roboto" w:hAnsi="Roboto"/>
                <w:sz w:val="24"/>
                <w:szCs w:val="24"/>
                <w:highlight w:val="white"/>
                <w:rtl w:val="0"/>
              </w:rPr>
              <w:t xml:space="preserve">ASCOM e Siqueira (2021)</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Possui cursos técnicos  *</w:t>
            </w:r>
            <w:r w:rsidDel="00000000" w:rsidR="00000000" w:rsidRPr="00000000">
              <w:rPr>
                <w:rFonts w:ascii="Roboto" w:cs="Roboto" w:eastAsia="Roboto" w:hAnsi="Roboto"/>
                <w:sz w:val="24"/>
                <w:szCs w:val="24"/>
                <w:highlight w:val="white"/>
                <w:rtl w:val="0"/>
              </w:rPr>
              <w:t xml:space="preserve">(ASCOM UFAL, 2018)</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60 anos no mercado *</w:t>
            </w:r>
            <w:r w:rsidDel="00000000" w:rsidR="00000000" w:rsidRPr="00000000">
              <w:rPr>
                <w:rFonts w:ascii="Roboto" w:cs="Roboto" w:eastAsia="Roboto" w:hAnsi="Roboto"/>
                <w:sz w:val="24"/>
                <w:szCs w:val="24"/>
                <w:highlight w:val="white"/>
                <w:rtl w:val="0"/>
              </w:rPr>
              <w:t xml:space="preserve">(ARAÚJO, 2021)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Modelo de negócio dificulta obtenção de recursos e baixo caixa atual *</w:t>
            </w:r>
            <w:r w:rsidDel="00000000" w:rsidR="00000000" w:rsidRPr="00000000">
              <w:rPr>
                <w:rFonts w:ascii="Roboto" w:cs="Roboto" w:eastAsia="Roboto" w:hAnsi="Roboto"/>
                <w:sz w:val="24"/>
                <w:szCs w:val="24"/>
                <w:highlight w:val="white"/>
                <w:rtl w:val="0"/>
              </w:rPr>
              <w:t xml:space="preserve">(CHAGAS; JUSTINO, 2013) e (MUGNATTO, 2021)</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Método de ensino pouco atrativo * </w:t>
            </w:r>
            <w:r w:rsidDel="00000000" w:rsidR="00000000" w:rsidRPr="00000000">
              <w:rPr>
                <w:rFonts w:ascii="Roboto" w:cs="Roboto" w:eastAsia="Roboto" w:hAnsi="Roboto"/>
                <w:sz w:val="24"/>
                <w:szCs w:val="24"/>
                <w:highlight w:val="white"/>
                <w:rtl w:val="0"/>
              </w:rPr>
              <w:t xml:space="preserve">(PALHARES, 2022)</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Dificuldade de adaptação/inovação da universidade *</w:t>
            </w:r>
            <w:r w:rsidDel="00000000" w:rsidR="00000000" w:rsidRPr="00000000">
              <w:rPr>
                <w:rFonts w:ascii="Roboto" w:cs="Roboto" w:eastAsia="Roboto" w:hAnsi="Roboto"/>
                <w:sz w:val="24"/>
                <w:szCs w:val="24"/>
                <w:highlight w:val="white"/>
                <w:rtl w:val="0"/>
              </w:rPr>
              <w:t xml:space="preserve">(SILVEIRA, 2021)</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Baixa visibilidade internacionais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tc>
      </w:tr>
    </w:tbl>
    <w:p w:rsidR="00000000" w:rsidDel="00000000" w:rsidP="00000000" w:rsidRDefault="00000000" w:rsidRPr="00000000" w14:paraId="0000019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10"/>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Oportunidades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Aumento do interesse por cursos técnicos *</w:t>
            </w:r>
            <w:r w:rsidDel="00000000" w:rsidR="00000000" w:rsidRPr="00000000">
              <w:rPr>
                <w:rFonts w:ascii="Roboto" w:cs="Roboto" w:eastAsia="Roboto" w:hAnsi="Roboto"/>
                <w:sz w:val="24"/>
                <w:szCs w:val="24"/>
                <w:highlight w:val="white"/>
                <w:rtl w:val="0"/>
              </w:rPr>
              <w:t xml:space="preserve">(IBGE..., 2017)</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Uso de novas tecnologias *</w:t>
            </w:r>
            <w:r w:rsidDel="00000000" w:rsidR="00000000" w:rsidRPr="00000000">
              <w:rPr>
                <w:rFonts w:ascii="Roboto" w:cs="Roboto" w:eastAsia="Roboto" w:hAnsi="Roboto"/>
                <w:sz w:val="24"/>
                <w:szCs w:val="24"/>
                <w:highlight w:val="white"/>
                <w:rtl w:val="0"/>
              </w:rPr>
              <w:t xml:space="preserve">(USP..., 2018)</w:t>
            </w:r>
            <w:r w:rsidDel="00000000" w:rsidR="00000000" w:rsidRPr="00000000">
              <w:rPr>
                <w:rtl w:val="0"/>
              </w:rPr>
            </w:r>
          </w:p>
          <w:p w:rsidR="00000000" w:rsidDel="00000000" w:rsidP="00000000" w:rsidRDefault="00000000" w:rsidRPr="00000000" w14:paraId="0000019B">
            <w:pPr>
              <w:widowControl w:val="0"/>
              <w:spacing w:line="240"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C">
            <w:pPr>
              <w:widowControl w:val="0"/>
              <w:spacing w:line="240"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Novo cenário político, com possível aumento do investimento público *(VILELA,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Ascensão de plataformas e cursos online *</w:t>
            </w:r>
            <w:r w:rsidDel="00000000" w:rsidR="00000000" w:rsidRPr="00000000">
              <w:rPr>
                <w:rFonts w:ascii="Roboto" w:cs="Roboto" w:eastAsia="Roboto" w:hAnsi="Roboto"/>
                <w:sz w:val="24"/>
                <w:szCs w:val="24"/>
                <w:highlight w:val="white"/>
                <w:rtl w:val="0"/>
              </w:rPr>
              <w:t xml:space="preserve">(..., 2021)</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Greve *</w:t>
            </w:r>
            <w:r w:rsidDel="00000000" w:rsidR="00000000" w:rsidRPr="00000000">
              <w:rPr>
                <w:rFonts w:ascii="Roboto" w:cs="Roboto" w:eastAsia="Roboto" w:hAnsi="Roboto"/>
                <w:sz w:val="24"/>
                <w:szCs w:val="24"/>
                <w:highlight w:val="white"/>
                <w:rtl w:val="0"/>
              </w:rPr>
              <w:t xml:space="preserve">2i9 (2022)</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Escassez de professores qualificados *</w:t>
            </w:r>
            <w:r w:rsidDel="00000000" w:rsidR="00000000" w:rsidRPr="00000000">
              <w:rPr>
                <w:rFonts w:ascii="Roboto" w:cs="Roboto" w:eastAsia="Roboto" w:hAnsi="Roboto"/>
                <w:sz w:val="24"/>
                <w:szCs w:val="24"/>
                <w:highlight w:val="white"/>
                <w:rtl w:val="0"/>
              </w:rPr>
              <w:t xml:space="preserve">(MARQUES, 2022)</w:t>
            </w:r>
            <w:r w:rsidDel="00000000" w:rsidR="00000000" w:rsidRPr="00000000">
              <w:rPr>
                <w:rtl w:val="0"/>
              </w:rPr>
            </w:r>
          </w:p>
        </w:tc>
      </w:tr>
    </w:tbl>
    <w:p w:rsidR="00000000" w:rsidDel="00000000" w:rsidP="00000000" w:rsidRDefault="00000000" w:rsidRPr="00000000" w14:paraId="000001A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A4">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r w:rsidDel="00000000" w:rsidR="00000000" w:rsidRPr="00000000">
        <w:rPr>
          <w:rtl w:val="0"/>
        </w:rPr>
      </w:r>
    </w:p>
    <w:p w:rsidR="00000000" w:rsidDel="00000000" w:rsidP="00000000" w:rsidRDefault="00000000" w:rsidRPr="00000000" w14:paraId="000001A5">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5 forças de Porter são uma ferramenta de análise de mercado que busca detalhar os fatores que influenciam o contexto de uma empresa, através da definição dos concorrentes, fornecedores, clientes, novos entrantes e substitutos. Ao analisar a Universidade Federal de Alagoas, encontramos os seguintes fatores:</w:t>
      </w:r>
    </w:p>
    <w:tbl>
      <w:tblPr>
        <w:tblStyle w:val="Table11"/>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8"/>
        <w:gridCol w:w="1985.8"/>
        <w:gridCol w:w="1985.8"/>
        <w:gridCol w:w="1985.8"/>
        <w:gridCol w:w="1985.8"/>
        <w:tblGridChange w:id="0">
          <w:tblGrid>
            <w:gridCol w:w="1985.8"/>
            <w:gridCol w:w="1985.8"/>
            <w:gridCol w:w="1985.8"/>
            <w:gridCol w:w="1985.8"/>
            <w:gridCol w:w="198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Concorrentes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Fornecedores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Novos Entrantes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Substitutos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Universidades públicas e privadas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Governo Federal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Estudantes.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Novas faculdades físicas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 Faculdades 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Cursos técnicos; </w:t>
              <w:br w:type="textWrapping"/>
              <w:t xml:space="preserve">2.Cursos online;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1B2">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B3">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Concorrentes</w:t>
      </w:r>
      <w:r w:rsidDel="00000000" w:rsidR="00000000" w:rsidRPr="00000000">
        <w:rPr>
          <w:rFonts w:ascii="Manrope Medium" w:cs="Manrope Medium" w:eastAsia="Manrope Medium" w:hAnsi="Manrope Medium"/>
          <w:sz w:val="20"/>
          <w:szCs w:val="20"/>
          <w:rtl w:val="0"/>
        </w:rPr>
        <w:t xml:space="preserve">:  Os concorrentes diretos principais são outras universidades (públicas e privadas) de Alagoas, assim como de todo o Brasil. No primeiro caso, a UFAL se faz forte em frente à concorrência pelo seu prestígio e qualidade de ensino e pesquisa, portanto os estudantes que não podem ou não estão dispostos a ir para outros Estados almejam veementemente a federal. Por outro lado, entre as federais brasileiras a UFAL possui concorrentes também de alto nível, sendo assim torna-se extremamente competitivo trazer aqueles que possuem alta mobilidade geográfica.</w:t>
      </w:r>
    </w:p>
    <w:p w:rsidR="00000000" w:rsidDel="00000000" w:rsidP="00000000" w:rsidRDefault="00000000" w:rsidRPr="00000000" w14:paraId="000001B4">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Fornecedores</w:t>
      </w:r>
      <w:r w:rsidDel="00000000" w:rsidR="00000000" w:rsidRPr="00000000">
        <w:rPr>
          <w:rFonts w:ascii="Manrope Medium" w:cs="Manrope Medium" w:eastAsia="Manrope Medium" w:hAnsi="Manrope Medium"/>
          <w:sz w:val="20"/>
          <w:szCs w:val="20"/>
          <w:rtl w:val="0"/>
        </w:rPr>
        <w:t xml:space="preserve">: O principal fornecedor da UFAL, por sua natureza, é o governo federal, sendo a instituição com quase todo o investimento na universidade. Tal característica traz força para o governo pressionar decisões da universidade, em troca de verba, e causa instabilidade para a instituição de ensino.</w:t>
      </w:r>
    </w:p>
    <w:p w:rsidR="00000000" w:rsidDel="00000000" w:rsidP="00000000" w:rsidRDefault="00000000" w:rsidRPr="00000000" w14:paraId="000001B5">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Clientes</w:t>
      </w:r>
      <w:r w:rsidDel="00000000" w:rsidR="00000000" w:rsidRPr="00000000">
        <w:rPr>
          <w:rFonts w:ascii="Manrope Medium" w:cs="Manrope Medium" w:eastAsia="Manrope Medium" w:hAnsi="Manrope Medium"/>
          <w:sz w:val="20"/>
          <w:szCs w:val="20"/>
          <w:rtl w:val="0"/>
        </w:rPr>
        <w:t xml:space="preserve">: Os estudantes possuem pouco poder de barganha, uma vez que a universidade não depende deles, diretamente, para a arrecadação e sim de pesquisa e da verba do Governo Federal. Entretanto, os estudantes de graduação, no longo prazo, tendem a trazer os resultados na área da pesquisa e visibilidade nacional e, consequentemente, para o governo. Além disso, as organizações estudantis integram uma pressão relevante para a universidade, muitas vezes realizando greves.</w:t>
      </w:r>
    </w:p>
    <w:p w:rsidR="00000000" w:rsidDel="00000000" w:rsidP="00000000" w:rsidRDefault="00000000" w:rsidRPr="00000000" w14:paraId="000001B6">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Novos entrantes: </w:t>
      </w:r>
      <w:r w:rsidDel="00000000" w:rsidR="00000000" w:rsidRPr="00000000">
        <w:rPr>
          <w:rFonts w:ascii="Manrope Medium" w:cs="Manrope Medium" w:eastAsia="Manrope Medium" w:hAnsi="Manrope Medium"/>
          <w:sz w:val="20"/>
          <w:szCs w:val="20"/>
          <w:rtl w:val="0"/>
        </w:rPr>
        <w:t xml:space="preserve">Nos últimos anos as regulamentações e a necessidade de investimento para se abrir uma instituição de ensino superior, principalmente online, reduziram muito. Junto a isso, a tendência de aumento da conectividade mundial e do ensino à distância, facilita ainda mais a entrada de novos concorrentes. Exercendo forte pressão nos </w:t>
      </w:r>
      <w:r w:rsidDel="00000000" w:rsidR="00000000" w:rsidRPr="00000000">
        <w:rPr>
          <w:rFonts w:ascii="Manrope Medium" w:cs="Manrope Medium" w:eastAsia="Manrope Medium" w:hAnsi="Manrope Medium"/>
          <w:sz w:val="20"/>
          <w:szCs w:val="20"/>
          <w:rtl w:val="0"/>
        </w:rPr>
        <w:t xml:space="preserve">players</w:t>
      </w:r>
      <w:r w:rsidDel="00000000" w:rsidR="00000000" w:rsidRPr="00000000">
        <w:rPr>
          <w:rFonts w:ascii="Manrope Medium" w:cs="Manrope Medium" w:eastAsia="Manrope Medium" w:hAnsi="Manrope Medium"/>
          <w:sz w:val="20"/>
          <w:szCs w:val="20"/>
          <w:rtl w:val="0"/>
        </w:rPr>
        <w:t xml:space="preserve"> atuais. </w:t>
      </w:r>
    </w:p>
    <w:p w:rsidR="00000000" w:rsidDel="00000000" w:rsidP="00000000" w:rsidRDefault="00000000" w:rsidRPr="00000000" w14:paraId="000001B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Substitutos</w:t>
      </w:r>
      <w:r w:rsidDel="00000000" w:rsidR="00000000" w:rsidRPr="00000000">
        <w:rPr>
          <w:rFonts w:ascii="Manrope Medium" w:cs="Manrope Medium" w:eastAsia="Manrope Medium" w:hAnsi="Manrope Medium"/>
          <w:sz w:val="20"/>
          <w:szCs w:val="20"/>
          <w:rtl w:val="0"/>
        </w:rPr>
        <w:t xml:space="preserve">: Apesar de não serem extensos e complexos como uma graduação, os cursos técnicos apresentam forte tendência no Brasil, por propiciar para seus clientes rápida entrada no mercado e conteúdo prático. No que tange os cursos online, a competição tende a tomar cada vez mais espaço, uma vez que diversas universidades de referência mundial utilizam dessas ferramentas, associadas aos seus prestígios, para disponibilizar conteúdo com alta qualidade, baixo custo e grande escala.</w:t>
      </w:r>
    </w:p>
    <w:p w:rsidR="00000000" w:rsidDel="00000000" w:rsidP="00000000" w:rsidRDefault="00000000" w:rsidRPr="00000000" w14:paraId="000001B8">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B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A">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r w:rsidDel="00000000" w:rsidR="00000000" w:rsidRPr="00000000">
        <w:rPr>
          <w:rtl w:val="0"/>
        </w:rPr>
      </w:r>
    </w:p>
    <w:p w:rsidR="00000000" w:rsidDel="00000000" w:rsidP="00000000" w:rsidRDefault="00000000" w:rsidRPr="00000000" w14:paraId="000001BB">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sz w:val="20"/>
          <w:szCs w:val="20"/>
          <w:rtl w:val="0"/>
        </w:rPr>
        <w:t xml:space="preserve"> está sendo desenvolvido para crianças alagoanas que precisam aprender lógica de programação mas não tem muito acesso a meios digitais de ensino. Nosso objetivo, como desenvolvedores do jogo, é que os estudantes se divirtam enquanto adquirem um novo conhecimento.  </w:t>
      </w:r>
    </w:p>
    <w:p w:rsidR="00000000" w:rsidDel="00000000" w:rsidP="00000000" w:rsidRDefault="00000000" w:rsidRPr="00000000" w14:paraId="000001BC">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Diferentemente dos métodos de ensino tradicionais, o uso da tecnologia possui a capacidade de engajar ainda mais os alunos no processo de aprendizagem. Além disso, o nosso produto apresenta a cultura alagoana como parte essencial do aprendizado, visando maior conexão entre as crianças e o jogo.</w:t>
      </w:r>
      <w:r w:rsidDel="00000000" w:rsidR="00000000" w:rsidRPr="00000000">
        <w:rPr>
          <w:rtl w:val="0"/>
        </w:rPr>
      </w:r>
    </w:p>
    <w:p w:rsidR="00000000" w:rsidDel="00000000" w:rsidP="00000000" w:rsidRDefault="00000000" w:rsidRPr="00000000" w14:paraId="000001B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B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matriz é uma ferramenta para analisar os riscos e impactos envolvidos no projeto. Considerando as probabilidades e riscos abaixo, o nosso plano de ação é prevenir os fatos de impacto moderado e catastrófico, criando um esquema de revisão de códigos e compatibilidades, além de realizar pesquisas sobre o uso do produto após os testes e organizar o grupo para cumprir com as tarefas.</w:t>
      </w:r>
    </w:p>
    <w:p w:rsidR="00000000" w:rsidDel="00000000" w:rsidP="00000000" w:rsidRDefault="00000000" w:rsidRPr="00000000" w14:paraId="000001C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tbl>
      <w:tblPr>
        <w:tblStyle w:val="Table12"/>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2.25"/>
        <w:gridCol w:w="2482.25"/>
        <w:gridCol w:w="2482.25"/>
        <w:gridCol w:w="2482.25"/>
        <w:tblGridChange w:id="0">
          <w:tblGrid>
            <w:gridCol w:w="2482.25"/>
            <w:gridCol w:w="2482.25"/>
            <w:gridCol w:w="2482.25"/>
            <w:gridCol w:w="248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Probabilidade/Impacto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Catastrófico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Travamentos rápidos na hora de rodar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Desenvolver uma solução muito semelhante a outro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Erros de compatibilidade específicas;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Usabilidade ruim para os professores;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Jogo sem acessibilidade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Bug fatal.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Crianças se viciaram.</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As crianças não gostarem do personagem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engajamento das crianças/usuário não gostar; </w:t>
            </w:r>
          </w:p>
          <w:p w:rsidR="00000000" w:rsidDel="00000000" w:rsidP="00000000" w:rsidRDefault="00000000" w:rsidRPr="00000000" w14:paraId="000001D4">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Não entregar o projeto.</w:t>
            </w:r>
          </w:p>
          <w:p w:rsidR="00000000" w:rsidDel="00000000" w:rsidP="00000000" w:rsidRDefault="00000000" w:rsidRPr="00000000" w14:paraId="000001D5">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organização</w:t>
            </w:r>
          </w:p>
        </w:tc>
      </w:tr>
    </w:tbl>
    <w:p w:rsidR="00000000" w:rsidDel="00000000" w:rsidP="00000000" w:rsidRDefault="00000000" w:rsidRPr="00000000" w14:paraId="000001D6">
      <w:pPr>
        <w:pStyle w:val="Title"/>
        <w:keepNext w:val="1"/>
        <w:pageBreakBefore w:val="1"/>
        <w:numPr>
          <w:ilvl w:val="0"/>
          <w:numId w:val="1"/>
        </w:numPr>
        <w:pBdr>
          <w:top w:color="000000" w:space="1" w:sz="36" w:val="single"/>
        </w:pBdr>
        <w:spacing w:after="60" w:before="240" w:line="360" w:lineRule="auto"/>
        <w:jc w:val="both"/>
        <w:rPr/>
      </w:pPr>
      <w:bookmarkStart w:colFirst="0" w:colLast="0" w:name="_v6q31uyhm6xt" w:id="35"/>
      <w:bookmarkEnd w:id="35"/>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D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D8">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D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DA">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D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D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D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E0">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E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E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E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E4">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E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E6">
      <w:pPr>
        <w:pStyle w:val="Title"/>
        <w:keepNext w:val="1"/>
        <w:pageBreakBefore w:val="1"/>
        <w:numPr>
          <w:ilvl w:val="0"/>
          <w:numId w:val="1"/>
        </w:numPr>
        <w:pBdr>
          <w:top w:color="000000" w:space="1" w:sz="36" w:val="single"/>
        </w:pBdr>
        <w:spacing w:after="60" w:before="240" w:line="360" w:lineRule="auto"/>
        <w:jc w:val="both"/>
        <w:rPr/>
      </w:pPr>
      <w:bookmarkStart w:colFirst="0" w:colLast="0" w:name="_a53dsgdibkrk" w:id="36"/>
      <w:bookmarkEnd w:id="36"/>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E8">
      <w:pPr>
        <w:spacing w:after="120" w:before="120" w:line="360" w:lineRule="auto"/>
        <w:ind w:left="2520" w:firstLine="0"/>
        <w:jc w:val="both"/>
        <w:rPr>
          <w:rFonts w:ascii="Georgia" w:cs="Georgia" w:eastAsia="Georgia" w:hAnsi="Georgia"/>
          <w:color w:val="323b4a"/>
          <w:sz w:val="27"/>
          <w:szCs w:val="27"/>
          <w:shd w:fill="ebedee" w:val="clear"/>
        </w:rPr>
      </w:pPr>
      <w:bookmarkStart w:colFirst="0" w:colLast="0" w:name="_dm6yrr9i4lqr" w:id="37"/>
      <w:bookmarkEnd w:id="37"/>
      <w:r w:rsidDel="00000000" w:rsidR="00000000" w:rsidRPr="00000000">
        <w:rPr>
          <w:rtl w:val="0"/>
        </w:rPr>
      </w:r>
    </w:p>
    <w:p w:rsidR="00000000" w:rsidDel="00000000" w:rsidP="00000000" w:rsidRDefault="00000000" w:rsidRPr="00000000" w14:paraId="000001E9">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l0u7huook3kf" w:id="38"/>
      <w:bookmarkEnd w:id="38"/>
      <w:r w:rsidDel="00000000" w:rsidR="00000000" w:rsidRPr="00000000">
        <w:rPr>
          <w:rFonts w:ascii="Roboto" w:cs="Roboto" w:eastAsia="Roboto" w:hAnsi="Roboto"/>
          <w:sz w:val="24"/>
          <w:szCs w:val="24"/>
          <w:highlight w:val="white"/>
          <w:rtl w:val="0"/>
        </w:rPr>
        <w:t xml:space="preserve">TIMES HIGHER EDUCATION. Latin America University Rankings 2020. </w:t>
      </w:r>
      <w:r w:rsidDel="00000000" w:rsidR="00000000" w:rsidRPr="00000000">
        <w:rPr>
          <w:rFonts w:ascii="Roboto" w:cs="Roboto" w:eastAsia="Roboto" w:hAnsi="Roboto"/>
          <w:b w:val="1"/>
          <w:sz w:val="24"/>
          <w:szCs w:val="24"/>
          <w:highlight w:val="white"/>
          <w:rtl w:val="0"/>
        </w:rPr>
        <w:t xml:space="preserve">Times Higher Education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26 out. 2020. Disponível em:</w:t>
      </w:r>
      <w:r w:rsidDel="00000000" w:rsidR="00000000" w:rsidRPr="00000000">
        <w:rPr>
          <w:rFonts w:ascii="Roboto" w:cs="Roboto" w:eastAsia="Roboto" w:hAnsi="Roboto"/>
          <w:color w:val="323b4a"/>
          <w:sz w:val="24"/>
          <w:szCs w:val="24"/>
          <w:highlight w:val="white"/>
          <w:rtl w:val="0"/>
        </w:rPr>
        <w:t xml:space="preserve"> </w:t>
      </w:r>
      <w:hyperlink r:id="rId8">
        <w:r w:rsidDel="00000000" w:rsidR="00000000" w:rsidRPr="00000000">
          <w:rPr>
            <w:rFonts w:ascii="Roboto" w:cs="Roboto" w:eastAsia="Roboto" w:hAnsi="Roboto"/>
            <w:color w:val="1155cc"/>
            <w:sz w:val="24"/>
            <w:szCs w:val="24"/>
            <w:highlight w:val="white"/>
            <w:u w:val="single"/>
            <w:rtl w:val="0"/>
          </w:rPr>
          <w:t xml:space="preserve">https://www.timeshighereducation.com/world-university-rankings/2020/latin-america-university-rankings</w:t>
        </w:r>
      </w:hyperlink>
      <w:r w:rsidDel="00000000" w:rsidR="00000000" w:rsidRPr="00000000">
        <w:rPr>
          <w:rFonts w:ascii="Roboto" w:cs="Roboto" w:eastAsia="Roboto" w:hAnsi="Roboto"/>
          <w:color w:val="323b4a"/>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Acesso em: 7 fev. 2023.</w:t>
      </w:r>
      <w:r w:rsidDel="00000000" w:rsidR="00000000" w:rsidRPr="00000000">
        <w:rPr>
          <w:rtl w:val="0"/>
        </w:rPr>
      </w:r>
    </w:p>
    <w:p w:rsidR="00000000" w:rsidDel="00000000" w:rsidP="00000000" w:rsidRDefault="00000000" w:rsidRPr="00000000" w14:paraId="000001EA">
      <w:pPr>
        <w:spacing w:after="120" w:before="120" w:line="360" w:lineRule="auto"/>
        <w:ind w:left="0" w:firstLine="0"/>
        <w:jc w:val="both"/>
        <w:rPr>
          <w:rFonts w:ascii="Roboto" w:cs="Roboto" w:eastAsia="Roboto" w:hAnsi="Roboto"/>
          <w:sz w:val="24"/>
          <w:szCs w:val="24"/>
          <w:highlight w:val="white"/>
        </w:rPr>
      </w:pPr>
      <w:bookmarkStart w:colFirst="0" w:colLast="0" w:name="_wxh6khgy016g" w:id="39"/>
      <w:bookmarkEnd w:id="39"/>
      <w:r w:rsidDel="00000000" w:rsidR="00000000" w:rsidRPr="00000000">
        <w:rPr>
          <w:rFonts w:ascii="Roboto" w:cs="Roboto" w:eastAsia="Roboto" w:hAnsi="Roboto"/>
          <w:sz w:val="24"/>
          <w:szCs w:val="24"/>
          <w:highlight w:val="white"/>
          <w:rtl w:val="0"/>
        </w:rPr>
        <w:t xml:space="preserve">ASCOM; SIQUEIRA, Vanessa. Estatística de Alagoas é eleita como a melhor do país pelo Anuário Brasileiro de Segurança Pública.</w:t>
      </w:r>
      <w:r w:rsidDel="00000000" w:rsidR="00000000" w:rsidRPr="00000000">
        <w:rPr>
          <w:rFonts w:ascii="Roboto" w:cs="Roboto" w:eastAsia="Roboto" w:hAnsi="Roboto"/>
          <w:b w:val="1"/>
          <w:sz w:val="24"/>
          <w:szCs w:val="24"/>
          <w:highlight w:val="white"/>
          <w:rtl w:val="0"/>
        </w:rPr>
        <w:t xml:space="preserve"> SSP Alagoas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16 jul. 2021. Disponível em: </w:t>
      </w:r>
      <w:hyperlink r:id="rId9">
        <w:r w:rsidDel="00000000" w:rsidR="00000000" w:rsidRPr="00000000">
          <w:rPr>
            <w:rFonts w:ascii="Roboto" w:cs="Roboto" w:eastAsia="Roboto" w:hAnsi="Roboto"/>
            <w:color w:val="1155cc"/>
            <w:sz w:val="24"/>
            <w:szCs w:val="24"/>
            <w:highlight w:val="white"/>
            <w:u w:val="single"/>
            <w:rtl w:val="0"/>
          </w:rPr>
          <w:t xml:space="preserve">http://seguranca.al.gov.br/noticia/2021/07/16/estatistica-de-alagoas-e-eleita-como-a-melhor-do-pais-pelo-anuario-brasileiro-de-seguranca-publica</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EB">
      <w:pPr>
        <w:spacing w:after="120" w:before="120" w:line="360" w:lineRule="auto"/>
        <w:ind w:left="0" w:firstLine="0"/>
        <w:jc w:val="both"/>
        <w:rPr>
          <w:rFonts w:ascii="Roboto" w:cs="Roboto" w:eastAsia="Roboto" w:hAnsi="Roboto"/>
          <w:sz w:val="24"/>
          <w:szCs w:val="24"/>
          <w:highlight w:val="white"/>
        </w:rPr>
      </w:pPr>
      <w:bookmarkStart w:colFirst="0" w:colLast="0" w:name="_n26fi0csg8hs" w:id="40"/>
      <w:bookmarkEnd w:id="40"/>
      <w:r w:rsidDel="00000000" w:rsidR="00000000" w:rsidRPr="00000000">
        <w:rPr>
          <w:rFonts w:ascii="Roboto" w:cs="Roboto" w:eastAsia="Roboto" w:hAnsi="Roboto"/>
          <w:sz w:val="24"/>
          <w:szCs w:val="24"/>
          <w:highlight w:val="white"/>
          <w:rtl w:val="0"/>
        </w:rPr>
        <w:t xml:space="preserve">LUNA, Lenilda. Ufal tem 45 cursos com 5 e 4 estrelas na avaliação no Guia da Faculdade 2021. </w:t>
      </w:r>
      <w:r w:rsidDel="00000000" w:rsidR="00000000" w:rsidRPr="00000000">
        <w:rPr>
          <w:rFonts w:ascii="Roboto" w:cs="Roboto" w:eastAsia="Roboto" w:hAnsi="Roboto"/>
          <w:b w:val="1"/>
          <w:sz w:val="24"/>
          <w:szCs w:val="24"/>
          <w:highlight w:val="white"/>
          <w:rtl w:val="0"/>
        </w:rPr>
        <w:t xml:space="preserve">O Estado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out. 2021. Disponível em: </w:t>
      </w:r>
      <w:hyperlink r:id="rId10">
        <w:r w:rsidDel="00000000" w:rsidR="00000000" w:rsidRPr="00000000">
          <w:rPr>
            <w:rFonts w:ascii="Roboto" w:cs="Roboto" w:eastAsia="Roboto" w:hAnsi="Roboto"/>
            <w:color w:val="1155cc"/>
            <w:sz w:val="24"/>
            <w:szCs w:val="24"/>
            <w:highlight w:val="white"/>
            <w:u w:val="single"/>
            <w:rtl w:val="0"/>
          </w:rPr>
          <w:t xml:space="preserve">https://ufal.br/ufal/noticias/2021/10/ufal-tem-45-cursos-com-5-e-4-estrelas-na-avaliacao-no-guia-da-faculdade-2021</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EC">
      <w:pPr>
        <w:spacing w:after="120" w:before="120" w:line="360" w:lineRule="auto"/>
        <w:ind w:left="0" w:firstLine="0"/>
        <w:jc w:val="both"/>
        <w:rPr>
          <w:rFonts w:ascii="Roboto" w:cs="Roboto" w:eastAsia="Roboto" w:hAnsi="Roboto"/>
          <w:sz w:val="24"/>
          <w:szCs w:val="24"/>
          <w:highlight w:val="white"/>
        </w:rPr>
      </w:pPr>
      <w:bookmarkStart w:colFirst="0" w:colLast="0" w:name="_kdwag1ibyilr" w:id="41"/>
      <w:bookmarkEnd w:id="41"/>
      <w:r w:rsidDel="00000000" w:rsidR="00000000" w:rsidRPr="00000000">
        <w:rPr>
          <w:rFonts w:ascii="Roboto" w:cs="Roboto" w:eastAsia="Roboto" w:hAnsi="Roboto"/>
          <w:sz w:val="24"/>
          <w:szCs w:val="24"/>
          <w:highlight w:val="white"/>
          <w:rtl w:val="0"/>
        </w:rPr>
        <w:t xml:space="preserve">ASCOM UFAL. ETA lança seleção para cursos técnicos da Ufal.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13 abr. 2018. Disponível em: </w:t>
      </w:r>
      <w:hyperlink r:id="rId11">
        <w:r w:rsidDel="00000000" w:rsidR="00000000" w:rsidRPr="00000000">
          <w:rPr>
            <w:rFonts w:ascii="Roboto" w:cs="Roboto" w:eastAsia="Roboto" w:hAnsi="Roboto"/>
            <w:color w:val="1155cc"/>
            <w:sz w:val="24"/>
            <w:szCs w:val="24"/>
            <w:highlight w:val="white"/>
            <w:u w:val="single"/>
            <w:rtl w:val="0"/>
          </w:rPr>
          <w:t xml:space="preserve">https://ufal.br/ufal/noticias/2018/4/eta-lanca-selecao-para-cursos-tecnicos-da-ufal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ED">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gl35p0x6acm2" w:id="42"/>
      <w:bookmarkEnd w:id="42"/>
      <w:r w:rsidDel="00000000" w:rsidR="00000000" w:rsidRPr="00000000">
        <w:rPr>
          <w:rFonts w:ascii="Roboto" w:cs="Roboto" w:eastAsia="Roboto" w:hAnsi="Roboto"/>
          <w:sz w:val="24"/>
          <w:szCs w:val="24"/>
          <w:highlight w:val="white"/>
          <w:rtl w:val="0"/>
        </w:rPr>
        <w:t xml:space="preserve">ARAÚJO, Simoneide. Ufal inicia campanha comemorativa pelos seus 60 anos de criação.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6 jan. 2021. Disponível em: </w:t>
      </w:r>
      <w:hyperlink r:id="rId12">
        <w:r w:rsidDel="00000000" w:rsidR="00000000" w:rsidRPr="00000000">
          <w:rPr>
            <w:rFonts w:ascii="Roboto" w:cs="Roboto" w:eastAsia="Roboto" w:hAnsi="Roboto"/>
            <w:color w:val="1155cc"/>
            <w:sz w:val="24"/>
            <w:szCs w:val="24"/>
            <w:highlight w:val="white"/>
            <w:u w:val="single"/>
            <w:rtl w:val="0"/>
          </w:rPr>
          <w:t xml:space="preserve">https://ufal.br/ufal/noticias/2021/1/ufal-inicia-campanha-comemorativa-pelos-seus-60-anos-de-criacao</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EE">
      <w:pPr>
        <w:spacing w:after="240" w:line="360" w:lineRule="auto"/>
        <w:jc w:val="both"/>
        <w:rPr>
          <w:rFonts w:ascii="Georgia" w:cs="Georgia" w:eastAsia="Georgia" w:hAnsi="Georgia"/>
          <w:color w:val="323b4a"/>
          <w:sz w:val="27"/>
          <w:szCs w:val="27"/>
          <w:shd w:fill="ebedee" w:val="clear"/>
        </w:rPr>
      </w:pPr>
      <w:bookmarkStart w:colFirst="0" w:colLast="0" w:name="_nk5pc5pd9498" w:id="43"/>
      <w:bookmarkEnd w:id="43"/>
      <w:r w:rsidDel="00000000" w:rsidR="00000000" w:rsidRPr="00000000">
        <w:rPr>
          <w:rFonts w:ascii="Roboto" w:cs="Roboto" w:eastAsia="Roboto" w:hAnsi="Roboto"/>
          <w:sz w:val="24"/>
          <w:szCs w:val="24"/>
          <w:highlight w:val="white"/>
          <w:rtl w:val="0"/>
        </w:rPr>
        <w:t xml:space="preserve">IBGE lança números sobre ensino técnico. </w:t>
      </w:r>
      <w:r w:rsidDel="00000000" w:rsidR="00000000" w:rsidRPr="00000000">
        <w:rPr>
          <w:rFonts w:ascii="Roboto" w:cs="Roboto" w:eastAsia="Roboto" w:hAnsi="Roboto"/>
          <w:b w:val="1"/>
          <w:sz w:val="24"/>
          <w:szCs w:val="24"/>
          <w:highlight w:val="white"/>
          <w:rtl w:val="0"/>
        </w:rPr>
        <w:t xml:space="preserve">Correio Braziliense Acervo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2017. Disponível em: </w:t>
      </w:r>
      <w:hyperlink r:id="rId13">
        <w:r w:rsidDel="00000000" w:rsidR="00000000" w:rsidRPr="00000000">
          <w:rPr>
            <w:rFonts w:ascii="Roboto" w:cs="Roboto" w:eastAsia="Roboto" w:hAnsi="Roboto"/>
            <w:color w:val="1155cc"/>
            <w:sz w:val="24"/>
            <w:szCs w:val="24"/>
            <w:highlight w:val="white"/>
            <w:u w:val="single"/>
            <w:rtl w:val="0"/>
          </w:rPr>
          <w:t xml:space="preserve">https://www.correiobraziliense.com.br/app/noticia/eu-estudante/ensino_educacaoprofissional/2017/03/23/ensino_educacaoprofissional_interna,583106/ibge-lanca-numeros-sobre-qualificacao-profissional.shtml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EF">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a1rw7n8ltbvq" w:id="44"/>
      <w:bookmarkEnd w:id="44"/>
      <w:r w:rsidDel="00000000" w:rsidR="00000000" w:rsidRPr="00000000">
        <w:rPr>
          <w:rFonts w:ascii="Roboto" w:cs="Roboto" w:eastAsia="Roboto" w:hAnsi="Roboto"/>
          <w:sz w:val="24"/>
          <w:szCs w:val="24"/>
          <w:highlight w:val="white"/>
          <w:rtl w:val="0"/>
        </w:rPr>
        <w:t xml:space="preserve">USP lança cursos on-line de tecnologia e negócios no Coursera. </w:t>
      </w:r>
      <w:r w:rsidDel="00000000" w:rsidR="00000000" w:rsidRPr="00000000">
        <w:rPr>
          <w:rFonts w:ascii="Roboto" w:cs="Roboto" w:eastAsia="Roboto" w:hAnsi="Roboto"/>
          <w:b w:val="1"/>
          <w:sz w:val="24"/>
          <w:szCs w:val="24"/>
          <w:highlight w:val="white"/>
          <w:rtl w:val="0"/>
        </w:rPr>
        <w:t xml:space="preserve">Jornal da USP</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mar. 2018. Disponível em: </w:t>
      </w:r>
      <w:hyperlink r:id="rId14">
        <w:r w:rsidDel="00000000" w:rsidR="00000000" w:rsidRPr="00000000">
          <w:rPr>
            <w:rFonts w:ascii="Roboto" w:cs="Roboto" w:eastAsia="Roboto" w:hAnsi="Roboto"/>
            <w:color w:val="1155cc"/>
            <w:sz w:val="24"/>
            <w:szCs w:val="24"/>
            <w:highlight w:val="white"/>
            <w:u w:val="single"/>
            <w:rtl w:val="0"/>
          </w:rPr>
          <w:t xml:space="preserve">https://jornal.usp.br/universidade/usp-lanca-cursos-online-de-tecnologia-e-negocios-no-coursera/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F0">
      <w:pPr>
        <w:spacing w:after="120" w:before="120" w:line="360" w:lineRule="auto"/>
        <w:ind w:left="0" w:firstLine="0"/>
        <w:jc w:val="both"/>
        <w:rPr>
          <w:rFonts w:ascii="Roboto" w:cs="Roboto" w:eastAsia="Roboto" w:hAnsi="Roboto"/>
          <w:sz w:val="24"/>
          <w:szCs w:val="24"/>
          <w:highlight w:val="white"/>
        </w:rPr>
      </w:pPr>
      <w:bookmarkStart w:colFirst="0" w:colLast="0" w:name="_h5zn7vhxmmhn" w:id="45"/>
      <w:bookmarkEnd w:id="45"/>
      <w:r w:rsidDel="00000000" w:rsidR="00000000" w:rsidRPr="00000000">
        <w:rPr>
          <w:rFonts w:ascii="Roboto" w:cs="Roboto" w:eastAsia="Roboto" w:hAnsi="Roboto"/>
          <w:sz w:val="24"/>
          <w:szCs w:val="24"/>
          <w:highlight w:val="white"/>
          <w:rtl w:val="0"/>
        </w:rPr>
        <w:t xml:space="preserve">.VILELA, Pedro </w:t>
      </w:r>
      <w:r w:rsidDel="00000000" w:rsidR="00000000" w:rsidRPr="00000000">
        <w:rPr>
          <w:rFonts w:ascii="Roboto" w:cs="Roboto" w:eastAsia="Roboto" w:hAnsi="Roboto"/>
          <w:sz w:val="24"/>
          <w:szCs w:val="24"/>
          <w:highlight w:val="white"/>
          <w:rtl w:val="0"/>
        </w:rPr>
        <w:t xml:space="preserve">Rafael. PEC</w:t>
      </w:r>
      <w:r w:rsidDel="00000000" w:rsidR="00000000" w:rsidRPr="00000000">
        <w:rPr>
          <w:rFonts w:ascii="Roboto" w:cs="Roboto" w:eastAsia="Roboto" w:hAnsi="Roboto"/>
          <w:sz w:val="24"/>
          <w:szCs w:val="24"/>
          <w:highlight w:val="white"/>
          <w:rtl w:val="0"/>
        </w:rPr>
        <w:t xml:space="preserve"> da Transição prevê </w:t>
      </w:r>
      <w:r w:rsidDel="00000000" w:rsidR="00000000" w:rsidRPr="00000000">
        <w:rPr>
          <w:rFonts w:ascii="Roboto" w:cs="Roboto" w:eastAsia="Roboto" w:hAnsi="Roboto"/>
          <w:sz w:val="24"/>
          <w:szCs w:val="24"/>
          <w:highlight w:val="white"/>
          <w:rtl w:val="0"/>
        </w:rPr>
        <w:t xml:space="preserve">R$ 12</w:t>
      </w:r>
      <w:r w:rsidDel="00000000" w:rsidR="00000000" w:rsidRPr="00000000">
        <w:rPr>
          <w:rFonts w:ascii="Roboto" w:cs="Roboto" w:eastAsia="Roboto" w:hAnsi="Roboto"/>
          <w:sz w:val="24"/>
          <w:szCs w:val="24"/>
          <w:highlight w:val="white"/>
          <w:rtl w:val="0"/>
        </w:rPr>
        <w:t xml:space="preserve"> bilhões para a educação. </w:t>
      </w:r>
      <w:r w:rsidDel="00000000" w:rsidR="00000000" w:rsidRPr="00000000">
        <w:rPr>
          <w:rFonts w:ascii="Roboto" w:cs="Roboto" w:eastAsia="Roboto" w:hAnsi="Roboto"/>
          <w:b w:val="1"/>
          <w:sz w:val="24"/>
          <w:szCs w:val="24"/>
          <w:highlight w:val="white"/>
          <w:rtl w:val="0"/>
        </w:rPr>
        <w:t xml:space="preserve">Agência Brasil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15 dez. 2022. Disponível em: </w:t>
      </w:r>
      <w:hyperlink r:id="rId15">
        <w:r w:rsidDel="00000000" w:rsidR="00000000" w:rsidRPr="00000000">
          <w:rPr>
            <w:rFonts w:ascii="Roboto" w:cs="Roboto" w:eastAsia="Roboto" w:hAnsi="Roboto"/>
            <w:color w:val="1155cc"/>
            <w:sz w:val="24"/>
            <w:szCs w:val="24"/>
            <w:highlight w:val="white"/>
            <w:u w:val="single"/>
            <w:rtl w:val="0"/>
          </w:rPr>
          <w:t xml:space="preserve">https://agenciabrasil.ebc.com.br/politica/noticia/2022-12/pec-da-transicao-preve-r-12-bilhoes-para-educacao-diz-alckmin</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F1">
      <w:pPr>
        <w:spacing w:after="240" w:line="360" w:lineRule="auto"/>
        <w:jc w:val="both"/>
        <w:rPr>
          <w:rFonts w:ascii="Roboto" w:cs="Roboto" w:eastAsia="Roboto" w:hAnsi="Roboto"/>
          <w:sz w:val="24"/>
          <w:szCs w:val="24"/>
          <w:highlight w:val="white"/>
        </w:rPr>
      </w:pPr>
      <w:bookmarkStart w:colFirst="0" w:colLast="0" w:name="_eol59ml36rr8" w:id="46"/>
      <w:bookmarkEnd w:id="46"/>
      <w:r w:rsidDel="00000000" w:rsidR="00000000" w:rsidRPr="00000000">
        <w:rPr>
          <w:rFonts w:ascii="Roboto" w:cs="Roboto" w:eastAsia="Roboto" w:hAnsi="Roboto"/>
          <w:sz w:val="24"/>
          <w:szCs w:val="24"/>
          <w:highlight w:val="white"/>
          <w:rtl w:val="0"/>
        </w:rPr>
        <w:t xml:space="preserve">CHAGAS, Angela; JUSTINO, Guilherme. THE: burocracia prejudica universidades brasileiras em rankings. </w:t>
      </w:r>
      <w:r w:rsidDel="00000000" w:rsidR="00000000" w:rsidRPr="00000000">
        <w:rPr>
          <w:rFonts w:ascii="Roboto" w:cs="Roboto" w:eastAsia="Roboto" w:hAnsi="Roboto"/>
          <w:b w:val="1"/>
          <w:sz w:val="24"/>
          <w:szCs w:val="24"/>
          <w:highlight w:val="white"/>
          <w:rtl w:val="0"/>
        </w:rPr>
        <w:t xml:space="preserve">Terra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mar. 2013. Disponível em: </w:t>
      </w:r>
      <w:hyperlink r:id="rId16">
        <w:r w:rsidDel="00000000" w:rsidR="00000000" w:rsidRPr="00000000">
          <w:rPr>
            <w:rFonts w:ascii="Roboto" w:cs="Roboto" w:eastAsia="Roboto" w:hAnsi="Roboto"/>
            <w:color w:val="1155cc"/>
            <w:sz w:val="24"/>
            <w:szCs w:val="24"/>
            <w:highlight w:val="white"/>
            <w:u w:val="single"/>
            <w:rtl w:val="0"/>
          </w:rPr>
          <w:t xml:space="preserve">https://www.terra.com.br/noticias/educacao/the-burocracia-prejudica-universidades-brasileiras-em-rankings,baf9b07d2473d310VgnVCM4000009bcceb0aRCRD.html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F2">
      <w:pPr>
        <w:spacing w:after="240" w:line="360" w:lineRule="auto"/>
        <w:jc w:val="both"/>
        <w:rPr>
          <w:rFonts w:ascii="Manrope Medium" w:cs="Manrope Medium" w:eastAsia="Manrope Medium" w:hAnsi="Manrope Medium"/>
          <w:sz w:val="24"/>
          <w:szCs w:val="24"/>
        </w:rPr>
      </w:pPr>
      <w:bookmarkStart w:colFirst="0" w:colLast="0" w:name="_7b7ed8cl618n" w:id="47"/>
      <w:bookmarkEnd w:id="47"/>
      <w:r w:rsidDel="00000000" w:rsidR="00000000" w:rsidRPr="00000000">
        <w:rPr>
          <w:rFonts w:ascii="Roboto" w:cs="Roboto" w:eastAsia="Roboto" w:hAnsi="Roboto"/>
          <w:sz w:val="24"/>
          <w:szCs w:val="24"/>
          <w:highlight w:val="white"/>
          <w:rtl w:val="0"/>
        </w:rPr>
        <w:t xml:space="preserve">SILVEIRA, Evanildo da. O engessamento burocrático da universidade brasileira. </w:t>
      </w:r>
      <w:r w:rsidDel="00000000" w:rsidR="00000000" w:rsidRPr="00000000">
        <w:rPr>
          <w:rFonts w:ascii="Roboto" w:cs="Roboto" w:eastAsia="Roboto" w:hAnsi="Roboto"/>
          <w:b w:val="1"/>
          <w:sz w:val="24"/>
          <w:szCs w:val="24"/>
          <w:highlight w:val="white"/>
          <w:rtl w:val="0"/>
        </w:rPr>
        <w:t xml:space="preserve">Revista Questão de Ciência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28 set. 2021. Disponível em: </w:t>
      </w:r>
      <w:hyperlink r:id="rId17">
        <w:r w:rsidDel="00000000" w:rsidR="00000000" w:rsidRPr="00000000">
          <w:rPr>
            <w:rFonts w:ascii="Roboto" w:cs="Roboto" w:eastAsia="Roboto" w:hAnsi="Roboto"/>
            <w:color w:val="1155cc"/>
            <w:sz w:val="24"/>
            <w:szCs w:val="24"/>
            <w:highlight w:val="white"/>
            <w:u w:val="single"/>
            <w:rtl w:val="0"/>
          </w:rPr>
          <w:t xml:space="preserve">https://www.revistaquestaodeciencia.com.br/questao-de-fato/2021/09/28/o-engessamento-burocratico-da-universidade-brasileira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F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PESQUISA aponta aumento significativo na procura por cursos online na pandemia. Terra,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24 set. 2021. Disponível em: </w:t>
      </w:r>
      <w:hyperlink r:id="rId18">
        <w:r w:rsidDel="00000000" w:rsidR="00000000" w:rsidRPr="00000000">
          <w:rPr>
            <w:rFonts w:ascii="Roboto" w:cs="Roboto" w:eastAsia="Roboto" w:hAnsi="Roboto"/>
            <w:color w:val="1155cc"/>
            <w:sz w:val="24"/>
            <w:szCs w:val="24"/>
            <w:highlight w:val="white"/>
            <w:u w:val="single"/>
            <w:rtl w:val="0"/>
          </w:rPr>
          <w:t xml:space="preserve">https://www.terra.com.br/noticias/pesquisa-aponta-aumento-significativo-na-procura-por-cursos-online-na-pandemia,f94bb17fb8863f51bcb8cafee2ab892cdas2a1ue.html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F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2I9.</w:t>
      </w:r>
      <w:r w:rsidDel="00000000" w:rsidR="00000000" w:rsidRPr="00000000">
        <w:rPr>
          <w:rFonts w:ascii="Roboto" w:cs="Roboto" w:eastAsia="Roboto" w:hAnsi="Roboto"/>
          <w:sz w:val="24"/>
          <w:szCs w:val="24"/>
          <w:highlight w:val="white"/>
          <w:rtl w:val="0"/>
        </w:rPr>
        <w:t xml:space="preserve"> Greve na Ufal começa com mobilização de técnicos e docentes. </w:t>
      </w:r>
      <w:r w:rsidDel="00000000" w:rsidR="00000000" w:rsidRPr="00000000">
        <w:rPr>
          <w:rFonts w:ascii="Roboto" w:cs="Roboto" w:eastAsia="Roboto" w:hAnsi="Roboto"/>
          <w:sz w:val="24"/>
          <w:szCs w:val="24"/>
          <w:highlight w:val="white"/>
          <w:rtl w:val="0"/>
        </w:rPr>
        <w:t xml:space="preserve">2i9</w:t>
      </w:r>
      <w:r w:rsidDel="00000000" w:rsidR="00000000" w:rsidRPr="00000000">
        <w:rPr>
          <w:rFonts w:ascii="Roboto" w:cs="Roboto" w:eastAsia="Roboto" w:hAnsi="Roboto"/>
          <w:sz w:val="24"/>
          <w:szCs w:val="24"/>
          <w:highlight w:val="white"/>
          <w:rtl w:val="0"/>
        </w:rPr>
        <w:t xml:space="preserve"> NEGÓCIOS DIGITAIS,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2022. Disponível em: </w:t>
      </w:r>
      <w:hyperlink r:id="rId19">
        <w:r w:rsidDel="00000000" w:rsidR="00000000" w:rsidRPr="00000000">
          <w:rPr>
            <w:rFonts w:ascii="Roboto" w:cs="Roboto" w:eastAsia="Roboto" w:hAnsi="Roboto"/>
            <w:color w:val="1155cc"/>
            <w:sz w:val="24"/>
            <w:szCs w:val="24"/>
            <w:highlight w:val="white"/>
            <w:u w:val="single"/>
            <w:rtl w:val="0"/>
          </w:rPr>
          <w:t xml:space="preserve">https://tribunahoje.com/noticias/cidades/2022/03/23/100273-greve-na-ufal-comeca-com-mobilizacao-de-tecnicos-e-docentes</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F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MARQUES, Júlia. Universidades federais têm déficit de 11 mil professores e técnicos. Educação UOL,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14 jun. 2022. Disponível em: </w:t>
      </w:r>
      <w:hyperlink r:id="rId20">
        <w:r w:rsidDel="00000000" w:rsidR="00000000" w:rsidRPr="00000000">
          <w:rPr>
            <w:rFonts w:ascii="Roboto" w:cs="Roboto" w:eastAsia="Roboto" w:hAnsi="Roboto"/>
            <w:color w:val="1155cc"/>
            <w:sz w:val="24"/>
            <w:szCs w:val="24"/>
            <w:highlight w:val="white"/>
            <w:u w:val="single"/>
            <w:rtl w:val="0"/>
          </w:rPr>
          <w:t xml:space="preserve">https://educacao.uol.com.br/noticias/agencia-estado/2022/06/14/universidades-federais-tem-deficit-de-ao-menos-11-mil-professores-e-tecnicos.htm</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F6">
      <w:pPr>
        <w:keepNext w:val="1"/>
        <w:keepLines w:val="1"/>
        <w:spacing w:after="24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MUGNATTO, Silvia. Universidades têm queda de investimentos constante desde 2015 Fonte: Agência Câmara de Notícias. </w:t>
      </w:r>
      <w:r w:rsidDel="00000000" w:rsidR="00000000" w:rsidRPr="00000000">
        <w:rPr>
          <w:rFonts w:ascii="Roboto" w:cs="Roboto" w:eastAsia="Roboto" w:hAnsi="Roboto"/>
          <w:b w:val="1"/>
          <w:sz w:val="24"/>
          <w:szCs w:val="24"/>
          <w:highlight w:val="white"/>
          <w:rtl w:val="0"/>
        </w:rPr>
        <w:t xml:space="preserve">Câmara Dos Deputados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jun. 2021. Disponível em: https://www.camara.leg.br/noticias/768428-universidades-tem-queda-de-investimentos-constante-desde-2015/. Acesso em: 7 fev. 2023.</w:t>
      </w:r>
      <w:r w:rsidDel="00000000" w:rsidR="00000000" w:rsidRPr="00000000">
        <w:rPr>
          <w:rtl w:val="0"/>
        </w:rPr>
      </w:r>
    </w:p>
    <w:p w:rsidR="00000000" w:rsidDel="00000000" w:rsidP="00000000" w:rsidRDefault="00000000" w:rsidRPr="00000000" w14:paraId="000001F7">
      <w:pPr>
        <w:keepNext w:val="1"/>
        <w:keepLines w:val="1"/>
        <w:spacing w:after="120" w:before="12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PALHARES, Isabela. Universidades públicas tiveram queda de 18,8% no número de concluintes. </w:t>
      </w:r>
      <w:r w:rsidDel="00000000" w:rsidR="00000000" w:rsidRPr="00000000">
        <w:rPr>
          <w:rFonts w:ascii="Roboto" w:cs="Roboto" w:eastAsia="Roboto" w:hAnsi="Roboto"/>
          <w:b w:val="1"/>
          <w:sz w:val="24"/>
          <w:szCs w:val="24"/>
          <w:highlight w:val="white"/>
          <w:rtl w:val="0"/>
        </w:rPr>
        <w:t xml:space="preserve">Folha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18 fev. 2022. Disponível em: </w:t>
      </w:r>
      <w:hyperlink r:id="rId21">
        <w:r w:rsidDel="00000000" w:rsidR="00000000" w:rsidRPr="00000000">
          <w:rPr>
            <w:rFonts w:ascii="Roboto" w:cs="Roboto" w:eastAsia="Roboto" w:hAnsi="Roboto"/>
            <w:color w:val="1155cc"/>
            <w:sz w:val="24"/>
            <w:szCs w:val="24"/>
            <w:highlight w:val="white"/>
            <w:u w:val="single"/>
            <w:rtl w:val="0"/>
          </w:rPr>
          <w:t xml:space="preserve">https://www1.folha.uol.com.br/educacao/2022/02/universidades-publicas-tiveram-queda-de-188-no-numero-de-concluintes.shtml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hyperlink r:id="rId22">
        <w:r w:rsidDel="00000000" w:rsidR="00000000" w:rsidRPr="00000000">
          <w:rPr>
            <w:color w:val="1155cc"/>
            <w:u w:val="single"/>
            <w:rtl w:val="0"/>
          </w:rPr>
          <w:t xml:space="preserve">http://www.fnde.gov.br/programas/proinfo</w:t>
        </w:r>
      </w:hyperlink>
      <w:r w:rsidDel="00000000" w:rsidR="00000000" w:rsidRPr="00000000">
        <w:rPr>
          <w:rtl w:val="0"/>
        </w:rPr>
      </w:r>
    </w:p>
    <w:p w:rsidR="00000000" w:rsidDel="00000000" w:rsidP="00000000" w:rsidRDefault="00000000" w:rsidRPr="00000000" w14:paraId="000001FA">
      <w:pPr>
        <w:rPr>
          <w:rFonts w:ascii="Roboto" w:cs="Roboto" w:eastAsia="Roboto" w:hAnsi="Roboto"/>
          <w:sz w:val="24"/>
          <w:szCs w:val="24"/>
          <w:highlight w:val="white"/>
        </w:rPr>
      </w:pPr>
      <w:hyperlink r:id="rId23">
        <w:r w:rsidDel="00000000" w:rsidR="00000000" w:rsidRPr="00000000">
          <w:rPr>
            <w:color w:val="1155cc"/>
            <w:u w:val="single"/>
            <w:rtl w:val="0"/>
          </w:rPr>
          <w:t xml:space="preserve">https://cetic.br/media/analises/tic_educacao_2019_coletiva_imprensa.pdf</w:t>
        </w:r>
      </w:hyperlink>
      <w:r w:rsidDel="00000000" w:rsidR="00000000" w:rsidRPr="00000000">
        <w:rPr>
          <w:rtl w:val="0"/>
        </w:rPr>
      </w:r>
    </w:p>
    <w:p w:rsidR="00000000" w:rsidDel="00000000" w:rsidP="00000000" w:rsidRDefault="00000000" w:rsidRPr="00000000" w14:paraId="000001FB">
      <w:pPr>
        <w:pStyle w:val="Title"/>
        <w:keepNext w:val="1"/>
        <w:pageBreakBefore w:val="1"/>
        <w:pBdr>
          <w:top w:color="000000" w:space="1" w:sz="36" w:val="single"/>
        </w:pBdr>
        <w:spacing w:after="60" w:before="240" w:line="360" w:lineRule="auto"/>
        <w:jc w:val="both"/>
        <w:rPr>
          <w:vertAlign w:val="baseline"/>
        </w:rPr>
      </w:pPr>
      <w:bookmarkStart w:colFirst="0" w:colLast="0" w:name="_qugudz4i1oa8" w:id="48"/>
      <w:bookmarkEnd w:id="48"/>
      <w:r w:rsidDel="00000000" w:rsidR="00000000" w:rsidRPr="00000000">
        <w:rPr>
          <w:vertAlign w:val="baseline"/>
          <w:rtl w:val="0"/>
        </w:rPr>
        <w:t xml:space="preserve">Apêndice A</w:t>
      </w:r>
    </w:p>
    <w:p w:rsidR="00000000" w:rsidDel="00000000" w:rsidP="00000000" w:rsidRDefault="00000000" w:rsidRPr="00000000" w14:paraId="000001FC">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FD">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FE">
      <w:pPr>
        <w:pStyle w:val="Title"/>
        <w:rPr/>
      </w:pPr>
      <w:bookmarkStart w:colFirst="0" w:colLast="0" w:name="_q654elpavrr8" w:id="49"/>
      <w:bookmarkEnd w:id="49"/>
      <w:r w:rsidDel="00000000" w:rsidR="00000000" w:rsidRPr="00000000">
        <w:rPr>
          <w:rtl w:val="0"/>
        </w:rPr>
        <w:t xml:space="preserve">Apêndice B</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Title"/>
        <w:rPr/>
      </w:pPr>
      <w:bookmarkStart w:colFirst="0" w:colLast="0" w:name="_o480cvbgnjh5" w:id="50"/>
      <w:bookmarkEnd w:id="50"/>
      <w:r w:rsidDel="00000000" w:rsidR="00000000" w:rsidRPr="00000000">
        <w:rPr>
          <w:rtl w:val="0"/>
        </w:rPr>
        <w:t xml:space="preserve">Apêndice C</w:t>
      </w:r>
      <w:r w:rsidDel="00000000" w:rsidR="00000000" w:rsidRPr="00000000">
        <w:rPr>
          <w:rtl w:val="0"/>
        </w:rPr>
      </w:r>
    </w:p>
    <w:sectPr>
      <w:footerReference r:id="rId24"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Manrope Medium">
    <w:embedRegular w:fontKey="{00000000-0000-0000-0000-000000000000}" r:id="rId11" w:subsetted="0"/>
    <w:embedBold w:fontKey="{00000000-0000-0000-0000-000000000000}" r:id="rId12" w:subsetted="0"/>
  </w:font>
  <w:font w:name="Book Antiqu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96.0" w:type="dxa"/>
        <w:bottom w:w="0.0" w:type="dxa"/>
        <w:right w:w="96.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ducacao.uol.com.br/noticias/agencia-estado/2022/06/14/universidades-federais-tem-deficit-de-ao-menos-11-mil-professores-e-tecnicos.htm" TargetMode="External"/><Relationship Id="rId11" Type="http://schemas.openxmlformats.org/officeDocument/2006/relationships/hyperlink" Target="https://ufal.br/ufal/noticias/2018/4/eta-lanca-selecao-para-cursos-tecnicos-da-ufal" TargetMode="External"/><Relationship Id="rId22" Type="http://schemas.openxmlformats.org/officeDocument/2006/relationships/hyperlink" Target="http://www.fnde.gov.br/programas/proinfo" TargetMode="External"/><Relationship Id="rId10" Type="http://schemas.openxmlformats.org/officeDocument/2006/relationships/hyperlink" Target="https://ufal.br/ufal/noticias/2021/10/ufal-tem-45-cursos-com-5-e-4-estrelas-na-avaliacao-no-guia-da-faculdade-2021" TargetMode="External"/><Relationship Id="rId21" Type="http://schemas.openxmlformats.org/officeDocument/2006/relationships/hyperlink" Target="https://www1.folha.uol.com.br/educacao/2022/02/universidades-publicas-tiveram-queda-de-188-no-numero-de-concluintes.shtml" TargetMode="External"/><Relationship Id="rId13" Type="http://schemas.openxmlformats.org/officeDocument/2006/relationships/hyperlink" Target="https://www.correiobraziliense.com.br/app/noticia/eu-estudante/ensino_educacaoprofissional/2017/03/23/ensino_educacaoprofissional_interna,583106/ibge-lanca-numeros-sobre-qualificacao-profissional.shtml" TargetMode="External"/><Relationship Id="rId24" Type="http://schemas.openxmlformats.org/officeDocument/2006/relationships/footer" Target="footer1.xml"/><Relationship Id="rId12" Type="http://schemas.openxmlformats.org/officeDocument/2006/relationships/hyperlink" Target="https://ufal.br/ufal/noticias/2021/1/ufal-inicia-campanha-comemorativa-pelos-seus-60-anos-de-criacao" TargetMode="External"/><Relationship Id="rId23" Type="http://schemas.openxmlformats.org/officeDocument/2006/relationships/hyperlink" Target="https://cetic.br/media/analises/tic_educacao_2019_coletiva_imprensa.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guranca.al.gov.br/noticia/2021/07/16/estatistica-de-alagoas-e-eleita-como-a-melhor-do-pais-pelo-anuario-brasileiro-de-seguranca-publica" TargetMode="External"/><Relationship Id="rId15" Type="http://schemas.openxmlformats.org/officeDocument/2006/relationships/hyperlink" Target="https://agenciabrasil.ebc.com.br/politica/noticia/2022-12/pec-da-transicao-preve-r-12-bilhoes-para-educacao-diz-alckmin" TargetMode="External"/><Relationship Id="rId14" Type="http://schemas.openxmlformats.org/officeDocument/2006/relationships/hyperlink" Target="https://jornal.usp.br/universidade/usp-lanca-cursos-online-de-tecnologia-e-negocios-no-coursera/" TargetMode="External"/><Relationship Id="rId17" Type="http://schemas.openxmlformats.org/officeDocument/2006/relationships/hyperlink" Target="https://www.revistaquestaodeciencia.com.br/questao-de-fato/2021/09/28/o-engessamento-burocratico-da-universidade-brasileira" TargetMode="External"/><Relationship Id="rId16" Type="http://schemas.openxmlformats.org/officeDocument/2006/relationships/hyperlink" Target="https://www.terra.com.br/noticias/educacao/the-burocracia-prejudica-universidades-brasileiras-em-rankings,baf9b07d2473d310VgnVCM4000009bcceb0aRCRD.html" TargetMode="External"/><Relationship Id="rId5" Type="http://schemas.openxmlformats.org/officeDocument/2006/relationships/styles" Target="styles.xml"/><Relationship Id="rId19" Type="http://schemas.openxmlformats.org/officeDocument/2006/relationships/hyperlink" Target="https://tribunahoje.com/noticias/cidades/2022/03/23/100273-greve-na-ufal-comeca-com-mobilizacao-de-tecnicos-e-docentes" TargetMode="External"/><Relationship Id="rId6" Type="http://schemas.openxmlformats.org/officeDocument/2006/relationships/image" Target="media/image2.png"/><Relationship Id="rId18" Type="http://schemas.openxmlformats.org/officeDocument/2006/relationships/hyperlink" Target="https://www.terra.com.br/noticias/pesquisa-aponta-aumento-significativo-na-procura-por-cursos-online-na-pandemia,f94bb17fb8863f51bcb8cafee2ab892cdas2a1ue.html" TargetMode="External"/><Relationship Id="rId7" Type="http://schemas.openxmlformats.org/officeDocument/2006/relationships/image" Target="media/image1.png"/><Relationship Id="rId8" Type="http://schemas.openxmlformats.org/officeDocument/2006/relationships/hyperlink" Target="https://www.timeshighereducation.com/world-university-rankings/2020/latin-america-university-ranking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anropeMedium-regular.ttf"/><Relationship Id="rId10" Type="http://schemas.openxmlformats.org/officeDocument/2006/relationships/font" Target="fonts/Manrope-bold.ttf"/><Relationship Id="rId13" Type="http://schemas.openxmlformats.org/officeDocument/2006/relationships/font" Target="fonts/BookAntiqua-regular.ttf"/><Relationship Id="rId12" Type="http://schemas.openxmlformats.org/officeDocument/2006/relationships/font" Target="fonts/ManropeMedium-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5" Type="http://schemas.openxmlformats.org/officeDocument/2006/relationships/font" Target="fonts/BookAntiqua-italic.ttf"/><Relationship Id="rId14" Type="http://schemas.openxmlformats.org/officeDocument/2006/relationships/font" Target="fonts/BookAntiqua-bold.ttf"/><Relationship Id="rId17" Type="http://schemas.openxmlformats.org/officeDocument/2006/relationships/font" Target="fonts/NotoSansSymbols-regular.ttf"/><Relationship Id="rId16"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NotoSansSymbols-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