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978F" w14:textId="77777777" w:rsidR="00F77960" w:rsidRPr="00E237C5" w:rsidRDefault="00026A38" w:rsidP="00F77960">
      <w:pPr>
        <w:pBdr>
          <w:top w:val="nil"/>
          <w:left w:val="nil"/>
          <w:bottom w:val="nil"/>
          <w:right w:val="nil"/>
          <w:between w:val="nil"/>
        </w:pBdr>
        <w:spacing w:line="240" w:lineRule="auto"/>
        <w:rPr>
          <w:rFonts w:eastAsia="Cambria" w:cs="Cambria"/>
          <w:color w:val="000000"/>
        </w:rPr>
      </w:pPr>
      <w:r>
        <w:br w:type="page"/>
      </w:r>
    </w:p>
    <w:p w14:paraId="45461ED1" w14:textId="77777777" w:rsidR="00F77960" w:rsidRPr="005C5113" w:rsidRDefault="00F77960" w:rsidP="00F77960">
      <w:pPr>
        <w:ind w:left="2" w:hanging="4"/>
        <w:jc w:val="center"/>
        <w:rPr>
          <w:rFonts w:eastAsia="Cambria"/>
          <w:b/>
          <w:bCs/>
          <w:sz w:val="44"/>
          <w:szCs w:val="44"/>
        </w:rPr>
      </w:pPr>
      <w:bookmarkStart w:id="0" w:name="_Toc202726614"/>
      <w:r w:rsidRPr="005C5113">
        <w:rPr>
          <w:rFonts w:eastAsia="Cambria"/>
          <w:b/>
          <w:bCs/>
          <w:sz w:val="44"/>
          <w:szCs w:val="44"/>
        </w:rPr>
        <w:lastRenderedPageBreak/>
        <w:t>Fraud Detection in Online Banking</w:t>
      </w:r>
      <w:bookmarkEnd w:id="0"/>
    </w:p>
    <w:p w14:paraId="2E1917E9" w14:textId="77777777" w:rsidR="00F77960" w:rsidRPr="00E237C5" w:rsidRDefault="00F77960" w:rsidP="00F77960">
      <w:pPr>
        <w:pBdr>
          <w:top w:val="nil"/>
          <w:left w:val="nil"/>
          <w:bottom w:val="nil"/>
          <w:right w:val="nil"/>
          <w:between w:val="nil"/>
        </w:pBdr>
        <w:spacing w:line="240" w:lineRule="auto"/>
        <w:ind w:hanging="2"/>
        <w:jc w:val="center"/>
        <w:rPr>
          <w:rFonts w:eastAsia="Cambria" w:cs="Cambria"/>
          <w:color w:val="000000"/>
        </w:rPr>
      </w:pPr>
    </w:p>
    <w:p w14:paraId="13B71346" w14:textId="77777777" w:rsidR="00F77960" w:rsidRPr="00E237C5" w:rsidRDefault="00F77960" w:rsidP="00F77960">
      <w:pPr>
        <w:pBdr>
          <w:top w:val="nil"/>
          <w:left w:val="nil"/>
          <w:bottom w:val="nil"/>
          <w:right w:val="nil"/>
          <w:between w:val="nil"/>
        </w:pBdr>
        <w:spacing w:line="240" w:lineRule="auto"/>
        <w:ind w:hanging="2"/>
        <w:jc w:val="center"/>
        <w:rPr>
          <w:rFonts w:eastAsia="Cambria" w:cs="Cambria"/>
          <w:color w:val="000000"/>
        </w:rPr>
      </w:pPr>
    </w:p>
    <w:p w14:paraId="72F6A81E" w14:textId="3563BF49" w:rsidR="00F77960" w:rsidRPr="00E237C5" w:rsidRDefault="00F77960" w:rsidP="00F77960">
      <w:pPr>
        <w:pBdr>
          <w:top w:val="nil"/>
          <w:left w:val="nil"/>
          <w:bottom w:val="nil"/>
          <w:right w:val="nil"/>
          <w:between w:val="nil"/>
        </w:pBdr>
        <w:spacing w:line="240" w:lineRule="auto"/>
        <w:ind w:hanging="2"/>
        <w:jc w:val="center"/>
        <w:rPr>
          <w:rFonts w:eastAsia="Cambria" w:cs="Cambria"/>
          <w:color w:val="000000"/>
        </w:rPr>
      </w:pPr>
      <w:bookmarkStart w:id="1" w:name="_Toc202726615"/>
      <w:r w:rsidRPr="00E237C5">
        <w:rPr>
          <w:rFonts w:eastAsia="Cambria" w:cs="Cambria"/>
          <w:color w:val="000000"/>
        </w:rPr>
        <w:t>DISSERTATION</w:t>
      </w:r>
      <w:bookmarkEnd w:id="1"/>
    </w:p>
    <w:p w14:paraId="7B9C8586" w14:textId="77777777" w:rsidR="00F77960" w:rsidRPr="00E237C5" w:rsidRDefault="00F77960" w:rsidP="00F77960">
      <w:pPr>
        <w:pBdr>
          <w:top w:val="nil"/>
          <w:left w:val="nil"/>
          <w:bottom w:val="nil"/>
          <w:right w:val="nil"/>
          <w:between w:val="nil"/>
        </w:pBdr>
        <w:spacing w:line="240" w:lineRule="auto"/>
        <w:ind w:hanging="2"/>
        <w:jc w:val="center"/>
        <w:rPr>
          <w:rFonts w:eastAsia="Cambria" w:cs="Cambria"/>
          <w:color w:val="000000"/>
        </w:rPr>
      </w:pPr>
    </w:p>
    <w:sdt>
      <w:sdtPr>
        <w:rPr>
          <w:rFonts w:asciiTheme="minorHAnsi" w:eastAsiaTheme="minorHAnsi" w:hAnsiTheme="minorHAnsi" w:cstheme="minorBidi"/>
          <w:color w:val="auto"/>
          <w:kern w:val="2"/>
          <w:sz w:val="22"/>
          <w:szCs w:val="22"/>
          <w:lang w:val="en-IN"/>
          <w14:ligatures w14:val="standardContextual"/>
        </w:rPr>
        <w:id w:val="-1937669865"/>
        <w:docPartObj>
          <w:docPartGallery w:val="Table of Contents"/>
          <w:docPartUnique/>
        </w:docPartObj>
      </w:sdtPr>
      <w:sdtEndPr>
        <w:rPr>
          <w:b/>
          <w:bCs/>
          <w:noProof/>
        </w:rPr>
      </w:sdtEndPr>
      <w:sdtContent>
        <w:p w14:paraId="71C9CD2A" w14:textId="3135722E" w:rsidR="00026A38" w:rsidRDefault="002615C8">
          <w:pPr>
            <w:pStyle w:val="TOCHeading"/>
          </w:pPr>
          <w:r>
            <w:t xml:space="preserve">Table of </w:t>
          </w:r>
          <w:r w:rsidR="00026A38">
            <w:t>Contents</w:t>
          </w:r>
        </w:p>
        <w:p w14:paraId="44B4DDEA" w14:textId="4F826938" w:rsidR="00782A62" w:rsidRDefault="00026A38">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06282872" w:history="1">
            <w:r w:rsidR="00782A62" w:rsidRPr="008A4FF9">
              <w:rPr>
                <w:rStyle w:val="Hyperlink"/>
                <w:noProof/>
              </w:rPr>
              <w:t>Abstract</w:t>
            </w:r>
            <w:r w:rsidR="00782A62">
              <w:rPr>
                <w:noProof/>
                <w:webHidden/>
              </w:rPr>
              <w:tab/>
            </w:r>
            <w:r w:rsidR="00782A62">
              <w:rPr>
                <w:noProof/>
                <w:webHidden/>
              </w:rPr>
              <w:fldChar w:fldCharType="begin"/>
            </w:r>
            <w:r w:rsidR="00782A62">
              <w:rPr>
                <w:noProof/>
                <w:webHidden/>
              </w:rPr>
              <w:instrText xml:space="preserve"> PAGEREF _Toc206282872 \h </w:instrText>
            </w:r>
            <w:r w:rsidR="00782A62">
              <w:rPr>
                <w:noProof/>
                <w:webHidden/>
              </w:rPr>
            </w:r>
            <w:r w:rsidR="00782A62">
              <w:rPr>
                <w:noProof/>
                <w:webHidden/>
              </w:rPr>
              <w:fldChar w:fldCharType="separate"/>
            </w:r>
            <w:r w:rsidR="00782A62">
              <w:rPr>
                <w:noProof/>
                <w:webHidden/>
              </w:rPr>
              <w:t>8</w:t>
            </w:r>
            <w:r w:rsidR="00782A62">
              <w:rPr>
                <w:noProof/>
                <w:webHidden/>
              </w:rPr>
              <w:fldChar w:fldCharType="end"/>
            </w:r>
          </w:hyperlink>
        </w:p>
        <w:p w14:paraId="69B227C9" w14:textId="250E3211" w:rsidR="00782A62" w:rsidRDefault="00782A62">
          <w:pPr>
            <w:pStyle w:val="TOC1"/>
            <w:tabs>
              <w:tab w:val="right" w:leader="dot" w:pos="9016"/>
            </w:tabs>
            <w:rPr>
              <w:rFonts w:eastAsiaTheme="minorEastAsia"/>
              <w:noProof/>
              <w:sz w:val="24"/>
              <w:szCs w:val="24"/>
              <w:lang w:eastAsia="en-IN"/>
            </w:rPr>
          </w:pPr>
          <w:hyperlink w:anchor="_Toc206282873" w:history="1">
            <w:r w:rsidRPr="008A4FF9">
              <w:rPr>
                <w:rStyle w:val="Hyperlink"/>
                <w:noProof/>
              </w:rPr>
              <w:t>Fraud Detection in Online Payments</w:t>
            </w:r>
            <w:r>
              <w:rPr>
                <w:noProof/>
                <w:webHidden/>
              </w:rPr>
              <w:tab/>
            </w:r>
            <w:r>
              <w:rPr>
                <w:noProof/>
                <w:webHidden/>
              </w:rPr>
              <w:fldChar w:fldCharType="begin"/>
            </w:r>
            <w:r>
              <w:rPr>
                <w:noProof/>
                <w:webHidden/>
              </w:rPr>
              <w:instrText xml:space="preserve"> PAGEREF _Toc206282873 \h </w:instrText>
            </w:r>
            <w:r>
              <w:rPr>
                <w:noProof/>
                <w:webHidden/>
              </w:rPr>
            </w:r>
            <w:r>
              <w:rPr>
                <w:noProof/>
                <w:webHidden/>
              </w:rPr>
              <w:fldChar w:fldCharType="separate"/>
            </w:r>
            <w:r>
              <w:rPr>
                <w:noProof/>
                <w:webHidden/>
              </w:rPr>
              <w:t>10</w:t>
            </w:r>
            <w:r>
              <w:rPr>
                <w:noProof/>
                <w:webHidden/>
              </w:rPr>
              <w:fldChar w:fldCharType="end"/>
            </w:r>
          </w:hyperlink>
        </w:p>
        <w:p w14:paraId="72AD2953" w14:textId="177FF628" w:rsidR="00782A62" w:rsidRDefault="00782A62">
          <w:pPr>
            <w:pStyle w:val="TOC2"/>
            <w:tabs>
              <w:tab w:val="right" w:leader="dot" w:pos="9016"/>
            </w:tabs>
            <w:rPr>
              <w:rFonts w:eastAsiaTheme="minorEastAsia"/>
              <w:noProof/>
              <w:sz w:val="24"/>
              <w:szCs w:val="24"/>
              <w:lang w:eastAsia="en-IN"/>
            </w:rPr>
          </w:pPr>
          <w:hyperlink w:anchor="_Toc206282874" w:history="1">
            <w:r w:rsidRPr="008A4FF9">
              <w:rPr>
                <w:rStyle w:val="Hyperlink"/>
                <w:noProof/>
              </w:rPr>
              <w:t>Broad Area of Work</w:t>
            </w:r>
            <w:r>
              <w:rPr>
                <w:noProof/>
                <w:webHidden/>
              </w:rPr>
              <w:tab/>
            </w:r>
            <w:r>
              <w:rPr>
                <w:noProof/>
                <w:webHidden/>
              </w:rPr>
              <w:fldChar w:fldCharType="begin"/>
            </w:r>
            <w:r>
              <w:rPr>
                <w:noProof/>
                <w:webHidden/>
              </w:rPr>
              <w:instrText xml:space="preserve"> PAGEREF _Toc206282874 \h </w:instrText>
            </w:r>
            <w:r>
              <w:rPr>
                <w:noProof/>
                <w:webHidden/>
              </w:rPr>
            </w:r>
            <w:r>
              <w:rPr>
                <w:noProof/>
                <w:webHidden/>
              </w:rPr>
              <w:fldChar w:fldCharType="separate"/>
            </w:r>
            <w:r>
              <w:rPr>
                <w:noProof/>
                <w:webHidden/>
              </w:rPr>
              <w:t>10</w:t>
            </w:r>
            <w:r>
              <w:rPr>
                <w:noProof/>
                <w:webHidden/>
              </w:rPr>
              <w:fldChar w:fldCharType="end"/>
            </w:r>
          </w:hyperlink>
        </w:p>
        <w:p w14:paraId="78175726" w14:textId="2FE0B14D" w:rsidR="00782A62" w:rsidRDefault="00782A62">
          <w:pPr>
            <w:pStyle w:val="TOC2"/>
            <w:tabs>
              <w:tab w:val="right" w:leader="dot" w:pos="9016"/>
            </w:tabs>
            <w:rPr>
              <w:rFonts w:eastAsiaTheme="minorEastAsia"/>
              <w:noProof/>
              <w:sz w:val="24"/>
              <w:szCs w:val="24"/>
              <w:lang w:eastAsia="en-IN"/>
            </w:rPr>
          </w:pPr>
          <w:hyperlink w:anchor="_Toc206282875" w:history="1">
            <w:r w:rsidRPr="008A4FF9">
              <w:rPr>
                <w:rStyle w:val="Hyperlink"/>
                <w:noProof/>
              </w:rPr>
              <w:t>Objectives of the Project</w:t>
            </w:r>
            <w:r>
              <w:rPr>
                <w:noProof/>
                <w:webHidden/>
              </w:rPr>
              <w:tab/>
            </w:r>
            <w:r>
              <w:rPr>
                <w:noProof/>
                <w:webHidden/>
              </w:rPr>
              <w:fldChar w:fldCharType="begin"/>
            </w:r>
            <w:r>
              <w:rPr>
                <w:noProof/>
                <w:webHidden/>
              </w:rPr>
              <w:instrText xml:space="preserve"> PAGEREF _Toc206282875 \h </w:instrText>
            </w:r>
            <w:r>
              <w:rPr>
                <w:noProof/>
                <w:webHidden/>
              </w:rPr>
            </w:r>
            <w:r>
              <w:rPr>
                <w:noProof/>
                <w:webHidden/>
              </w:rPr>
              <w:fldChar w:fldCharType="separate"/>
            </w:r>
            <w:r>
              <w:rPr>
                <w:noProof/>
                <w:webHidden/>
              </w:rPr>
              <w:t>10</w:t>
            </w:r>
            <w:r>
              <w:rPr>
                <w:noProof/>
                <w:webHidden/>
              </w:rPr>
              <w:fldChar w:fldCharType="end"/>
            </w:r>
          </w:hyperlink>
        </w:p>
        <w:p w14:paraId="327752B4" w14:textId="19C69944" w:rsidR="00782A62" w:rsidRDefault="00782A62">
          <w:pPr>
            <w:pStyle w:val="TOC1"/>
            <w:tabs>
              <w:tab w:val="right" w:leader="dot" w:pos="9016"/>
            </w:tabs>
            <w:rPr>
              <w:rFonts w:eastAsiaTheme="minorEastAsia"/>
              <w:noProof/>
              <w:sz w:val="24"/>
              <w:szCs w:val="24"/>
              <w:lang w:eastAsia="en-IN"/>
            </w:rPr>
          </w:pPr>
          <w:hyperlink w:anchor="_Toc206282876" w:history="1">
            <w:r w:rsidRPr="008A4FF9">
              <w:rPr>
                <w:rStyle w:val="Hyperlink"/>
                <w:noProof/>
              </w:rPr>
              <w:t>List of Abbreviations and Symbols</w:t>
            </w:r>
            <w:r>
              <w:rPr>
                <w:noProof/>
                <w:webHidden/>
              </w:rPr>
              <w:tab/>
            </w:r>
            <w:r>
              <w:rPr>
                <w:noProof/>
                <w:webHidden/>
              </w:rPr>
              <w:fldChar w:fldCharType="begin"/>
            </w:r>
            <w:r>
              <w:rPr>
                <w:noProof/>
                <w:webHidden/>
              </w:rPr>
              <w:instrText xml:space="preserve"> PAGEREF _Toc206282876 \h </w:instrText>
            </w:r>
            <w:r>
              <w:rPr>
                <w:noProof/>
                <w:webHidden/>
              </w:rPr>
            </w:r>
            <w:r>
              <w:rPr>
                <w:noProof/>
                <w:webHidden/>
              </w:rPr>
              <w:fldChar w:fldCharType="separate"/>
            </w:r>
            <w:r>
              <w:rPr>
                <w:noProof/>
                <w:webHidden/>
              </w:rPr>
              <w:t>11</w:t>
            </w:r>
            <w:r>
              <w:rPr>
                <w:noProof/>
                <w:webHidden/>
              </w:rPr>
              <w:fldChar w:fldCharType="end"/>
            </w:r>
          </w:hyperlink>
        </w:p>
        <w:p w14:paraId="26AC8DA5" w14:textId="5B000CCE" w:rsidR="00782A62" w:rsidRDefault="00782A62">
          <w:pPr>
            <w:pStyle w:val="TOC1"/>
            <w:tabs>
              <w:tab w:val="right" w:leader="dot" w:pos="9016"/>
            </w:tabs>
            <w:rPr>
              <w:rFonts w:eastAsiaTheme="minorEastAsia"/>
              <w:noProof/>
              <w:sz w:val="24"/>
              <w:szCs w:val="24"/>
              <w:lang w:eastAsia="en-IN"/>
            </w:rPr>
          </w:pPr>
          <w:hyperlink w:anchor="_Toc206282877" w:history="1">
            <w:r w:rsidRPr="008A4FF9">
              <w:rPr>
                <w:rStyle w:val="Hyperlink"/>
                <w:noProof/>
              </w:rPr>
              <w:t>Chapter 1: Literature Survey</w:t>
            </w:r>
            <w:r>
              <w:rPr>
                <w:noProof/>
                <w:webHidden/>
              </w:rPr>
              <w:tab/>
            </w:r>
            <w:r>
              <w:rPr>
                <w:noProof/>
                <w:webHidden/>
              </w:rPr>
              <w:fldChar w:fldCharType="begin"/>
            </w:r>
            <w:r>
              <w:rPr>
                <w:noProof/>
                <w:webHidden/>
              </w:rPr>
              <w:instrText xml:space="preserve"> PAGEREF _Toc206282877 \h </w:instrText>
            </w:r>
            <w:r>
              <w:rPr>
                <w:noProof/>
                <w:webHidden/>
              </w:rPr>
            </w:r>
            <w:r>
              <w:rPr>
                <w:noProof/>
                <w:webHidden/>
              </w:rPr>
              <w:fldChar w:fldCharType="separate"/>
            </w:r>
            <w:r>
              <w:rPr>
                <w:noProof/>
                <w:webHidden/>
              </w:rPr>
              <w:t>12</w:t>
            </w:r>
            <w:r>
              <w:rPr>
                <w:noProof/>
                <w:webHidden/>
              </w:rPr>
              <w:fldChar w:fldCharType="end"/>
            </w:r>
          </w:hyperlink>
        </w:p>
        <w:p w14:paraId="44C2CD01" w14:textId="683AF723" w:rsidR="00782A62" w:rsidRDefault="00782A62">
          <w:pPr>
            <w:pStyle w:val="TOC2"/>
            <w:tabs>
              <w:tab w:val="right" w:leader="dot" w:pos="9016"/>
            </w:tabs>
            <w:rPr>
              <w:rFonts w:eastAsiaTheme="minorEastAsia"/>
              <w:noProof/>
              <w:sz w:val="24"/>
              <w:szCs w:val="24"/>
              <w:lang w:eastAsia="en-IN"/>
            </w:rPr>
          </w:pPr>
          <w:hyperlink w:anchor="_Toc206282878" w:history="1">
            <w:r w:rsidRPr="008A4FF9">
              <w:rPr>
                <w:rStyle w:val="Hyperlink"/>
                <w:rFonts w:eastAsia="Cambria"/>
                <w:noProof/>
              </w:rPr>
              <w:t>Introduction</w:t>
            </w:r>
            <w:r>
              <w:rPr>
                <w:noProof/>
                <w:webHidden/>
              </w:rPr>
              <w:tab/>
            </w:r>
            <w:r>
              <w:rPr>
                <w:noProof/>
                <w:webHidden/>
              </w:rPr>
              <w:fldChar w:fldCharType="begin"/>
            </w:r>
            <w:r>
              <w:rPr>
                <w:noProof/>
                <w:webHidden/>
              </w:rPr>
              <w:instrText xml:space="preserve"> PAGEREF _Toc206282878 \h </w:instrText>
            </w:r>
            <w:r>
              <w:rPr>
                <w:noProof/>
                <w:webHidden/>
              </w:rPr>
            </w:r>
            <w:r>
              <w:rPr>
                <w:noProof/>
                <w:webHidden/>
              </w:rPr>
              <w:fldChar w:fldCharType="separate"/>
            </w:r>
            <w:r>
              <w:rPr>
                <w:noProof/>
                <w:webHidden/>
              </w:rPr>
              <w:t>12</w:t>
            </w:r>
            <w:r>
              <w:rPr>
                <w:noProof/>
                <w:webHidden/>
              </w:rPr>
              <w:fldChar w:fldCharType="end"/>
            </w:r>
          </w:hyperlink>
        </w:p>
        <w:p w14:paraId="003F85F2" w14:textId="4AFF5CD2" w:rsidR="00782A62" w:rsidRDefault="00782A62">
          <w:pPr>
            <w:pStyle w:val="TOC2"/>
            <w:tabs>
              <w:tab w:val="right" w:leader="dot" w:pos="9016"/>
            </w:tabs>
            <w:rPr>
              <w:rFonts w:eastAsiaTheme="minorEastAsia"/>
              <w:noProof/>
              <w:sz w:val="24"/>
              <w:szCs w:val="24"/>
              <w:lang w:eastAsia="en-IN"/>
            </w:rPr>
          </w:pPr>
          <w:hyperlink w:anchor="_Toc206282879" w:history="1">
            <w:r w:rsidRPr="008A4FF9">
              <w:rPr>
                <w:rStyle w:val="Hyperlink"/>
                <w:rFonts w:eastAsia="Cambria"/>
                <w:noProof/>
              </w:rPr>
              <w:t>Traditional Fraud Detection Approaches</w:t>
            </w:r>
            <w:r>
              <w:rPr>
                <w:noProof/>
                <w:webHidden/>
              </w:rPr>
              <w:tab/>
            </w:r>
            <w:r>
              <w:rPr>
                <w:noProof/>
                <w:webHidden/>
              </w:rPr>
              <w:fldChar w:fldCharType="begin"/>
            </w:r>
            <w:r>
              <w:rPr>
                <w:noProof/>
                <w:webHidden/>
              </w:rPr>
              <w:instrText xml:space="preserve"> PAGEREF _Toc206282879 \h </w:instrText>
            </w:r>
            <w:r>
              <w:rPr>
                <w:noProof/>
                <w:webHidden/>
              </w:rPr>
            </w:r>
            <w:r>
              <w:rPr>
                <w:noProof/>
                <w:webHidden/>
              </w:rPr>
              <w:fldChar w:fldCharType="separate"/>
            </w:r>
            <w:r>
              <w:rPr>
                <w:noProof/>
                <w:webHidden/>
              </w:rPr>
              <w:t>12</w:t>
            </w:r>
            <w:r>
              <w:rPr>
                <w:noProof/>
                <w:webHidden/>
              </w:rPr>
              <w:fldChar w:fldCharType="end"/>
            </w:r>
          </w:hyperlink>
        </w:p>
        <w:p w14:paraId="20023B94" w14:textId="1EF324EF" w:rsidR="00782A62" w:rsidRDefault="00782A62">
          <w:pPr>
            <w:pStyle w:val="TOC2"/>
            <w:tabs>
              <w:tab w:val="right" w:leader="dot" w:pos="9016"/>
            </w:tabs>
            <w:rPr>
              <w:rFonts w:eastAsiaTheme="minorEastAsia"/>
              <w:noProof/>
              <w:sz w:val="24"/>
              <w:szCs w:val="24"/>
              <w:lang w:eastAsia="en-IN"/>
            </w:rPr>
          </w:pPr>
          <w:hyperlink w:anchor="_Toc206282880" w:history="1">
            <w:r w:rsidRPr="008A4FF9">
              <w:rPr>
                <w:rStyle w:val="Hyperlink"/>
                <w:rFonts w:eastAsia="Cambria"/>
                <w:noProof/>
              </w:rPr>
              <w:t>Machine Learning-Based Models</w:t>
            </w:r>
            <w:r>
              <w:rPr>
                <w:noProof/>
                <w:webHidden/>
              </w:rPr>
              <w:tab/>
            </w:r>
            <w:r>
              <w:rPr>
                <w:noProof/>
                <w:webHidden/>
              </w:rPr>
              <w:fldChar w:fldCharType="begin"/>
            </w:r>
            <w:r>
              <w:rPr>
                <w:noProof/>
                <w:webHidden/>
              </w:rPr>
              <w:instrText xml:space="preserve"> PAGEREF _Toc206282880 \h </w:instrText>
            </w:r>
            <w:r>
              <w:rPr>
                <w:noProof/>
                <w:webHidden/>
              </w:rPr>
            </w:r>
            <w:r>
              <w:rPr>
                <w:noProof/>
                <w:webHidden/>
              </w:rPr>
              <w:fldChar w:fldCharType="separate"/>
            </w:r>
            <w:r>
              <w:rPr>
                <w:noProof/>
                <w:webHidden/>
              </w:rPr>
              <w:t>12</w:t>
            </w:r>
            <w:r>
              <w:rPr>
                <w:noProof/>
                <w:webHidden/>
              </w:rPr>
              <w:fldChar w:fldCharType="end"/>
            </w:r>
          </w:hyperlink>
        </w:p>
        <w:p w14:paraId="10B46C1F" w14:textId="5C8EB3D4" w:rsidR="00782A62" w:rsidRDefault="00782A62">
          <w:pPr>
            <w:pStyle w:val="TOC3"/>
            <w:tabs>
              <w:tab w:val="right" w:leader="dot" w:pos="9016"/>
            </w:tabs>
            <w:rPr>
              <w:rFonts w:eastAsiaTheme="minorEastAsia"/>
              <w:noProof/>
              <w:sz w:val="24"/>
              <w:szCs w:val="24"/>
              <w:lang w:eastAsia="en-IN"/>
            </w:rPr>
          </w:pPr>
          <w:hyperlink w:anchor="_Toc206282881" w:history="1">
            <w:r w:rsidRPr="008A4FF9">
              <w:rPr>
                <w:rStyle w:val="Hyperlink"/>
                <w:rFonts w:eastAsia="Cambria"/>
                <w:noProof/>
              </w:rPr>
              <w:t>Supervised Learning</w:t>
            </w:r>
            <w:r>
              <w:rPr>
                <w:noProof/>
                <w:webHidden/>
              </w:rPr>
              <w:tab/>
            </w:r>
            <w:r>
              <w:rPr>
                <w:noProof/>
                <w:webHidden/>
              </w:rPr>
              <w:fldChar w:fldCharType="begin"/>
            </w:r>
            <w:r>
              <w:rPr>
                <w:noProof/>
                <w:webHidden/>
              </w:rPr>
              <w:instrText xml:space="preserve"> PAGEREF _Toc206282881 \h </w:instrText>
            </w:r>
            <w:r>
              <w:rPr>
                <w:noProof/>
                <w:webHidden/>
              </w:rPr>
            </w:r>
            <w:r>
              <w:rPr>
                <w:noProof/>
                <w:webHidden/>
              </w:rPr>
              <w:fldChar w:fldCharType="separate"/>
            </w:r>
            <w:r>
              <w:rPr>
                <w:noProof/>
                <w:webHidden/>
              </w:rPr>
              <w:t>12</w:t>
            </w:r>
            <w:r>
              <w:rPr>
                <w:noProof/>
                <w:webHidden/>
              </w:rPr>
              <w:fldChar w:fldCharType="end"/>
            </w:r>
          </w:hyperlink>
        </w:p>
        <w:p w14:paraId="74A48A78" w14:textId="30446EFC" w:rsidR="00782A62" w:rsidRDefault="00782A62">
          <w:pPr>
            <w:pStyle w:val="TOC3"/>
            <w:tabs>
              <w:tab w:val="right" w:leader="dot" w:pos="9016"/>
            </w:tabs>
            <w:rPr>
              <w:rFonts w:eastAsiaTheme="minorEastAsia"/>
              <w:noProof/>
              <w:sz w:val="24"/>
              <w:szCs w:val="24"/>
              <w:lang w:eastAsia="en-IN"/>
            </w:rPr>
          </w:pPr>
          <w:hyperlink w:anchor="_Toc206282882" w:history="1">
            <w:r w:rsidRPr="008A4FF9">
              <w:rPr>
                <w:rStyle w:val="Hyperlink"/>
                <w:rFonts w:eastAsia="Cambria"/>
                <w:noProof/>
              </w:rPr>
              <w:t>Unsupervised Learning</w:t>
            </w:r>
            <w:r>
              <w:rPr>
                <w:noProof/>
                <w:webHidden/>
              </w:rPr>
              <w:tab/>
            </w:r>
            <w:r>
              <w:rPr>
                <w:noProof/>
                <w:webHidden/>
              </w:rPr>
              <w:fldChar w:fldCharType="begin"/>
            </w:r>
            <w:r>
              <w:rPr>
                <w:noProof/>
                <w:webHidden/>
              </w:rPr>
              <w:instrText xml:space="preserve"> PAGEREF _Toc206282882 \h </w:instrText>
            </w:r>
            <w:r>
              <w:rPr>
                <w:noProof/>
                <w:webHidden/>
              </w:rPr>
            </w:r>
            <w:r>
              <w:rPr>
                <w:noProof/>
                <w:webHidden/>
              </w:rPr>
              <w:fldChar w:fldCharType="separate"/>
            </w:r>
            <w:r>
              <w:rPr>
                <w:noProof/>
                <w:webHidden/>
              </w:rPr>
              <w:t>13</w:t>
            </w:r>
            <w:r>
              <w:rPr>
                <w:noProof/>
                <w:webHidden/>
              </w:rPr>
              <w:fldChar w:fldCharType="end"/>
            </w:r>
          </w:hyperlink>
        </w:p>
        <w:p w14:paraId="67611A0C" w14:textId="7D07CB45" w:rsidR="00782A62" w:rsidRDefault="00782A62">
          <w:pPr>
            <w:pStyle w:val="TOC2"/>
            <w:tabs>
              <w:tab w:val="right" w:leader="dot" w:pos="9016"/>
            </w:tabs>
            <w:rPr>
              <w:rFonts w:eastAsiaTheme="minorEastAsia"/>
              <w:noProof/>
              <w:sz w:val="24"/>
              <w:szCs w:val="24"/>
              <w:lang w:eastAsia="en-IN"/>
            </w:rPr>
          </w:pPr>
          <w:hyperlink w:anchor="_Toc206282883" w:history="1">
            <w:r w:rsidRPr="008A4FF9">
              <w:rPr>
                <w:rStyle w:val="Hyperlink"/>
                <w:rFonts w:eastAsia="Cambria"/>
                <w:noProof/>
              </w:rPr>
              <w:t>Synthetic Data Generation for Fraud Detection</w:t>
            </w:r>
            <w:r>
              <w:rPr>
                <w:noProof/>
                <w:webHidden/>
              </w:rPr>
              <w:tab/>
            </w:r>
            <w:r>
              <w:rPr>
                <w:noProof/>
                <w:webHidden/>
              </w:rPr>
              <w:fldChar w:fldCharType="begin"/>
            </w:r>
            <w:r>
              <w:rPr>
                <w:noProof/>
                <w:webHidden/>
              </w:rPr>
              <w:instrText xml:space="preserve"> PAGEREF _Toc206282883 \h </w:instrText>
            </w:r>
            <w:r>
              <w:rPr>
                <w:noProof/>
                <w:webHidden/>
              </w:rPr>
            </w:r>
            <w:r>
              <w:rPr>
                <w:noProof/>
                <w:webHidden/>
              </w:rPr>
              <w:fldChar w:fldCharType="separate"/>
            </w:r>
            <w:r>
              <w:rPr>
                <w:noProof/>
                <w:webHidden/>
              </w:rPr>
              <w:t>13</w:t>
            </w:r>
            <w:r>
              <w:rPr>
                <w:noProof/>
                <w:webHidden/>
              </w:rPr>
              <w:fldChar w:fldCharType="end"/>
            </w:r>
          </w:hyperlink>
        </w:p>
        <w:p w14:paraId="13313353" w14:textId="4B9899E1" w:rsidR="00782A62" w:rsidRDefault="00782A62">
          <w:pPr>
            <w:pStyle w:val="TOC2"/>
            <w:tabs>
              <w:tab w:val="right" w:leader="dot" w:pos="9016"/>
            </w:tabs>
            <w:rPr>
              <w:rFonts w:eastAsiaTheme="minorEastAsia"/>
              <w:noProof/>
              <w:sz w:val="24"/>
              <w:szCs w:val="24"/>
              <w:lang w:eastAsia="en-IN"/>
            </w:rPr>
          </w:pPr>
          <w:hyperlink w:anchor="_Toc206282884" w:history="1">
            <w:r w:rsidRPr="008A4FF9">
              <w:rPr>
                <w:rStyle w:val="Hyperlink"/>
                <w:rFonts w:eastAsia="Cambria"/>
                <w:noProof/>
              </w:rPr>
              <w:t>Hybrid Modelling Techniques</w:t>
            </w:r>
            <w:r>
              <w:rPr>
                <w:noProof/>
                <w:webHidden/>
              </w:rPr>
              <w:tab/>
            </w:r>
            <w:r>
              <w:rPr>
                <w:noProof/>
                <w:webHidden/>
              </w:rPr>
              <w:fldChar w:fldCharType="begin"/>
            </w:r>
            <w:r>
              <w:rPr>
                <w:noProof/>
                <w:webHidden/>
              </w:rPr>
              <w:instrText xml:space="preserve"> PAGEREF _Toc206282884 \h </w:instrText>
            </w:r>
            <w:r>
              <w:rPr>
                <w:noProof/>
                <w:webHidden/>
              </w:rPr>
            </w:r>
            <w:r>
              <w:rPr>
                <w:noProof/>
                <w:webHidden/>
              </w:rPr>
              <w:fldChar w:fldCharType="separate"/>
            </w:r>
            <w:r>
              <w:rPr>
                <w:noProof/>
                <w:webHidden/>
              </w:rPr>
              <w:t>13</w:t>
            </w:r>
            <w:r>
              <w:rPr>
                <w:noProof/>
                <w:webHidden/>
              </w:rPr>
              <w:fldChar w:fldCharType="end"/>
            </w:r>
          </w:hyperlink>
        </w:p>
        <w:p w14:paraId="618ABF62" w14:textId="11CE511E" w:rsidR="00782A62" w:rsidRDefault="00782A62">
          <w:pPr>
            <w:pStyle w:val="TOC2"/>
            <w:tabs>
              <w:tab w:val="right" w:leader="dot" w:pos="9016"/>
            </w:tabs>
            <w:rPr>
              <w:rFonts w:eastAsiaTheme="minorEastAsia"/>
              <w:noProof/>
              <w:sz w:val="24"/>
              <w:szCs w:val="24"/>
              <w:lang w:eastAsia="en-IN"/>
            </w:rPr>
          </w:pPr>
          <w:hyperlink w:anchor="_Toc206282885" w:history="1">
            <w:r w:rsidRPr="008A4FF9">
              <w:rPr>
                <w:rStyle w:val="Hyperlink"/>
                <w:rFonts w:eastAsia="Cambria"/>
                <w:noProof/>
              </w:rPr>
              <w:t>Explainability in Financial Models</w:t>
            </w:r>
            <w:r>
              <w:rPr>
                <w:noProof/>
                <w:webHidden/>
              </w:rPr>
              <w:tab/>
            </w:r>
            <w:r>
              <w:rPr>
                <w:noProof/>
                <w:webHidden/>
              </w:rPr>
              <w:fldChar w:fldCharType="begin"/>
            </w:r>
            <w:r>
              <w:rPr>
                <w:noProof/>
                <w:webHidden/>
              </w:rPr>
              <w:instrText xml:space="preserve"> PAGEREF _Toc206282885 \h </w:instrText>
            </w:r>
            <w:r>
              <w:rPr>
                <w:noProof/>
                <w:webHidden/>
              </w:rPr>
            </w:r>
            <w:r>
              <w:rPr>
                <w:noProof/>
                <w:webHidden/>
              </w:rPr>
              <w:fldChar w:fldCharType="separate"/>
            </w:r>
            <w:r>
              <w:rPr>
                <w:noProof/>
                <w:webHidden/>
              </w:rPr>
              <w:t>14</w:t>
            </w:r>
            <w:r>
              <w:rPr>
                <w:noProof/>
                <w:webHidden/>
              </w:rPr>
              <w:fldChar w:fldCharType="end"/>
            </w:r>
          </w:hyperlink>
        </w:p>
        <w:p w14:paraId="22DCF057" w14:textId="3C3A38E6" w:rsidR="00782A62" w:rsidRDefault="00782A62">
          <w:pPr>
            <w:pStyle w:val="TOC2"/>
            <w:tabs>
              <w:tab w:val="right" w:leader="dot" w:pos="9016"/>
            </w:tabs>
            <w:rPr>
              <w:rFonts w:eastAsiaTheme="minorEastAsia"/>
              <w:noProof/>
              <w:sz w:val="24"/>
              <w:szCs w:val="24"/>
              <w:lang w:eastAsia="en-IN"/>
            </w:rPr>
          </w:pPr>
          <w:hyperlink w:anchor="_Toc206282886" w:history="1">
            <w:r w:rsidRPr="008A4FF9">
              <w:rPr>
                <w:rStyle w:val="Hyperlink"/>
                <w:rFonts w:eastAsia="Cambria"/>
                <w:noProof/>
              </w:rPr>
              <w:t>Business Rule Validation</w:t>
            </w:r>
            <w:r>
              <w:rPr>
                <w:noProof/>
                <w:webHidden/>
              </w:rPr>
              <w:tab/>
            </w:r>
            <w:r>
              <w:rPr>
                <w:noProof/>
                <w:webHidden/>
              </w:rPr>
              <w:fldChar w:fldCharType="begin"/>
            </w:r>
            <w:r>
              <w:rPr>
                <w:noProof/>
                <w:webHidden/>
              </w:rPr>
              <w:instrText xml:space="preserve"> PAGEREF _Toc206282886 \h </w:instrText>
            </w:r>
            <w:r>
              <w:rPr>
                <w:noProof/>
                <w:webHidden/>
              </w:rPr>
            </w:r>
            <w:r>
              <w:rPr>
                <w:noProof/>
                <w:webHidden/>
              </w:rPr>
              <w:fldChar w:fldCharType="separate"/>
            </w:r>
            <w:r>
              <w:rPr>
                <w:noProof/>
                <w:webHidden/>
              </w:rPr>
              <w:t>14</w:t>
            </w:r>
            <w:r>
              <w:rPr>
                <w:noProof/>
                <w:webHidden/>
              </w:rPr>
              <w:fldChar w:fldCharType="end"/>
            </w:r>
          </w:hyperlink>
        </w:p>
        <w:p w14:paraId="10FCF600" w14:textId="0BAB9889" w:rsidR="00782A62" w:rsidRDefault="00782A62">
          <w:pPr>
            <w:pStyle w:val="TOC2"/>
            <w:tabs>
              <w:tab w:val="right" w:leader="dot" w:pos="9016"/>
            </w:tabs>
            <w:rPr>
              <w:rFonts w:eastAsiaTheme="minorEastAsia"/>
              <w:noProof/>
              <w:sz w:val="24"/>
              <w:szCs w:val="24"/>
              <w:lang w:eastAsia="en-IN"/>
            </w:rPr>
          </w:pPr>
          <w:hyperlink w:anchor="_Toc206282887" w:history="1">
            <w:r w:rsidRPr="008A4FF9">
              <w:rPr>
                <w:rStyle w:val="Hyperlink"/>
                <w:rFonts w:eastAsia="Cambria"/>
                <w:noProof/>
              </w:rPr>
              <w:t>Summary &amp; Research Gap</w:t>
            </w:r>
            <w:r>
              <w:rPr>
                <w:noProof/>
                <w:webHidden/>
              </w:rPr>
              <w:tab/>
            </w:r>
            <w:r>
              <w:rPr>
                <w:noProof/>
                <w:webHidden/>
              </w:rPr>
              <w:fldChar w:fldCharType="begin"/>
            </w:r>
            <w:r>
              <w:rPr>
                <w:noProof/>
                <w:webHidden/>
              </w:rPr>
              <w:instrText xml:space="preserve"> PAGEREF _Toc206282887 \h </w:instrText>
            </w:r>
            <w:r>
              <w:rPr>
                <w:noProof/>
                <w:webHidden/>
              </w:rPr>
            </w:r>
            <w:r>
              <w:rPr>
                <w:noProof/>
                <w:webHidden/>
              </w:rPr>
              <w:fldChar w:fldCharType="separate"/>
            </w:r>
            <w:r>
              <w:rPr>
                <w:noProof/>
                <w:webHidden/>
              </w:rPr>
              <w:t>14</w:t>
            </w:r>
            <w:r>
              <w:rPr>
                <w:noProof/>
                <w:webHidden/>
              </w:rPr>
              <w:fldChar w:fldCharType="end"/>
            </w:r>
          </w:hyperlink>
        </w:p>
        <w:p w14:paraId="537620E9" w14:textId="2527F1B5" w:rsidR="00782A62" w:rsidRDefault="00782A62">
          <w:pPr>
            <w:pStyle w:val="TOC1"/>
            <w:tabs>
              <w:tab w:val="right" w:leader="dot" w:pos="9016"/>
            </w:tabs>
            <w:rPr>
              <w:rFonts w:eastAsiaTheme="minorEastAsia"/>
              <w:noProof/>
              <w:sz w:val="24"/>
              <w:szCs w:val="24"/>
              <w:lang w:eastAsia="en-IN"/>
            </w:rPr>
          </w:pPr>
          <w:hyperlink w:anchor="_Toc206282888" w:history="1">
            <w:r w:rsidRPr="008A4FF9">
              <w:rPr>
                <w:rStyle w:val="Hyperlink"/>
                <w:noProof/>
              </w:rPr>
              <w:t>Chapter 2: Type of Data</w:t>
            </w:r>
            <w:r>
              <w:rPr>
                <w:noProof/>
                <w:webHidden/>
              </w:rPr>
              <w:tab/>
            </w:r>
            <w:r>
              <w:rPr>
                <w:noProof/>
                <w:webHidden/>
              </w:rPr>
              <w:fldChar w:fldCharType="begin"/>
            </w:r>
            <w:r>
              <w:rPr>
                <w:noProof/>
                <w:webHidden/>
              </w:rPr>
              <w:instrText xml:space="preserve"> PAGEREF _Toc206282888 \h </w:instrText>
            </w:r>
            <w:r>
              <w:rPr>
                <w:noProof/>
                <w:webHidden/>
              </w:rPr>
            </w:r>
            <w:r>
              <w:rPr>
                <w:noProof/>
                <w:webHidden/>
              </w:rPr>
              <w:fldChar w:fldCharType="separate"/>
            </w:r>
            <w:r>
              <w:rPr>
                <w:noProof/>
                <w:webHidden/>
              </w:rPr>
              <w:t>15</w:t>
            </w:r>
            <w:r>
              <w:rPr>
                <w:noProof/>
                <w:webHidden/>
              </w:rPr>
              <w:fldChar w:fldCharType="end"/>
            </w:r>
          </w:hyperlink>
        </w:p>
        <w:p w14:paraId="75D96C59" w14:textId="5E80F70E" w:rsidR="00782A62" w:rsidRDefault="00782A62">
          <w:pPr>
            <w:pStyle w:val="TOC2"/>
            <w:tabs>
              <w:tab w:val="right" w:leader="dot" w:pos="9016"/>
            </w:tabs>
            <w:rPr>
              <w:rFonts w:eastAsiaTheme="minorEastAsia"/>
              <w:noProof/>
              <w:sz w:val="24"/>
              <w:szCs w:val="24"/>
              <w:lang w:eastAsia="en-IN"/>
            </w:rPr>
          </w:pPr>
          <w:hyperlink w:anchor="_Toc206282889" w:history="1">
            <w:r w:rsidRPr="008A4FF9">
              <w:rPr>
                <w:rStyle w:val="Hyperlink"/>
                <w:noProof/>
              </w:rPr>
              <w:t>Introduction</w:t>
            </w:r>
            <w:r>
              <w:rPr>
                <w:noProof/>
                <w:webHidden/>
              </w:rPr>
              <w:tab/>
            </w:r>
            <w:r>
              <w:rPr>
                <w:noProof/>
                <w:webHidden/>
              </w:rPr>
              <w:fldChar w:fldCharType="begin"/>
            </w:r>
            <w:r>
              <w:rPr>
                <w:noProof/>
                <w:webHidden/>
              </w:rPr>
              <w:instrText xml:space="preserve"> PAGEREF _Toc206282889 \h </w:instrText>
            </w:r>
            <w:r>
              <w:rPr>
                <w:noProof/>
                <w:webHidden/>
              </w:rPr>
            </w:r>
            <w:r>
              <w:rPr>
                <w:noProof/>
                <w:webHidden/>
              </w:rPr>
              <w:fldChar w:fldCharType="separate"/>
            </w:r>
            <w:r>
              <w:rPr>
                <w:noProof/>
                <w:webHidden/>
              </w:rPr>
              <w:t>15</w:t>
            </w:r>
            <w:r>
              <w:rPr>
                <w:noProof/>
                <w:webHidden/>
              </w:rPr>
              <w:fldChar w:fldCharType="end"/>
            </w:r>
          </w:hyperlink>
        </w:p>
        <w:p w14:paraId="311E8D24" w14:textId="5C8B7339" w:rsidR="00782A62" w:rsidRDefault="00782A62">
          <w:pPr>
            <w:pStyle w:val="TOC2"/>
            <w:tabs>
              <w:tab w:val="right" w:leader="dot" w:pos="9016"/>
            </w:tabs>
            <w:rPr>
              <w:rFonts w:eastAsiaTheme="minorEastAsia"/>
              <w:noProof/>
              <w:sz w:val="24"/>
              <w:szCs w:val="24"/>
              <w:lang w:eastAsia="en-IN"/>
            </w:rPr>
          </w:pPr>
          <w:hyperlink w:anchor="_Toc206282890" w:history="1">
            <w:r w:rsidRPr="008A4FF9">
              <w:rPr>
                <w:rStyle w:val="Hyperlink"/>
                <w:rFonts w:eastAsia="Cambria"/>
                <w:noProof/>
              </w:rPr>
              <w:t>Dataset Overview</w:t>
            </w:r>
            <w:r>
              <w:rPr>
                <w:noProof/>
                <w:webHidden/>
              </w:rPr>
              <w:tab/>
            </w:r>
            <w:r>
              <w:rPr>
                <w:noProof/>
                <w:webHidden/>
              </w:rPr>
              <w:fldChar w:fldCharType="begin"/>
            </w:r>
            <w:r>
              <w:rPr>
                <w:noProof/>
                <w:webHidden/>
              </w:rPr>
              <w:instrText xml:space="preserve"> PAGEREF _Toc206282890 \h </w:instrText>
            </w:r>
            <w:r>
              <w:rPr>
                <w:noProof/>
                <w:webHidden/>
              </w:rPr>
            </w:r>
            <w:r>
              <w:rPr>
                <w:noProof/>
                <w:webHidden/>
              </w:rPr>
              <w:fldChar w:fldCharType="separate"/>
            </w:r>
            <w:r>
              <w:rPr>
                <w:noProof/>
                <w:webHidden/>
              </w:rPr>
              <w:t>15</w:t>
            </w:r>
            <w:r>
              <w:rPr>
                <w:noProof/>
                <w:webHidden/>
              </w:rPr>
              <w:fldChar w:fldCharType="end"/>
            </w:r>
          </w:hyperlink>
        </w:p>
        <w:p w14:paraId="7C196CD3" w14:textId="09C1846C" w:rsidR="00782A62" w:rsidRDefault="00782A62">
          <w:pPr>
            <w:pStyle w:val="TOC2"/>
            <w:tabs>
              <w:tab w:val="right" w:leader="dot" w:pos="9016"/>
            </w:tabs>
            <w:rPr>
              <w:rFonts w:eastAsiaTheme="minorEastAsia"/>
              <w:noProof/>
              <w:sz w:val="24"/>
              <w:szCs w:val="24"/>
              <w:lang w:eastAsia="en-IN"/>
            </w:rPr>
          </w:pPr>
          <w:hyperlink w:anchor="_Toc206282891" w:history="1">
            <w:r w:rsidRPr="008A4FF9">
              <w:rPr>
                <w:rStyle w:val="Hyperlink"/>
                <w:rFonts w:eastAsia="Cambria"/>
                <w:noProof/>
              </w:rPr>
              <w:t>Core Attributes in the Dataset</w:t>
            </w:r>
            <w:r>
              <w:rPr>
                <w:noProof/>
                <w:webHidden/>
              </w:rPr>
              <w:tab/>
            </w:r>
            <w:r>
              <w:rPr>
                <w:noProof/>
                <w:webHidden/>
              </w:rPr>
              <w:fldChar w:fldCharType="begin"/>
            </w:r>
            <w:r>
              <w:rPr>
                <w:noProof/>
                <w:webHidden/>
              </w:rPr>
              <w:instrText xml:space="preserve"> PAGEREF _Toc206282891 \h </w:instrText>
            </w:r>
            <w:r>
              <w:rPr>
                <w:noProof/>
                <w:webHidden/>
              </w:rPr>
            </w:r>
            <w:r>
              <w:rPr>
                <w:noProof/>
                <w:webHidden/>
              </w:rPr>
              <w:fldChar w:fldCharType="separate"/>
            </w:r>
            <w:r>
              <w:rPr>
                <w:noProof/>
                <w:webHidden/>
              </w:rPr>
              <w:t>15</w:t>
            </w:r>
            <w:r>
              <w:rPr>
                <w:noProof/>
                <w:webHidden/>
              </w:rPr>
              <w:fldChar w:fldCharType="end"/>
            </w:r>
          </w:hyperlink>
        </w:p>
        <w:p w14:paraId="7670D72E" w14:textId="420F905C" w:rsidR="00782A62" w:rsidRDefault="00782A62">
          <w:pPr>
            <w:pStyle w:val="TOC2"/>
            <w:tabs>
              <w:tab w:val="right" w:leader="dot" w:pos="9016"/>
            </w:tabs>
            <w:rPr>
              <w:rFonts w:eastAsiaTheme="minorEastAsia"/>
              <w:noProof/>
              <w:sz w:val="24"/>
              <w:szCs w:val="24"/>
              <w:lang w:eastAsia="en-IN"/>
            </w:rPr>
          </w:pPr>
          <w:hyperlink w:anchor="_Toc206282892" w:history="1">
            <w:r w:rsidRPr="008A4FF9">
              <w:rPr>
                <w:rStyle w:val="Hyperlink"/>
                <w:rFonts w:eastAsia="Cambria"/>
                <w:noProof/>
              </w:rPr>
              <w:t>Understanding Transactional Features</w:t>
            </w:r>
            <w:r>
              <w:rPr>
                <w:noProof/>
                <w:webHidden/>
              </w:rPr>
              <w:tab/>
            </w:r>
            <w:r>
              <w:rPr>
                <w:noProof/>
                <w:webHidden/>
              </w:rPr>
              <w:fldChar w:fldCharType="begin"/>
            </w:r>
            <w:r>
              <w:rPr>
                <w:noProof/>
                <w:webHidden/>
              </w:rPr>
              <w:instrText xml:space="preserve"> PAGEREF _Toc206282892 \h </w:instrText>
            </w:r>
            <w:r>
              <w:rPr>
                <w:noProof/>
                <w:webHidden/>
              </w:rPr>
            </w:r>
            <w:r>
              <w:rPr>
                <w:noProof/>
                <w:webHidden/>
              </w:rPr>
              <w:fldChar w:fldCharType="separate"/>
            </w:r>
            <w:r>
              <w:rPr>
                <w:noProof/>
                <w:webHidden/>
              </w:rPr>
              <w:t>16</w:t>
            </w:r>
            <w:r>
              <w:rPr>
                <w:noProof/>
                <w:webHidden/>
              </w:rPr>
              <w:fldChar w:fldCharType="end"/>
            </w:r>
          </w:hyperlink>
        </w:p>
        <w:p w14:paraId="61FBFBB7" w14:textId="307BC5AC" w:rsidR="00782A62" w:rsidRDefault="00782A62">
          <w:pPr>
            <w:pStyle w:val="TOC2"/>
            <w:tabs>
              <w:tab w:val="right" w:leader="dot" w:pos="9016"/>
            </w:tabs>
            <w:rPr>
              <w:rFonts w:eastAsiaTheme="minorEastAsia"/>
              <w:noProof/>
              <w:sz w:val="24"/>
              <w:szCs w:val="24"/>
              <w:lang w:eastAsia="en-IN"/>
            </w:rPr>
          </w:pPr>
          <w:hyperlink w:anchor="_Toc206282893" w:history="1">
            <w:r w:rsidRPr="008A4FF9">
              <w:rPr>
                <w:rStyle w:val="Hyperlink"/>
                <w:rFonts w:eastAsia="Cambria"/>
                <w:noProof/>
              </w:rPr>
              <w:t>Modelling Account Behaviour</w:t>
            </w:r>
            <w:r>
              <w:rPr>
                <w:noProof/>
                <w:webHidden/>
              </w:rPr>
              <w:tab/>
            </w:r>
            <w:r>
              <w:rPr>
                <w:noProof/>
                <w:webHidden/>
              </w:rPr>
              <w:fldChar w:fldCharType="begin"/>
            </w:r>
            <w:r>
              <w:rPr>
                <w:noProof/>
                <w:webHidden/>
              </w:rPr>
              <w:instrText xml:space="preserve"> PAGEREF _Toc206282893 \h </w:instrText>
            </w:r>
            <w:r>
              <w:rPr>
                <w:noProof/>
                <w:webHidden/>
              </w:rPr>
            </w:r>
            <w:r>
              <w:rPr>
                <w:noProof/>
                <w:webHidden/>
              </w:rPr>
              <w:fldChar w:fldCharType="separate"/>
            </w:r>
            <w:r>
              <w:rPr>
                <w:noProof/>
                <w:webHidden/>
              </w:rPr>
              <w:t>16</w:t>
            </w:r>
            <w:r>
              <w:rPr>
                <w:noProof/>
                <w:webHidden/>
              </w:rPr>
              <w:fldChar w:fldCharType="end"/>
            </w:r>
          </w:hyperlink>
        </w:p>
        <w:p w14:paraId="1AF48D00" w14:textId="1F385D92" w:rsidR="00782A62" w:rsidRDefault="00782A62">
          <w:pPr>
            <w:pStyle w:val="TOC2"/>
            <w:tabs>
              <w:tab w:val="right" w:leader="dot" w:pos="9016"/>
            </w:tabs>
            <w:rPr>
              <w:rFonts w:eastAsiaTheme="minorEastAsia"/>
              <w:noProof/>
              <w:sz w:val="24"/>
              <w:szCs w:val="24"/>
              <w:lang w:eastAsia="en-IN"/>
            </w:rPr>
          </w:pPr>
          <w:hyperlink w:anchor="_Toc206282894" w:history="1">
            <w:r w:rsidRPr="008A4FF9">
              <w:rPr>
                <w:rStyle w:val="Hyperlink"/>
                <w:rFonts w:eastAsia="Cambria"/>
                <w:noProof/>
              </w:rPr>
              <w:t>Common Fraud Patterns Captured Through Behaviour Modelling</w:t>
            </w:r>
            <w:r>
              <w:rPr>
                <w:noProof/>
                <w:webHidden/>
              </w:rPr>
              <w:tab/>
            </w:r>
            <w:r>
              <w:rPr>
                <w:noProof/>
                <w:webHidden/>
              </w:rPr>
              <w:fldChar w:fldCharType="begin"/>
            </w:r>
            <w:r>
              <w:rPr>
                <w:noProof/>
                <w:webHidden/>
              </w:rPr>
              <w:instrText xml:space="preserve"> PAGEREF _Toc206282894 \h </w:instrText>
            </w:r>
            <w:r>
              <w:rPr>
                <w:noProof/>
                <w:webHidden/>
              </w:rPr>
            </w:r>
            <w:r>
              <w:rPr>
                <w:noProof/>
                <w:webHidden/>
              </w:rPr>
              <w:fldChar w:fldCharType="separate"/>
            </w:r>
            <w:r>
              <w:rPr>
                <w:noProof/>
                <w:webHidden/>
              </w:rPr>
              <w:t>16</w:t>
            </w:r>
            <w:r>
              <w:rPr>
                <w:noProof/>
                <w:webHidden/>
              </w:rPr>
              <w:fldChar w:fldCharType="end"/>
            </w:r>
          </w:hyperlink>
        </w:p>
        <w:p w14:paraId="32D1F398" w14:textId="1CEB531C" w:rsidR="00782A62" w:rsidRDefault="00782A62">
          <w:pPr>
            <w:pStyle w:val="TOC2"/>
            <w:tabs>
              <w:tab w:val="right" w:leader="dot" w:pos="9016"/>
            </w:tabs>
            <w:rPr>
              <w:rFonts w:eastAsiaTheme="minorEastAsia"/>
              <w:noProof/>
              <w:sz w:val="24"/>
              <w:szCs w:val="24"/>
              <w:lang w:eastAsia="en-IN"/>
            </w:rPr>
          </w:pPr>
          <w:hyperlink w:anchor="_Toc206282895" w:history="1">
            <w:r w:rsidRPr="008A4FF9">
              <w:rPr>
                <w:rStyle w:val="Hyperlink"/>
                <w:rFonts w:eastAsia="Cambria"/>
                <w:noProof/>
              </w:rPr>
              <w:t>Strategic Advantages of Dual-Level Data Modelling</w:t>
            </w:r>
            <w:r>
              <w:rPr>
                <w:noProof/>
                <w:webHidden/>
              </w:rPr>
              <w:tab/>
            </w:r>
            <w:r>
              <w:rPr>
                <w:noProof/>
                <w:webHidden/>
              </w:rPr>
              <w:fldChar w:fldCharType="begin"/>
            </w:r>
            <w:r>
              <w:rPr>
                <w:noProof/>
                <w:webHidden/>
              </w:rPr>
              <w:instrText xml:space="preserve"> PAGEREF _Toc206282895 \h </w:instrText>
            </w:r>
            <w:r>
              <w:rPr>
                <w:noProof/>
                <w:webHidden/>
              </w:rPr>
            </w:r>
            <w:r>
              <w:rPr>
                <w:noProof/>
                <w:webHidden/>
              </w:rPr>
              <w:fldChar w:fldCharType="separate"/>
            </w:r>
            <w:r>
              <w:rPr>
                <w:noProof/>
                <w:webHidden/>
              </w:rPr>
              <w:t>17</w:t>
            </w:r>
            <w:r>
              <w:rPr>
                <w:noProof/>
                <w:webHidden/>
              </w:rPr>
              <w:fldChar w:fldCharType="end"/>
            </w:r>
          </w:hyperlink>
        </w:p>
        <w:p w14:paraId="3B7AE9B5" w14:textId="50E1C782" w:rsidR="00782A62" w:rsidRDefault="00782A62">
          <w:pPr>
            <w:pStyle w:val="TOC2"/>
            <w:tabs>
              <w:tab w:val="right" w:leader="dot" w:pos="9016"/>
            </w:tabs>
            <w:rPr>
              <w:rFonts w:eastAsiaTheme="minorEastAsia"/>
              <w:noProof/>
              <w:sz w:val="24"/>
              <w:szCs w:val="24"/>
              <w:lang w:eastAsia="en-IN"/>
            </w:rPr>
          </w:pPr>
          <w:hyperlink w:anchor="_Toc206282896" w:history="1">
            <w:r w:rsidRPr="008A4FF9">
              <w:rPr>
                <w:rStyle w:val="Hyperlink"/>
                <w:rFonts w:eastAsia="Cambria"/>
                <w:noProof/>
              </w:rPr>
              <w:t>Summary</w:t>
            </w:r>
            <w:r>
              <w:rPr>
                <w:noProof/>
                <w:webHidden/>
              </w:rPr>
              <w:tab/>
            </w:r>
            <w:r>
              <w:rPr>
                <w:noProof/>
                <w:webHidden/>
              </w:rPr>
              <w:fldChar w:fldCharType="begin"/>
            </w:r>
            <w:r>
              <w:rPr>
                <w:noProof/>
                <w:webHidden/>
              </w:rPr>
              <w:instrText xml:space="preserve"> PAGEREF _Toc206282896 \h </w:instrText>
            </w:r>
            <w:r>
              <w:rPr>
                <w:noProof/>
                <w:webHidden/>
              </w:rPr>
            </w:r>
            <w:r>
              <w:rPr>
                <w:noProof/>
                <w:webHidden/>
              </w:rPr>
              <w:fldChar w:fldCharType="separate"/>
            </w:r>
            <w:r>
              <w:rPr>
                <w:noProof/>
                <w:webHidden/>
              </w:rPr>
              <w:t>17</w:t>
            </w:r>
            <w:r>
              <w:rPr>
                <w:noProof/>
                <w:webHidden/>
              </w:rPr>
              <w:fldChar w:fldCharType="end"/>
            </w:r>
          </w:hyperlink>
        </w:p>
        <w:p w14:paraId="75649646" w14:textId="7028D4FA" w:rsidR="00782A62" w:rsidRDefault="00782A62">
          <w:pPr>
            <w:pStyle w:val="TOC1"/>
            <w:tabs>
              <w:tab w:val="right" w:leader="dot" w:pos="9016"/>
            </w:tabs>
            <w:rPr>
              <w:rFonts w:eastAsiaTheme="minorEastAsia"/>
              <w:noProof/>
              <w:sz w:val="24"/>
              <w:szCs w:val="24"/>
              <w:lang w:eastAsia="en-IN"/>
            </w:rPr>
          </w:pPr>
          <w:hyperlink w:anchor="_Toc206282897" w:history="1">
            <w:r w:rsidRPr="008A4FF9">
              <w:rPr>
                <w:rStyle w:val="Hyperlink"/>
                <w:noProof/>
              </w:rPr>
              <w:t>Chapter 3: Data Generation</w:t>
            </w:r>
            <w:r>
              <w:rPr>
                <w:noProof/>
                <w:webHidden/>
              </w:rPr>
              <w:tab/>
            </w:r>
            <w:r>
              <w:rPr>
                <w:noProof/>
                <w:webHidden/>
              </w:rPr>
              <w:fldChar w:fldCharType="begin"/>
            </w:r>
            <w:r>
              <w:rPr>
                <w:noProof/>
                <w:webHidden/>
              </w:rPr>
              <w:instrText xml:space="preserve"> PAGEREF _Toc206282897 \h </w:instrText>
            </w:r>
            <w:r>
              <w:rPr>
                <w:noProof/>
                <w:webHidden/>
              </w:rPr>
            </w:r>
            <w:r>
              <w:rPr>
                <w:noProof/>
                <w:webHidden/>
              </w:rPr>
              <w:fldChar w:fldCharType="separate"/>
            </w:r>
            <w:r>
              <w:rPr>
                <w:noProof/>
                <w:webHidden/>
              </w:rPr>
              <w:t>18</w:t>
            </w:r>
            <w:r>
              <w:rPr>
                <w:noProof/>
                <w:webHidden/>
              </w:rPr>
              <w:fldChar w:fldCharType="end"/>
            </w:r>
          </w:hyperlink>
        </w:p>
        <w:p w14:paraId="2EE5ED3F" w14:textId="5ADEAF9E" w:rsidR="00782A62" w:rsidRDefault="00782A62">
          <w:pPr>
            <w:pStyle w:val="TOC2"/>
            <w:tabs>
              <w:tab w:val="right" w:leader="dot" w:pos="9016"/>
            </w:tabs>
            <w:rPr>
              <w:rFonts w:eastAsiaTheme="minorEastAsia"/>
              <w:noProof/>
              <w:sz w:val="24"/>
              <w:szCs w:val="24"/>
              <w:lang w:eastAsia="en-IN"/>
            </w:rPr>
          </w:pPr>
          <w:hyperlink w:anchor="_Toc206282898" w:history="1">
            <w:r w:rsidRPr="008A4FF9">
              <w:rPr>
                <w:rStyle w:val="Hyperlink"/>
                <w:rFonts w:eastAsia="Cambria"/>
                <w:noProof/>
              </w:rPr>
              <w:t>Introduction</w:t>
            </w:r>
            <w:r>
              <w:rPr>
                <w:noProof/>
                <w:webHidden/>
              </w:rPr>
              <w:tab/>
            </w:r>
            <w:r>
              <w:rPr>
                <w:noProof/>
                <w:webHidden/>
              </w:rPr>
              <w:fldChar w:fldCharType="begin"/>
            </w:r>
            <w:r>
              <w:rPr>
                <w:noProof/>
                <w:webHidden/>
              </w:rPr>
              <w:instrText xml:space="preserve"> PAGEREF _Toc206282898 \h </w:instrText>
            </w:r>
            <w:r>
              <w:rPr>
                <w:noProof/>
                <w:webHidden/>
              </w:rPr>
            </w:r>
            <w:r>
              <w:rPr>
                <w:noProof/>
                <w:webHidden/>
              </w:rPr>
              <w:fldChar w:fldCharType="separate"/>
            </w:r>
            <w:r>
              <w:rPr>
                <w:noProof/>
                <w:webHidden/>
              </w:rPr>
              <w:t>18</w:t>
            </w:r>
            <w:r>
              <w:rPr>
                <w:noProof/>
                <w:webHidden/>
              </w:rPr>
              <w:fldChar w:fldCharType="end"/>
            </w:r>
          </w:hyperlink>
        </w:p>
        <w:p w14:paraId="45CB606E" w14:textId="38EA543B" w:rsidR="00782A62" w:rsidRDefault="00782A62">
          <w:pPr>
            <w:pStyle w:val="TOC2"/>
            <w:tabs>
              <w:tab w:val="right" w:leader="dot" w:pos="9016"/>
            </w:tabs>
            <w:rPr>
              <w:rFonts w:eastAsiaTheme="minorEastAsia"/>
              <w:noProof/>
              <w:sz w:val="24"/>
              <w:szCs w:val="24"/>
              <w:lang w:eastAsia="en-IN"/>
            </w:rPr>
          </w:pPr>
          <w:hyperlink w:anchor="_Toc206282899" w:history="1">
            <w:r w:rsidRPr="008A4FF9">
              <w:rPr>
                <w:rStyle w:val="Hyperlink"/>
                <w:rFonts w:eastAsia="Cambria"/>
                <w:noProof/>
              </w:rPr>
              <w:t>Challenges in Tabular Data Synthesis</w:t>
            </w:r>
            <w:r>
              <w:rPr>
                <w:noProof/>
                <w:webHidden/>
              </w:rPr>
              <w:tab/>
            </w:r>
            <w:r>
              <w:rPr>
                <w:noProof/>
                <w:webHidden/>
              </w:rPr>
              <w:fldChar w:fldCharType="begin"/>
            </w:r>
            <w:r>
              <w:rPr>
                <w:noProof/>
                <w:webHidden/>
              </w:rPr>
              <w:instrText xml:space="preserve"> PAGEREF _Toc206282899 \h </w:instrText>
            </w:r>
            <w:r>
              <w:rPr>
                <w:noProof/>
                <w:webHidden/>
              </w:rPr>
            </w:r>
            <w:r>
              <w:rPr>
                <w:noProof/>
                <w:webHidden/>
              </w:rPr>
              <w:fldChar w:fldCharType="separate"/>
            </w:r>
            <w:r>
              <w:rPr>
                <w:noProof/>
                <w:webHidden/>
              </w:rPr>
              <w:t>18</w:t>
            </w:r>
            <w:r>
              <w:rPr>
                <w:noProof/>
                <w:webHidden/>
              </w:rPr>
              <w:fldChar w:fldCharType="end"/>
            </w:r>
          </w:hyperlink>
        </w:p>
        <w:p w14:paraId="263F2DEF" w14:textId="06F967B3" w:rsidR="00782A62" w:rsidRDefault="00782A62">
          <w:pPr>
            <w:pStyle w:val="TOC2"/>
            <w:tabs>
              <w:tab w:val="right" w:leader="dot" w:pos="9016"/>
            </w:tabs>
            <w:rPr>
              <w:rFonts w:eastAsiaTheme="minorEastAsia"/>
              <w:noProof/>
              <w:sz w:val="24"/>
              <w:szCs w:val="24"/>
              <w:lang w:eastAsia="en-IN"/>
            </w:rPr>
          </w:pPr>
          <w:hyperlink w:anchor="_Toc206282900" w:history="1">
            <w:r w:rsidRPr="008A4FF9">
              <w:rPr>
                <w:rStyle w:val="Hyperlink"/>
                <w:rFonts w:eastAsia="Cambria"/>
                <w:noProof/>
              </w:rPr>
              <w:t>What is CTGAN?</w:t>
            </w:r>
            <w:r>
              <w:rPr>
                <w:noProof/>
                <w:webHidden/>
              </w:rPr>
              <w:tab/>
            </w:r>
            <w:r>
              <w:rPr>
                <w:noProof/>
                <w:webHidden/>
              </w:rPr>
              <w:fldChar w:fldCharType="begin"/>
            </w:r>
            <w:r>
              <w:rPr>
                <w:noProof/>
                <w:webHidden/>
              </w:rPr>
              <w:instrText xml:space="preserve"> PAGEREF _Toc206282900 \h </w:instrText>
            </w:r>
            <w:r>
              <w:rPr>
                <w:noProof/>
                <w:webHidden/>
              </w:rPr>
            </w:r>
            <w:r>
              <w:rPr>
                <w:noProof/>
                <w:webHidden/>
              </w:rPr>
              <w:fldChar w:fldCharType="separate"/>
            </w:r>
            <w:r>
              <w:rPr>
                <w:noProof/>
                <w:webHidden/>
              </w:rPr>
              <w:t>18</w:t>
            </w:r>
            <w:r>
              <w:rPr>
                <w:noProof/>
                <w:webHidden/>
              </w:rPr>
              <w:fldChar w:fldCharType="end"/>
            </w:r>
          </w:hyperlink>
        </w:p>
        <w:p w14:paraId="60D1F8B9" w14:textId="4A455326" w:rsidR="00782A62" w:rsidRDefault="00782A62">
          <w:pPr>
            <w:pStyle w:val="TOC2"/>
            <w:tabs>
              <w:tab w:val="right" w:leader="dot" w:pos="9016"/>
            </w:tabs>
            <w:rPr>
              <w:rFonts w:eastAsiaTheme="minorEastAsia"/>
              <w:noProof/>
              <w:sz w:val="24"/>
              <w:szCs w:val="24"/>
              <w:lang w:eastAsia="en-IN"/>
            </w:rPr>
          </w:pPr>
          <w:hyperlink w:anchor="_Toc206282901" w:history="1">
            <w:r w:rsidRPr="008A4FF9">
              <w:rPr>
                <w:rStyle w:val="Hyperlink"/>
                <w:rFonts w:eastAsia="Cambria"/>
                <w:noProof/>
              </w:rPr>
              <w:t>CTGAN Architecture</w:t>
            </w:r>
            <w:r>
              <w:rPr>
                <w:noProof/>
                <w:webHidden/>
              </w:rPr>
              <w:tab/>
            </w:r>
            <w:r>
              <w:rPr>
                <w:noProof/>
                <w:webHidden/>
              </w:rPr>
              <w:fldChar w:fldCharType="begin"/>
            </w:r>
            <w:r>
              <w:rPr>
                <w:noProof/>
                <w:webHidden/>
              </w:rPr>
              <w:instrText xml:space="preserve"> PAGEREF _Toc206282901 \h </w:instrText>
            </w:r>
            <w:r>
              <w:rPr>
                <w:noProof/>
                <w:webHidden/>
              </w:rPr>
            </w:r>
            <w:r>
              <w:rPr>
                <w:noProof/>
                <w:webHidden/>
              </w:rPr>
              <w:fldChar w:fldCharType="separate"/>
            </w:r>
            <w:r>
              <w:rPr>
                <w:noProof/>
                <w:webHidden/>
              </w:rPr>
              <w:t>18</w:t>
            </w:r>
            <w:r>
              <w:rPr>
                <w:noProof/>
                <w:webHidden/>
              </w:rPr>
              <w:fldChar w:fldCharType="end"/>
            </w:r>
          </w:hyperlink>
        </w:p>
        <w:p w14:paraId="723FB54F" w14:textId="1B4DABBB" w:rsidR="00782A62" w:rsidRDefault="00782A62">
          <w:pPr>
            <w:pStyle w:val="TOC2"/>
            <w:tabs>
              <w:tab w:val="right" w:leader="dot" w:pos="9016"/>
            </w:tabs>
            <w:rPr>
              <w:rFonts w:eastAsiaTheme="minorEastAsia"/>
              <w:noProof/>
              <w:sz w:val="24"/>
              <w:szCs w:val="24"/>
              <w:lang w:eastAsia="en-IN"/>
            </w:rPr>
          </w:pPr>
          <w:hyperlink w:anchor="_Toc206282902" w:history="1">
            <w:r w:rsidRPr="008A4FF9">
              <w:rPr>
                <w:rStyle w:val="Hyperlink"/>
                <w:rFonts w:eastAsia="Cambria"/>
                <w:noProof/>
              </w:rPr>
              <w:t>Why CTGAN Over VAE</w:t>
            </w:r>
            <w:r>
              <w:rPr>
                <w:noProof/>
                <w:webHidden/>
              </w:rPr>
              <w:tab/>
            </w:r>
            <w:r>
              <w:rPr>
                <w:noProof/>
                <w:webHidden/>
              </w:rPr>
              <w:fldChar w:fldCharType="begin"/>
            </w:r>
            <w:r>
              <w:rPr>
                <w:noProof/>
                <w:webHidden/>
              </w:rPr>
              <w:instrText xml:space="preserve"> PAGEREF _Toc206282902 \h </w:instrText>
            </w:r>
            <w:r>
              <w:rPr>
                <w:noProof/>
                <w:webHidden/>
              </w:rPr>
            </w:r>
            <w:r>
              <w:rPr>
                <w:noProof/>
                <w:webHidden/>
              </w:rPr>
              <w:fldChar w:fldCharType="separate"/>
            </w:r>
            <w:r>
              <w:rPr>
                <w:noProof/>
                <w:webHidden/>
              </w:rPr>
              <w:t>19</w:t>
            </w:r>
            <w:r>
              <w:rPr>
                <w:noProof/>
                <w:webHidden/>
              </w:rPr>
              <w:fldChar w:fldCharType="end"/>
            </w:r>
          </w:hyperlink>
        </w:p>
        <w:p w14:paraId="111B8B51" w14:textId="62A60E26" w:rsidR="00782A62" w:rsidRDefault="00782A62">
          <w:pPr>
            <w:pStyle w:val="TOC2"/>
            <w:tabs>
              <w:tab w:val="right" w:leader="dot" w:pos="9016"/>
            </w:tabs>
            <w:rPr>
              <w:rFonts w:eastAsiaTheme="minorEastAsia"/>
              <w:noProof/>
              <w:sz w:val="24"/>
              <w:szCs w:val="24"/>
              <w:lang w:eastAsia="en-IN"/>
            </w:rPr>
          </w:pPr>
          <w:hyperlink w:anchor="_Toc206282903" w:history="1">
            <w:r w:rsidRPr="008A4FF9">
              <w:rPr>
                <w:rStyle w:val="Hyperlink"/>
                <w:rFonts w:eastAsia="Cambria"/>
                <w:noProof/>
              </w:rPr>
              <w:t>Implementation: Step-by-Step</w:t>
            </w:r>
            <w:r>
              <w:rPr>
                <w:noProof/>
                <w:webHidden/>
              </w:rPr>
              <w:tab/>
            </w:r>
            <w:r>
              <w:rPr>
                <w:noProof/>
                <w:webHidden/>
              </w:rPr>
              <w:fldChar w:fldCharType="begin"/>
            </w:r>
            <w:r>
              <w:rPr>
                <w:noProof/>
                <w:webHidden/>
              </w:rPr>
              <w:instrText xml:space="preserve"> PAGEREF _Toc206282903 \h </w:instrText>
            </w:r>
            <w:r>
              <w:rPr>
                <w:noProof/>
                <w:webHidden/>
              </w:rPr>
            </w:r>
            <w:r>
              <w:rPr>
                <w:noProof/>
                <w:webHidden/>
              </w:rPr>
              <w:fldChar w:fldCharType="separate"/>
            </w:r>
            <w:r>
              <w:rPr>
                <w:noProof/>
                <w:webHidden/>
              </w:rPr>
              <w:t>19</w:t>
            </w:r>
            <w:r>
              <w:rPr>
                <w:noProof/>
                <w:webHidden/>
              </w:rPr>
              <w:fldChar w:fldCharType="end"/>
            </w:r>
          </w:hyperlink>
        </w:p>
        <w:p w14:paraId="68BC6064" w14:textId="3220D2C2" w:rsidR="00782A62" w:rsidRDefault="00782A62">
          <w:pPr>
            <w:pStyle w:val="TOC2"/>
            <w:tabs>
              <w:tab w:val="right" w:leader="dot" w:pos="9016"/>
            </w:tabs>
            <w:rPr>
              <w:rFonts w:eastAsiaTheme="minorEastAsia"/>
              <w:noProof/>
              <w:sz w:val="24"/>
              <w:szCs w:val="24"/>
              <w:lang w:eastAsia="en-IN"/>
            </w:rPr>
          </w:pPr>
          <w:hyperlink w:anchor="_Toc206282904" w:history="1">
            <w:r w:rsidRPr="008A4FF9">
              <w:rPr>
                <w:rStyle w:val="Hyperlink"/>
                <w:rFonts w:eastAsia="Cambria"/>
                <w:noProof/>
              </w:rPr>
              <w:t>Summary</w:t>
            </w:r>
            <w:r>
              <w:rPr>
                <w:noProof/>
                <w:webHidden/>
              </w:rPr>
              <w:tab/>
            </w:r>
            <w:r>
              <w:rPr>
                <w:noProof/>
                <w:webHidden/>
              </w:rPr>
              <w:fldChar w:fldCharType="begin"/>
            </w:r>
            <w:r>
              <w:rPr>
                <w:noProof/>
                <w:webHidden/>
              </w:rPr>
              <w:instrText xml:space="preserve"> PAGEREF _Toc206282904 \h </w:instrText>
            </w:r>
            <w:r>
              <w:rPr>
                <w:noProof/>
                <w:webHidden/>
              </w:rPr>
            </w:r>
            <w:r>
              <w:rPr>
                <w:noProof/>
                <w:webHidden/>
              </w:rPr>
              <w:fldChar w:fldCharType="separate"/>
            </w:r>
            <w:r>
              <w:rPr>
                <w:noProof/>
                <w:webHidden/>
              </w:rPr>
              <w:t>21</w:t>
            </w:r>
            <w:r>
              <w:rPr>
                <w:noProof/>
                <w:webHidden/>
              </w:rPr>
              <w:fldChar w:fldCharType="end"/>
            </w:r>
          </w:hyperlink>
        </w:p>
        <w:p w14:paraId="1DCABE7D" w14:textId="76363E16" w:rsidR="00782A62" w:rsidRDefault="00782A62">
          <w:pPr>
            <w:pStyle w:val="TOC1"/>
            <w:tabs>
              <w:tab w:val="right" w:leader="dot" w:pos="9016"/>
            </w:tabs>
            <w:rPr>
              <w:rFonts w:eastAsiaTheme="minorEastAsia"/>
              <w:noProof/>
              <w:sz w:val="24"/>
              <w:szCs w:val="24"/>
              <w:lang w:eastAsia="en-IN"/>
            </w:rPr>
          </w:pPr>
          <w:hyperlink w:anchor="_Toc206282905" w:history="1">
            <w:r w:rsidRPr="008A4FF9">
              <w:rPr>
                <w:rStyle w:val="Hyperlink"/>
                <w:noProof/>
              </w:rPr>
              <w:t>Chapter 4: Data Preprocessing, Feature Engineering and Imbalance Handling</w:t>
            </w:r>
            <w:r>
              <w:rPr>
                <w:noProof/>
                <w:webHidden/>
              </w:rPr>
              <w:tab/>
            </w:r>
            <w:r>
              <w:rPr>
                <w:noProof/>
                <w:webHidden/>
              </w:rPr>
              <w:fldChar w:fldCharType="begin"/>
            </w:r>
            <w:r>
              <w:rPr>
                <w:noProof/>
                <w:webHidden/>
              </w:rPr>
              <w:instrText xml:space="preserve"> PAGEREF _Toc206282905 \h </w:instrText>
            </w:r>
            <w:r>
              <w:rPr>
                <w:noProof/>
                <w:webHidden/>
              </w:rPr>
            </w:r>
            <w:r>
              <w:rPr>
                <w:noProof/>
                <w:webHidden/>
              </w:rPr>
              <w:fldChar w:fldCharType="separate"/>
            </w:r>
            <w:r>
              <w:rPr>
                <w:noProof/>
                <w:webHidden/>
              </w:rPr>
              <w:t>22</w:t>
            </w:r>
            <w:r>
              <w:rPr>
                <w:noProof/>
                <w:webHidden/>
              </w:rPr>
              <w:fldChar w:fldCharType="end"/>
            </w:r>
          </w:hyperlink>
        </w:p>
        <w:p w14:paraId="05FA72F1" w14:textId="7A53F1F2" w:rsidR="00782A62" w:rsidRDefault="00782A62">
          <w:pPr>
            <w:pStyle w:val="TOC2"/>
            <w:tabs>
              <w:tab w:val="right" w:leader="dot" w:pos="9016"/>
            </w:tabs>
            <w:rPr>
              <w:rFonts w:eastAsiaTheme="minorEastAsia"/>
              <w:noProof/>
              <w:sz w:val="24"/>
              <w:szCs w:val="24"/>
              <w:lang w:eastAsia="en-IN"/>
            </w:rPr>
          </w:pPr>
          <w:hyperlink w:anchor="_Toc206282906" w:history="1">
            <w:r w:rsidRPr="008A4FF9">
              <w:rPr>
                <w:rStyle w:val="Hyperlink"/>
                <w:rFonts w:eastAsia="Cambria"/>
                <w:noProof/>
              </w:rPr>
              <w:t>Introduction</w:t>
            </w:r>
            <w:r>
              <w:rPr>
                <w:noProof/>
                <w:webHidden/>
              </w:rPr>
              <w:tab/>
            </w:r>
            <w:r>
              <w:rPr>
                <w:noProof/>
                <w:webHidden/>
              </w:rPr>
              <w:fldChar w:fldCharType="begin"/>
            </w:r>
            <w:r>
              <w:rPr>
                <w:noProof/>
                <w:webHidden/>
              </w:rPr>
              <w:instrText xml:space="preserve"> PAGEREF _Toc206282906 \h </w:instrText>
            </w:r>
            <w:r>
              <w:rPr>
                <w:noProof/>
                <w:webHidden/>
              </w:rPr>
            </w:r>
            <w:r>
              <w:rPr>
                <w:noProof/>
                <w:webHidden/>
              </w:rPr>
              <w:fldChar w:fldCharType="separate"/>
            </w:r>
            <w:r>
              <w:rPr>
                <w:noProof/>
                <w:webHidden/>
              </w:rPr>
              <w:t>22</w:t>
            </w:r>
            <w:r>
              <w:rPr>
                <w:noProof/>
                <w:webHidden/>
              </w:rPr>
              <w:fldChar w:fldCharType="end"/>
            </w:r>
          </w:hyperlink>
        </w:p>
        <w:p w14:paraId="74183D7F" w14:textId="1CA58319" w:rsidR="00782A62" w:rsidRDefault="00782A62">
          <w:pPr>
            <w:pStyle w:val="TOC2"/>
            <w:tabs>
              <w:tab w:val="right" w:leader="dot" w:pos="9016"/>
            </w:tabs>
            <w:rPr>
              <w:rFonts w:eastAsiaTheme="minorEastAsia"/>
              <w:noProof/>
              <w:sz w:val="24"/>
              <w:szCs w:val="24"/>
              <w:lang w:eastAsia="en-IN"/>
            </w:rPr>
          </w:pPr>
          <w:hyperlink w:anchor="_Toc206282907" w:history="1">
            <w:r w:rsidRPr="008A4FF9">
              <w:rPr>
                <w:rStyle w:val="Hyperlink"/>
                <w:rFonts w:eastAsia="Cambria"/>
                <w:noProof/>
              </w:rPr>
              <w:t>Feature Engineering</w:t>
            </w:r>
            <w:r>
              <w:rPr>
                <w:noProof/>
                <w:webHidden/>
              </w:rPr>
              <w:tab/>
            </w:r>
            <w:r>
              <w:rPr>
                <w:noProof/>
                <w:webHidden/>
              </w:rPr>
              <w:fldChar w:fldCharType="begin"/>
            </w:r>
            <w:r>
              <w:rPr>
                <w:noProof/>
                <w:webHidden/>
              </w:rPr>
              <w:instrText xml:space="preserve"> PAGEREF _Toc206282907 \h </w:instrText>
            </w:r>
            <w:r>
              <w:rPr>
                <w:noProof/>
                <w:webHidden/>
              </w:rPr>
            </w:r>
            <w:r>
              <w:rPr>
                <w:noProof/>
                <w:webHidden/>
              </w:rPr>
              <w:fldChar w:fldCharType="separate"/>
            </w:r>
            <w:r>
              <w:rPr>
                <w:noProof/>
                <w:webHidden/>
              </w:rPr>
              <w:t>22</w:t>
            </w:r>
            <w:r>
              <w:rPr>
                <w:noProof/>
                <w:webHidden/>
              </w:rPr>
              <w:fldChar w:fldCharType="end"/>
            </w:r>
          </w:hyperlink>
        </w:p>
        <w:p w14:paraId="60FC28F2" w14:textId="4FFA15DE" w:rsidR="00782A62" w:rsidRDefault="00782A62">
          <w:pPr>
            <w:pStyle w:val="TOC2"/>
            <w:tabs>
              <w:tab w:val="right" w:leader="dot" w:pos="9016"/>
            </w:tabs>
            <w:rPr>
              <w:rFonts w:eastAsiaTheme="minorEastAsia"/>
              <w:noProof/>
              <w:sz w:val="24"/>
              <w:szCs w:val="24"/>
              <w:lang w:eastAsia="en-IN"/>
            </w:rPr>
          </w:pPr>
          <w:hyperlink w:anchor="_Toc206282908" w:history="1">
            <w:r w:rsidRPr="008A4FF9">
              <w:rPr>
                <w:rStyle w:val="Hyperlink"/>
                <w:rFonts w:eastAsia="Cambria"/>
                <w:noProof/>
              </w:rPr>
              <w:t>Key Features from Original Data:</w:t>
            </w:r>
            <w:r>
              <w:rPr>
                <w:noProof/>
                <w:webHidden/>
              </w:rPr>
              <w:tab/>
            </w:r>
            <w:r>
              <w:rPr>
                <w:noProof/>
                <w:webHidden/>
              </w:rPr>
              <w:fldChar w:fldCharType="begin"/>
            </w:r>
            <w:r>
              <w:rPr>
                <w:noProof/>
                <w:webHidden/>
              </w:rPr>
              <w:instrText xml:space="preserve"> PAGEREF _Toc206282908 \h </w:instrText>
            </w:r>
            <w:r>
              <w:rPr>
                <w:noProof/>
                <w:webHidden/>
              </w:rPr>
            </w:r>
            <w:r>
              <w:rPr>
                <w:noProof/>
                <w:webHidden/>
              </w:rPr>
              <w:fldChar w:fldCharType="separate"/>
            </w:r>
            <w:r>
              <w:rPr>
                <w:noProof/>
                <w:webHidden/>
              </w:rPr>
              <w:t>22</w:t>
            </w:r>
            <w:r>
              <w:rPr>
                <w:noProof/>
                <w:webHidden/>
              </w:rPr>
              <w:fldChar w:fldCharType="end"/>
            </w:r>
          </w:hyperlink>
        </w:p>
        <w:p w14:paraId="44BBB6D6" w14:textId="6E6D3ABB" w:rsidR="00782A62" w:rsidRDefault="00782A62">
          <w:pPr>
            <w:pStyle w:val="TOC2"/>
            <w:tabs>
              <w:tab w:val="right" w:leader="dot" w:pos="9016"/>
            </w:tabs>
            <w:rPr>
              <w:rFonts w:eastAsiaTheme="minorEastAsia"/>
              <w:noProof/>
              <w:sz w:val="24"/>
              <w:szCs w:val="24"/>
              <w:lang w:eastAsia="en-IN"/>
            </w:rPr>
          </w:pPr>
          <w:hyperlink w:anchor="_Toc206282909" w:history="1">
            <w:r w:rsidRPr="008A4FF9">
              <w:rPr>
                <w:rStyle w:val="Hyperlink"/>
                <w:rFonts w:eastAsia="Cambria"/>
                <w:noProof/>
              </w:rPr>
              <w:t>Derived Features:</w:t>
            </w:r>
            <w:r>
              <w:rPr>
                <w:noProof/>
                <w:webHidden/>
              </w:rPr>
              <w:tab/>
            </w:r>
            <w:r>
              <w:rPr>
                <w:noProof/>
                <w:webHidden/>
              </w:rPr>
              <w:fldChar w:fldCharType="begin"/>
            </w:r>
            <w:r>
              <w:rPr>
                <w:noProof/>
                <w:webHidden/>
              </w:rPr>
              <w:instrText xml:space="preserve"> PAGEREF _Toc206282909 \h </w:instrText>
            </w:r>
            <w:r>
              <w:rPr>
                <w:noProof/>
                <w:webHidden/>
              </w:rPr>
            </w:r>
            <w:r>
              <w:rPr>
                <w:noProof/>
                <w:webHidden/>
              </w:rPr>
              <w:fldChar w:fldCharType="separate"/>
            </w:r>
            <w:r>
              <w:rPr>
                <w:noProof/>
                <w:webHidden/>
              </w:rPr>
              <w:t>22</w:t>
            </w:r>
            <w:r>
              <w:rPr>
                <w:noProof/>
                <w:webHidden/>
              </w:rPr>
              <w:fldChar w:fldCharType="end"/>
            </w:r>
          </w:hyperlink>
        </w:p>
        <w:p w14:paraId="7062114C" w14:textId="2CE7CEAC" w:rsidR="00782A62" w:rsidRDefault="00782A62">
          <w:pPr>
            <w:pStyle w:val="TOC2"/>
            <w:tabs>
              <w:tab w:val="right" w:leader="dot" w:pos="9016"/>
            </w:tabs>
            <w:rPr>
              <w:rFonts w:eastAsiaTheme="minorEastAsia"/>
              <w:noProof/>
              <w:sz w:val="24"/>
              <w:szCs w:val="24"/>
              <w:lang w:eastAsia="en-IN"/>
            </w:rPr>
          </w:pPr>
          <w:hyperlink w:anchor="_Toc206282910" w:history="1">
            <w:r w:rsidRPr="008A4FF9">
              <w:rPr>
                <w:rStyle w:val="Hyperlink"/>
                <w:rFonts w:eastAsia="Cambria"/>
                <w:noProof/>
              </w:rPr>
              <w:t>Categorical Encoding</w:t>
            </w:r>
            <w:r>
              <w:rPr>
                <w:noProof/>
                <w:webHidden/>
              </w:rPr>
              <w:tab/>
            </w:r>
            <w:r>
              <w:rPr>
                <w:noProof/>
                <w:webHidden/>
              </w:rPr>
              <w:fldChar w:fldCharType="begin"/>
            </w:r>
            <w:r>
              <w:rPr>
                <w:noProof/>
                <w:webHidden/>
              </w:rPr>
              <w:instrText xml:space="preserve"> PAGEREF _Toc206282910 \h </w:instrText>
            </w:r>
            <w:r>
              <w:rPr>
                <w:noProof/>
                <w:webHidden/>
              </w:rPr>
            </w:r>
            <w:r>
              <w:rPr>
                <w:noProof/>
                <w:webHidden/>
              </w:rPr>
              <w:fldChar w:fldCharType="separate"/>
            </w:r>
            <w:r>
              <w:rPr>
                <w:noProof/>
                <w:webHidden/>
              </w:rPr>
              <w:t>22</w:t>
            </w:r>
            <w:r>
              <w:rPr>
                <w:noProof/>
                <w:webHidden/>
              </w:rPr>
              <w:fldChar w:fldCharType="end"/>
            </w:r>
          </w:hyperlink>
        </w:p>
        <w:p w14:paraId="7D3E7D7A" w14:textId="471B4C50" w:rsidR="00782A62" w:rsidRDefault="00782A62">
          <w:pPr>
            <w:pStyle w:val="TOC2"/>
            <w:tabs>
              <w:tab w:val="right" w:leader="dot" w:pos="9016"/>
            </w:tabs>
            <w:rPr>
              <w:rFonts w:eastAsiaTheme="minorEastAsia"/>
              <w:noProof/>
              <w:sz w:val="24"/>
              <w:szCs w:val="24"/>
              <w:lang w:eastAsia="en-IN"/>
            </w:rPr>
          </w:pPr>
          <w:hyperlink w:anchor="_Toc206282911" w:history="1">
            <w:r w:rsidRPr="008A4FF9">
              <w:rPr>
                <w:rStyle w:val="Hyperlink"/>
                <w:rFonts w:eastAsia="Cambria"/>
                <w:noProof/>
              </w:rPr>
              <w:t>Encoding Strategy:</w:t>
            </w:r>
            <w:r>
              <w:rPr>
                <w:noProof/>
                <w:webHidden/>
              </w:rPr>
              <w:tab/>
            </w:r>
            <w:r>
              <w:rPr>
                <w:noProof/>
                <w:webHidden/>
              </w:rPr>
              <w:fldChar w:fldCharType="begin"/>
            </w:r>
            <w:r>
              <w:rPr>
                <w:noProof/>
                <w:webHidden/>
              </w:rPr>
              <w:instrText xml:space="preserve"> PAGEREF _Toc206282911 \h </w:instrText>
            </w:r>
            <w:r>
              <w:rPr>
                <w:noProof/>
                <w:webHidden/>
              </w:rPr>
            </w:r>
            <w:r>
              <w:rPr>
                <w:noProof/>
                <w:webHidden/>
              </w:rPr>
              <w:fldChar w:fldCharType="separate"/>
            </w:r>
            <w:r>
              <w:rPr>
                <w:noProof/>
                <w:webHidden/>
              </w:rPr>
              <w:t>23</w:t>
            </w:r>
            <w:r>
              <w:rPr>
                <w:noProof/>
                <w:webHidden/>
              </w:rPr>
              <w:fldChar w:fldCharType="end"/>
            </w:r>
          </w:hyperlink>
        </w:p>
        <w:p w14:paraId="6160AEAC" w14:textId="522D9D78" w:rsidR="00782A62" w:rsidRDefault="00782A62">
          <w:pPr>
            <w:pStyle w:val="TOC2"/>
            <w:tabs>
              <w:tab w:val="right" w:leader="dot" w:pos="9016"/>
            </w:tabs>
            <w:rPr>
              <w:rFonts w:eastAsiaTheme="minorEastAsia"/>
              <w:noProof/>
              <w:sz w:val="24"/>
              <w:szCs w:val="24"/>
              <w:lang w:eastAsia="en-IN"/>
            </w:rPr>
          </w:pPr>
          <w:hyperlink w:anchor="_Toc206282912" w:history="1">
            <w:r w:rsidRPr="008A4FF9">
              <w:rPr>
                <w:rStyle w:val="Hyperlink"/>
                <w:rFonts w:eastAsia="Cambria"/>
                <w:noProof/>
              </w:rPr>
              <w:t>Feature Scaling</w:t>
            </w:r>
            <w:r>
              <w:rPr>
                <w:noProof/>
                <w:webHidden/>
              </w:rPr>
              <w:tab/>
            </w:r>
            <w:r>
              <w:rPr>
                <w:noProof/>
                <w:webHidden/>
              </w:rPr>
              <w:fldChar w:fldCharType="begin"/>
            </w:r>
            <w:r>
              <w:rPr>
                <w:noProof/>
                <w:webHidden/>
              </w:rPr>
              <w:instrText xml:space="preserve"> PAGEREF _Toc206282912 \h </w:instrText>
            </w:r>
            <w:r>
              <w:rPr>
                <w:noProof/>
                <w:webHidden/>
              </w:rPr>
            </w:r>
            <w:r>
              <w:rPr>
                <w:noProof/>
                <w:webHidden/>
              </w:rPr>
              <w:fldChar w:fldCharType="separate"/>
            </w:r>
            <w:r>
              <w:rPr>
                <w:noProof/>
                <w:webHidden/>
              </w:rPr>
              <w:t>23</w:t>
            </w:r>
            <w:r>
              <w:rPr>
                <w:noProof/>
                <w:webHidden/>
              </w:rPr>
              <w:fldChar w:fldCharType="end"/>
            </w:r>
          </w:hyperlink>
        </w:p>
        <w:p w14:paraId="5519F857" w14:textId="5FDE8C07" w:rsidR="00782A62" w:rsidRDefault="00782A62">
          <w:pPr>
            <w:pStyle w:val="TOC2"/>
            <w:tabs>
              <w:tab w:val="right" w:leader="dot" w:pos="9016"/>
            </w:tabs>
            <w:rPr>
              <w:rFonts w:eastAsiaTheme="minorEastAsia"/>
              <w:noProof/>
              <w:sz w:val="24"/>
              <w:szCs w:val="24"/>
              <w:lang w:eastAsia="en-IN"/>
            </w:rPr>
          </w:pPr>
          <w:hyperlink w:anchor="_Toc206282913" w:history="1">
            <w:r w:rsidRPr="008A4FF9">
              <w:rPr>
                <w:rStyle w:val="Hyperlink"/>
                <w:rFonts w:eastAsia="Cambria"/>
                <w:noProof/>
              </w:rPr>
              <w:t>Train-Test Splitting</w:t>
            </w:r>
            <w:r>
              <w:rPr>
                <w:noProof/>
                <w:webHidden/>
              </w:rPr>
              <w:tab/>
            </w:r>
            <w:r>
              <w:rPr>
                <w:noProof/>
                <w:webHidden/>
              </w:rPr>
              <w:fldChar w:fldCharType="begin"/>
            </w:r>
            <w:r>
              <w:rPr>
                <w:noProof/>
                <w:webHidden/>
              </w:rPr>
              <w:instrText xml:space="preserve"> PAGEREF _Toc206282913 \h </w:instrText>
            </w:r>
            <w:r>
              <w:rPr>
                <w:noProof/>
                <w:webHidden/>
              </w:rPr>
            </w:r>
            <w:r>
              <w:rPr>
                <w:noProof/>
                <w:webHidden/>
              </w:rPr>
              <w:fldChar w:fldCharType="separate"/>
            </w:r>
            <w:r>
              <w:rPr>
                <w:noProof/>
                <w:webHidden/>
              </w:rPr>
              <w:t>23</w:t>
            </w:r>
            <w:r>
              <w:rPr>
                <w:noProof/>
                <w:webHidden/>
              </w:rPr>
              <w:fldChar w:fldCharType="end"/>
            </w:r>
          </w:hyperlink>
        </w:p>
        <w:p w14:paraId="6059051C" w14:textId="089D21AC" w:rsidR="00782A62" w:rsidRDefault="00782A62">
          <w:pPr>
            <w:pStyle w:val="TOC2"/>
            <w:tabs>
              <w:tab w:val="right" w:leader="dot" w:pos="9016"/>
            </w:tabs>
            <w:rPr>
              <w:rFonts w:eastAsiaTheme="minorEastAsia"/>
              <w:noProof/>
              <w:sz w:val="24"/>
              <w:szCs w:val="24"/>
              <w:lang w:eastAsia="en-IN"/>
            </w:rPr>
          </w:pPr>
          <w:hyperlink w:anchor="_Toc206282914" w:history="1">
            <w:r w:rsidRPr="008A4FF9">
              <w:rPr>
                <w:rStyle w:val="Hyperlink"/>
                <w:rFonts w:eastAsia="Cambria"/>
                <w:noProof/>
              </w:rPr>
              <w:t>Handling Class Imbalance: SMOTE</w:t>
            </w:r>
            <w:r>
              <w:rPr>
                <w:noProof/>
                <w:webHidden/>
              </w:rPr>
              <w:tab/>
            </w:r>
            <w:r>
              <w:rPr>
                <w:noProof/>
                <w:webHidden/>
              </w:rPr>
              <w:fldChar w:fldCharType="begin"/>
            </w:r>
            <w:r>
              <w:rPr>
                <w:noProof/>
                <w:webHidden/>
              </w:rPr>
              <w:instrText xml:space="preserve"> PAGEREF _Toc206282914 \h </w:instrText>
            </w:r>
            <w:r>
              <w:rPr>
                <w:noProof/>
                <w:webHidden/>
              </w:rPr>
            </w:r>
            <w:r>
              <w:rPr>
                <w:noProof/>
                <w:webHidden/>
              </w:rPr>
              <w:fldChar w:fldCharType="separate"/>
            </w:r>
            <w:r>
              <w:rPr>
                <w:noProof/>
                <w:webHidden/>
              </w:rPr>
              <w:t>23</w:t>
            </w:r>
            <w:r>
              <w:rPr>
                <w:noProof/>
                <w:webHidden/>
              </w:rPr>
              <w:fldChar w:fldCharType="end"/>
            </w:r>
          </w:hyperlink>
        </w:p>
        <w:p w14:paraId="5225E567" w14:textId="103F9FAA" w:rsidR="00782A62" w:rsidRDefault="00782A62">
          <w:pPr>
            <w:pStyle w:val="TOC1"/>
            <w:tabs>
              <w:tab w:val="right" w:leader="dot" w:pos="9016"/>
            </w:tabs>
            <w:rPr>
              <w:rFonts w:eastAsiaTheme="minorEastAsia"/>
              <w:noProof/>
              <w:sz w:val="24"/>
              <w:szCs w:val="24"/>
              <w:lang w:eastAsia="en-IN"/>
            </w:rPr>
          </w:pPr>
          <w:hyperlink w:anchor="_Toc206282915" w:history="1">
            <w:r w:rsidRPr="008A4FF9">
              <w:rPr>
                <w:rStyle w:val="Hyperlink"/>
                <w:rFonts w:eastAsia="Cambria"/>
                <w:noProof/>
              </w:rPr>
              <w:t>Chapter 5: Rule Based Fraud Detection</w:t>
            </w:r>
            <w:r>
              <w:rPr>
                <w:noProof/>
                <w:webHidden/>
              </w:rPr>
              <w:tab/>
            </w:r>
            <w:r>
              <w:rPr>
                <w:noProof/>
                <w:webHidden/>
              </w:rPr>
              <w:fldChar w:fldCharType="begin"/>
            </w:r>
            <w:r>
              <w:rPr>
                <w:noProof/>
                <w:webHidden/>
              </w:rPr>
              <w:instrText xml:space="preserve"> PAGEREF _Toc206282915 \h </w:instrText>
            </w:r>
            <w:r>
              <w:rPr>
                <w:noProof/>
                <w:webHidden/>
              </w:rPr>
            </w:r>
            <w:r>
              <w:rPr>
                <w:noProof/>
                <w:webHidden/>
              </w:rPr>
              <w:fldChar w:fldCharType="separate"/>
            </w:r>
            <w:r>
              <w:rPr>
                <w:noProof/>
                <w:webHidden/>
              </w:rPr>
              <w:t>25</w:t>
            </w:r>
            <w:r>
              <w:rPr>
                <w:noProof/>
                <w:webHidden/>
              </w:rPr>
              <w:fldChar w:fldCharType="end"/>
            </w:r>
          </w:hyperlink>
        </w:p>
        <w:p w14:paraId="12DE7F48" w14:textId="0099A136" w:rsidR="00782A62" w:rsidRDefault="00782A62">
          <w:pPr>
            <w:pStyle w:val="TOC2"/>
            <w:tabs>
              <w:tab w:val="right" w:leader="dot" w:pos="9016"/>
            </w:tabs>
            <w:rPr>
              <w:rFonts w:eastAsiaTheme="minorEastAsia"/>
              <w:noProof/>
              <w:sz w:val="24"/>
              <w:szCs w:val="24"/>
              <w:lang w:eastAsia="en-IN"/>
            </w:rPr>
          </w:pPr>
          <w:hyperlink w:anchor="_Toc206282916" w:history="1">
            <w:r w:rsidRPr="008A4FF9">
              <w:rPr>
                <w:rStyle w:val="Hyperlink"/>
                <w:rFonts w:eastAsia="Cambria"/>
                <w:noProof/>
              </w:rPr>
              <w:t>Rule 1: Transaction Amount Threshold</w:t>
            </w:r>
            <w:r>
              <w:rPr>
                <w:noProof/>
                <w:webHidden/>
              </w:rPr>
              <w:tab/>
            </w:r>
            <w:r>
              <w:rPr>
                <w:noProof/>
                <w:webHidden/>
              </w:rPr>
              <w:fldChar w:fldCharType="begin"/>
            </w:r>
            <w:r>
              <w:rPr>
                <w:noProof/>
                <w:webHidden/>
              </w:rPr>
              <w:instrText xml:space="preserve"> PAGEREF _Toc206282916 \h </w:instrText>
            </w:r>
            <w:r>
              <w:rPr>
                <w:noProof/>
                <w:webHidden/>
              </w:rPr>
            </w:r>
            <w:r>
              <w:rPr>
                <w:noProof/>
                <w:webHidden/>
              </w:rPr>
              <w:fldChar w:fldCharType="separate"/>
            </w:r>
            <w:r>
              <w:rPr>
                <w:noProof/>
                <w:webHidden/>
              </w:rPr>
              <w:t>25</w:t>
            </w:r>
            <w:r>
              <w:rPr>
                <w:noProof/>
                <w:webHidden/>
              </w:rPr>
              <w:fldChar w:fldCharType="end"/>
            </w:r>
          </w:hyperlink>
        </w:p>
        <w:p w14:paraId="7CC59EFB" w14:textId="0A621C39" w:rsidR="00782A62" w:rsidRDefault="00782A62">
          <w:pPr>
            <w:pStyle w:val="TOC2"/>
            <w:tabs>
              <w:tab w:val="right" w:leader="dot" w:pos="9016"/>
            </w:tabs>
            <w:rPr>
              <w:rFonts w:eastAsiaTheme="minorEastAsia"/>
              <w:noProof/>
              <w:sz w:val="24"/>
              <w:szCs w:val="24"/>
              <w:lang w:eastAsia="en-IN"/>
            </w:rPr>
          </w:pPr>
          <w:hyperlink w:anchor="_Toc206282917" w:history="1">
            <w:r w:rsidRPr="008A4FF9">
              <w:rPr>
                <w:rStyle w:val="Hyperlink"/>
                <w:rFonts w:eastAsia="Cambria"/>
                <w:noProof/>
              </w:rPr>
              <w:t>Rule 2: Velocity</w:t>
            </w:r>
            <w:r>
              <w:rPr>
                <w:noProof/>
                <w:webHidden/>
              </w:rPr>
              <w:tab/>
            </w:r>
            <w:r>
              <w:rPr>
                <w:noProof/>
                <w:webHidden/>
              </w:rPr>
              <w:fldChar w:fldCharType="begin"/>
            </w:r>
            <w:r>
              <w:rPr>
                <w:noProof/>
                <w:webHidden/>
              </w:rPr>
              <w:instrText xml:space="preserve"> PAGEREF _Toc206282917 \h </w:instrText>
            </w:r>
            <w:r>
              <w:rPr>
                <w:noProof/>
                <w:webHidden/>
              </w:rPr>
            </w:r>
            <w:r>
              <w:rPr>
                <w:noProof/>
                <w:webHidden/>
              </w:rPr>
              <w:fldChar w:fldCharType="separate"/>
            </w:r>
            <w:r>
              <w:rPr>
                <w:noProof/>
                <w:webHidden/>
              </w:rPr>
              <w:t>25</w:t>
            </w:r>
            <w:r>
              <w:rPr>
                <w:noProof/>
                <w:webHidden/>
              </w:rPr>
              <w:fldChar w:fldCharType="end"/>
            </w:r>
          </w:hyperlink>
        </w:p>
        <w:p w14:paraId="4470FB5E" w14:textId="154CD0CF" w:rsidR="00782A62" w:rsidRDefault="00782A62">
          <w:pPr>
            <w:pStyle w:val="TOC2"/>
            <w:tabs>
              <w:tab w:val="right" w:leader="dot" w:pos="9016"/>
            </w:tabs>
            <w:rPr>
              <w:rFonts w:eastAsiaTheme="minorEastAsia"/>
              <w:noProof/>
              <w:sz w:val="24"/>
              <w:szCs w:val="24"/>
              <w:lang w:eastAsia="en-IN"/>
            </w:rPr>
          </w:pPr>
          <w:hyperlink w:anchor="_Toc206282918" w:history="1">
            <w:r w:rsidRPr="008A4FF9">
              <w:rPr>
                <w:rStyle w:val="Hyperlink"/>
                <w:rFonts w:eastAsia="Cambria"/>
                <w:noProof/>
              </w:rPr>
              <w:t>Rule 3: Time-of-Day</w:t>
            </w:r>
            <w:r>
              <w:rPr>
                <w:noProof/>
                <w:webHidden/>
              </w:rPr>
              <w:tab/>
            </w:r>
            <w:r>
              <w:rPr>
                <w:noProof/>
                <w:webHidden/>
              </w:rPr>
              <w:fldChar w:fldCharType="begin"/>
            </w:r>
            <w:r>
              <w:rPr>
                <w:noProof/>
                <w:webHidden/>
              </w:rPr>
              <w:instrText xml:space="preserve"> PAGEREF _Toc206282918 \h </w:instrText>
            </w:r>
            <w:r>
              <w:rPr>
                <w:noProof/>
                <w:webHidden/>
              </w:rPr>
            </w:r>
            <w:r>
              <w:rPr>
                <w:noProof/>
                <w:webHidden/>
              </w:rPr>
              <w:fldChar w:fldCharType="separate"/>
            </w:r>
            <w:r>
              <w:rPr>
                <w:noProof/>
                <w:webHidden/>
              </w:rPr>
              <w:t>25</w:t>
            </w:r>
            <w:r>
              <w:rPr>
                <w:noProof/>
                <w:webHidden/>
              </w:rPr>
              <w:fldChar w:fldCharType="end"/>
            </w:r>
          </w:hyperlink>
        </w:p>
        <w:p w14:paraId="3D682C7A" w14:textId="19C9FD66" w:rsidR="00782A62" w:rsidRDefault="00782A62">
          <w:pPr>
            <w:pStyle w:val="TOC2"/>
            <w:tabs>
              <w:tab w:val="right" w:leader="dot" w:pos="9016"/>
            </w:tabs>
            <w:rPr>
              <w:rFonts w:eastAsiaTheme="minorEastAsia"/>
              <w:noProof/>
              <w:sz w:val="24"/>
              <w:szCs w:val="24"/>
              <w:lang w:eastAsia="en-IN"/>
            </w:rPr>
          </w:pPr>
          <w:hyperlink w:anchor="_Toc206282919" w:history="1">
            <w:r w:rsidRPr="008A4FF9">
              <w:rPr>
                <w:rStyle w:val="Hyperlink"/>
                <w:rFonts w:eastAsia="Cambria"/>
                <w:noProof/>
              </w:rPr>
              <w:t>Rule 4: Type-Amount Mismatch</w:t>
            </w:r>
            <w:r>
              <w:rPr>
                <w:noProof/>
                <w:webHidden/>
              </w:rPr>
              <w:tab/>
            </w:r>
            <w:r>
              <w:rPr>
                <w:noProof/>
                <w:webHidden/>
              </w:rPr>
              <w:fldChar w:fldCharType="begin"/>
            </w:r>
            <w:r>
              <w:rPr>
                <w:noProof/>
                <w:webHidden/>
              </w:rPr>
              <w:instrText xml:space="preserve"> PAGEREF _Toc206282919 \h </w:instrText>
            </w:r>
            <w:r>
              <w:rPr>
                <w:noProof/>
                <w:webHidden/>
              </w:rPr>
            </w:r>
            <w:r>
              <w:rPr>
                <w:noProof/>
                <w:webHidden/>
              </w:rPr>
              <w:fldChar w:fldCharType="separate"/>
            </w:r>
            <w:r>
              <w:rPr>
                <w:noProof/>
                <w:webHidden/>
              </w:rPr>
              <w:t>26</w:t>
            </w:r>
            <w:r>
              <w:rPr>
                <w:noProof/>
                <w:webHidden/>
              </w:rPr>
              <w:fldChar w:fldCharType="end"/>
            </w:r>
          </w:hyperlink>
        </w:p>
        <w:p w14:paraId="607F0A4D" w14:textId="3D176F76" w:rsidR="00782A62" w:rsidRDefault="00782A62">
          <w:pPr>
            <w:pStyle w:val="TOC2"/>
            <w:tabs>
              <w:tab w:val="right" w:leader="dot" w:pos="9016"/>
            </w:tabs>
            <w:rPr>
              <w:rFonts w:eastAsiaTheme="minorEastAsia"/>
              <w:noProof/>
              <w:sz w:val="24"/>
              <w:szCs w:val="24"/>
              <w:lang w:eastAsia="en-IN"/>
            </w:rPr>
          </w:pPr>
          <w:hyperlink w:anchor="_Toc206282920" w:history="1">
            <w:r w:rsidRPr="008A4FF9">
              <w:rPr>
                <w:rStyle w:val="Hyperlink"/>
                <w:rFonts w:eastAsia="Cambria"/>
                <w:noProof/>
              </w:rPr>
              <w:t>Rule 5: New Beneficiary</w:t>
            </w:r>
            <w:r>
              <w:rPr>
                <w:noProof/>
                <w:webHidden/>
              </w:rPr>
              <w:tab/>
            </w:r>
            <w:r>
              <w:rPr>
                <w:noProof/>
                <w:webHidden/>
              </w:rPr>
              <w:fldChar w:fldCharType="begin"/>
            </w:r>
            <w:r>
              <w:rPr>
                <w:noProof/>
                <w:webHidden/>
              </w:rPr>
              <w:instrText xml:space="preserve"> PAGEREF _Toc206282920 \h </w:instrText>
            </w:r>
            <w:r>
              <w:rPr>
                <w:noProof/>
                <w:webHidden/>
              </w:rPr>
            </w:r>
            <w:r>
              <w:rPr>
                <w:noProof/>
                <w:webHidden/>
              </w:rPr>
              <w:fldChar w:fldCharType="separate"/>
            </w:r>
            <w:r>
              <w:rPr>
                <w:noProof/>
                <w:webHidden/>
              </w:rPr>
              <w:t>26</w:t>
            </w:r>
            <w:r>
              <w:rPr>
                <w:noProof/>
                <w:webHidden/>
              </w:rPr>
              <w:fldChar w:fldCharType="end"/>
            </w:r>
          </w:hyperlink>
        </w:p>
        <w:p w14:paraId="04BB1ED7" w14:textId="0F982528" w:rsidR="00782A62" w:rsidRDefault="00782A62">
          <w:pPr>
            <w:pStyle w:val="TOC2"/>
            <w:tabs>
              <w:tab w:val="right" w:leader="dot" w:pos="9016"/>
            </w:tabs>
            <w:rPr>
              <w:rFonts w:eastAsiaTheme="minorEastAsia"/>
              <w:noProof/>
              <w:sz w:val="24"/>
              <w:szCs w:val="24"/>
              <w:lang w:eastAsia="en-IN"/>
            </w:rPr>
          </w:pPr>
          <w:hyperlink w:anchor="_Toc206282921" w:history="1">
            <w:r w:rsidRPr="008A4FF9">
              <w:rPr>
                <w:rStyle w:val="Hyperlink"/>
                <w:rFonts w:eastAsia="Cambria"/>
                <w:noProof/>
              </w:rPr>
              <w:t>Rule 6: Geolocation</w:t>
            </w:r>
            <w:r>
              <w:rPr>
                <w:noProof/>
                <w:webHidden/>
              </w:rPr>
              <w:tab/>
            </w:r>
            <w:r>
              <w:rPr>
                <w:noProof/>
                <w:webHidden/>
              </w:rPr>
              <w:fldChar w:fldCharType="begin"/>
            </w:r>
            <w:r>
              <w:rPr>
                <w:noProof/>
                <w:webHidden/>
              </w:rPr>
              <w:instrText xml:space="preserve"> PAGEREF _Toc206282921 \h </w:instrText>
            </w:r>
            <w:r>
              <w:rPr>
                <w:noProof/>
                <w:webHidden/>
              </w:rPr>
            </w:r>
            <w:r>
              <w:rPr>
                <w:noProof/>
                <w:webHidden/>
              </w:rPr>
              <w:fldChar w:fldCharType="separate"/>
            </w:r>
            <w:r>
              <w:rPr>
                <w:noProof/>
                <w:webHidden/>
              </w:rPr>
              <w:t>26</w:t>
            </w:r>
            <w:r>
              <w:rPr>
                <w:noProof/>
                <w:webHidden/>
              </w:rPr>
              <w:fldChar w:fldCharType="end"/>
            </w:r>
          </w:hyperlink>
        </w:p>
        <w:p w14:paraId="199AE30B" w14:textId="66E3F48C" w:rsidR="00782A62" w:rsidRDefault="00782A62">
          <w:pPr>
            <w:pStyle w:val="TOC2"/>
            <w:tabs>
              <w:tab w:val="right" w:leader="dot" w:pos="9016"/>
            </w:tabs>
            <w:rPr>
              <w:rFonts w:eastAsiaTheme="minorEastAsia"/>
              <w:noProof/>
              <w:sz w:val="24"/>
              <w:szCs w:val="24"/>
              <w:lang w:eastAsia="en-IN"/>
            </w:rPr>
          </w:pPr>
          <w:hyperlink w:anchor="_Toc206282922" w:history="1">
            <w:r w:rsidRPr="008A4FF9">
              <w:rPr>
                <w:rStyle w:val="Hyperlink"/>
                <w:rFonts w:eastAsia="Cambria"/>
                <w:noProof/>
              </w:rPr>
              <w:t>Rule 7: Type-Behaviour Inconsistency</w:t>
            </w:r>
            <w:r>
              <w:rPr>
                <w:noProof/>
                <w:webHidden/>
              </w:rPr>
              <w:tab/>
            </w:r>
            <w:r>
              <w:rPr>
                <w:noProof/>
                <w:webHidden/>
              </w:rPr>
              <w:fldChar w:fldCharType="begin"/>
            </w:r>
            <w:r>
              <w:rPr>
                <w:noProof/>
                <w:webHidden/>
              </w:rPr>
              <w:instrText xml:space="preserve"> PAGEREF _Toc206282922 \h </w:instrText>
            </w:r>
            <w:r>
              <w:rPr>
                <w:noProof/>
                <w:webHidden/>
              </w:rPr>
            </w:r>
            <w:r>
              <w:rPr>
                <w:noProof/>
                <w:webHidden/>
              </w:rPr>
              <w:fldChar w:fldCharType="separate"/>
            </w:r>
            <w:r>
              <w:rPr>
                <w:noProof/>
                <w:webHidden/>
              </w:rPr>
              <w:t>27</w:t>
            </w:r>
            <w:r>
              <w:rPr>
                <w:noProof/>
                <w:webHidden/>
              </w:rPr>
              <w:fldChar w:fldCharType="end"/>
            </w:r>
          </w:hyperlink>
        </w:p>
        <w:p w14:paraId="6604D4AA" w14:textId="20130E25" w:rsidR="00782A62" w:rsidRDefault="00782A62">
          <w:pPr>
            <w:pStyle w:val="TOC1"/>
            <w:tabs>
              <w:tab w:val="right" w:leader="dot" w:pos="9016"/>
            </w:tabs>
            <w:rPr>
              <w:rFonts w:eastAsiaTheme="minorEastAsia"/>
              <w:noProof/>
              <w:sz w:val="24"/>
              <w:szCs w:val="24"/>
              <w:lang w:eastAsia="en-IN"/>
            </w:rPr>
          </w:pPr>
          <w:hyperlink w:anchor="_Toc206282923" w:history="1">
            <w:r w:rsidRPr="008A4FF9">
              <w:rPr>
                <w:rStyle w:val="Hyperlink"/>
                <w:rFonts w:eastAsia="Cambria"/>
                <w:noProof/>
              </w:rPr>
              <w:t>Chapter 6: Hybrid Fraud Detection Model – Random Forest + Autoencoder</w:t>
            </w:r>
            <w:r>
              <w:rPr>
                <w:noProof/>
                <w:webHidden/>
              </w:rPr>
              <w:tab/>
            </w:r>
            <w:r>
              <w:rPr>
                <w:noProof/>
                <w:webHidden/>
              </w:rPr>
              <w:fldChar w:fldCharType="begin"/>
            </w:r>
            <w:r>
              <w:rPr>
                <w:noProof/>
                <w:webHidden/>
              </w:rPr>
              <w:instrText xml:space="preserve"> PAGEREF _Toc206282923 \h </w:instrText>
            </w:r>
            <w:r>
              <w:rPr>
                <w:noProof/>
                <w:webHidden/>
              </w:rPr>
            </w:r>
            <w:r>
              <w:rPr>
                <w:noProof/>
                <w:webHidden/>
              </w:rPr>
              <w:fldChar w:fldCharType="separate"/>
            </w:r>
            <w:r>
              <w:rPr>
                <w:noProof/>
                <w:webHidden/>
              </w:rPr>
              <w:t>28</w:t>
            </w:r>
            <w:r>
              <w:rPr>
                <w:noProof/>
                <w:webHidden/>
              </w:rPr>
              <w:fldChar w:fldCharType="end"/>
            </w:r>
          </w:hyperlink>
        </w:p>
        <w:p w14:paraId="625F7C63" w14:textId="5A223817" w:rsidR="00782A62" w:rsidRDefault="00782A62">
          <w:pPr>
            <w:pStyle w:val="TOC2"/>
            <w:tabs>
              <w:tab w:val="right" w:leader="dot" w:pos="9016"/>
            </w:tabs>
            <w:rPr>
              <w:rFonts w:eastAsiaTheme="minorEastAsia"/>
              <w:noProof/>
              <w:sz w:val="24"/>
              <w:szCs w:val="24"/>
              <w:lang w:eastAsia="en-IN"/>
            </w:rPr>
          </w:pPr>
          <w:hyperlink w:anchor="_Toc206282924" w:history="1">
            <w:r w:rsidRPr="008A4FF9">
              <w:rPr>
                <w:rStyle w:val="Hyperlink"/>
                <w:rFonts w:eastAsia="Cambria"/>
                <w:noProof/>
              </w:rPr>
              <w:t>Introduction</w:t>
            </w:r>
            <w:r>
              <w:rPr>
                <w:noProof/>
                <w:webHidden/>
              </w:rPr>
              <w:tab/>
            </w:r>
            <w:r>
              <w:rPr>
                <w:noProof/>
                <w:webHidden/>
              </w:rPr>
              <w:fldChar w:fldCharType="begin"/>
            </w:r>
            <w:r>
              <w:rPr>
                <w:noProof/>
                <w:webHidden/>
              </w:rPr>
              <w:instrText xml:space="preserve"> PAGEREF _Toc206282924 \h </w:instrText>
            </w:r>
            <w:r>
              <w:rPr>
                <w:noProof/>
                <w:webHidden/>
              </w:rPr>
            </w:r>
            <w:r>
              <w:rPr>
                <w:noProof/>
                <w:webHidden/>
              </w:rPr>
              <w:fldChar w:fldCharType="separate"/>
            </w:r>
            <w:r>
              <w:rPr>
                <w:noProof/>
                <w:webHidden/>
              </w:rPr>
              <w:t>28</w:t>
            </w:r>
            <w:r>
              <w:rPr>
                <w:noProof/>
                <w:webHidden/>
              </w:rPr>
              <w:fldChar w:fldCharType="end"/>
            </w:r>
          </w:hyperlink>
        </w:p>
        <w:p w14:paraId="0433BAC2" w14:textId="2EDC3D0A" w:rsidR="00782A62" w:rsidRDefault="00782A62">
          <w:pPr>
            <w:pStyle w:val="TOC2"/>
            <w:tabs>
              <w:tab w:val="right" w:leader="dot" w:pos="9016"/>
            </w:tabs>
            <w:rPr>
              <w:rFonts w:eastAsiaTheme="minorEastAsia"/>
              <w:noProof/>
              <w:sz w:val="24"/>
              <w:szCs w:val="24"/>
              <w:lang w:eastAsia="en-IN"/>
            </w:rPr>
          </w:pPr>
          <w:hyperlink w:anchor="_Toc206282925" w:history="1">
            <w:r w:rsidRPr="008A4FF9">
              <w:rPr>
                <w:rStyle w:val="Hyperlink"/>
                <w:rFonts w:eastAsia="Cambria"/>
                <w:noProof/>
              </w:rPr>
              <w:t>Supervised Learning: Random Forest Classifier</w:t>
            </w:r>
            <w:r>
              <w:rPr>
                <w:noProof/>
                <w:webHidden/>
              </w:rPr>
              <w:tab/>
            </w:r>
            <w:r>
              <w:rPr>
                <w:noProof/>
                <w:webHidden/>
              </w:rPr>
              <w:fldChar w:fldCharType="begin"/>
            </w:r>
            <w:r>
              <w:rPr>
                <w:noProof/>
                <w:webHidden/>
              </w:rPr>
              <w:instrText xml:space="preserve"> PAGEREF _Toc206282925 \h </w:instrText>
            </w:r>
            <w:r>
              <w:rPr>
                <w:noProof/>
                <w:webHidden/>
              </w:rPr>
            </w:r>
            <w:r>
              <w:rPr>
                <w:noProof/>
                <w:webHidden/>
              </w:rPr>
              <w:fldChar w:fldCharType="separate"/>
            </w:r>
            <w:r>
              <w:rPr>
                <w:noProof/>
                <w:webHidden/>
              </w:rPr>
              <w:t>28</w:t>
            </w:r>
            <w:r>
              <w:rPr>
                <w:noProof/>
                <w:webHidden/>
              </w:rPr>
              <w:fldChar w:fldCharType="end"/>
            </w:r>
          </w:hyperlink>
        </w:p>
        <w:p w14:paraId="4F906151" w14:textId="76273D25" w:rsidR="00782A62" w:rsidRDefault="00782A62">
          <w:pPr>
            <w:pStyle w:val="TOC3"/>
            <w:tabs>
              <w:tab w:val="right" w:leader="dot" w:pos="9016"/>
            </w:tabs>
            <w:rPr>
              <w:rFonts w:eastAsiaTheme="minorEastAsia"/>
              <w:noProof/>
              <w:sz w:val="24"/>
              <w:szCs w:val="24"/>
              <w:lang w:eastAsia="en-IN"/>
            </w:rPr>
          </w:pPr>
          <w:hyperlink w:anchor="_Toc206282926" w:history="1">
            <w:r w:rsidRPr="008A4FF9">
              <w:rPr>
                <w:rStyle w:val="Hyperlink"/>
                <w:rFonts w:eastAsia="Cambria"/>
                <w:noProof/>
              </w:rPr>
              <w:t>Model Overview</w:t>
            </w:r>
            <w:r>
              <w:rPr>
                <w:noProof/>
                <w:webHidden/>
              </w:rPr>
              <w:tab/>
            </w:r>
            <w:r>
              <w:rPr>
                <w:noProof/>
                <w:webHidden/>
              </w:rPr>
              <w:fldChar w:fldCharType="begin"/>
            </w:r>
            <w:r>
              <w:rPr>
                <w:noProof/>
                <w:webHidden/>
              </w:rPr>
              <w:instrText xml:space="preserve"> PAGEREF _Toc206282926 \h </w:instrText>
            </w:r>
            <w:r>
              <w:rPr>
                <w:noProof/>
                <w:webHidden/>
              </w:rPr>
            </w:r>
            <w:r>
              <w:rPr>
                <w:noProof/>
                <w:webHidden/>
              </w:rPr>
              <w:fldChar w:fldCharType="separate"/>
            </w:r>
            <w:r>
              <w:rPr>
                <w:noProof/>
                <w:webHidden/>
              </w:rPr>
              <w:t>28</w:t>
            </w:r>
            <w:r>
              <w:rPr>
                <w:noProof/>
                <w:webHidden/>
              </w:rPr>
              <w:fldChar w:fldCharType="end"/>
            </w:r>
          </w:hyperlink>
        </w:p>
        <w:p w14:paraId="70F24D25" w14:textId="70A9B7B4" w:rsidR="00782A62" w:rsidRDefault="00782A62">
          <w:pPr>
            <w:pStyle w:val="TOC2"/>
            <w:tabs>
              <w:tab w:val="right" w:leader="dot" w:pos="9016"/>
            </w:tabs>
            <w:rPr>
              <w:rFonts w:eastAsiaTheme="minorEastAsia"/>
              <w:noProof/>
              <w:sz w:val="24"/>
              <w:szCs w:val="24"/>
              <w:lang w:eastAsia="en-IN"/>
            </w:rPr>
          </w:pPr>
          <w:hyperlink w:anchor="_Toc206282927" w:history="1">
            <w:r w:rsidRPr="008A4FF9">
              <w:rPr>
                <w:rStyle w:val="Hyperlink"/>
                <w:rFonts w:eastAsia="Cambria"/>
                <w:noProof/>
              </w:rPr>
              <w:t>Unsupervised Learning: Autoencoder Anomaly Detector</w:t>
            </w:r>
            <w:r>
              <w:rPr>
                <w:noProof/>
                <w:webHidden/>
              </w:rPr>
              <w:tab/>
            </w:r>
            <w:r>
              <w:rPr>
                <w:noProof/>
                <w:webHidden/>
              </w:rPr>
              <w:fldChar w:fldCharType="begin"/>
            </w:r>
            <w:r>
              <w:rPr>
                <w:noProof/>
                <w:webHidden/>
              </w:rPr>
              <w:instrText xml:space="preserve"> PAGEREF _Toc206282927 \h </w:instrText>
            </w:r>
            <w:r>
              <w:rPr>
                <w:noProof/>
                <w:webHidden/>
              </w:rPr>
            </w:r>
            <w:r>
              <w:rPr>
                <w:noProof/>
                <w:webHidden/>
              </w:rPr>
              <w:fldChar w:fldCharType="separate"/>
            </w:r>
            <w:r>
              <w:rPr>
                <w:noProof/>
                <w:webHidden/>
              </w:rPr>
              <w:t>29</w:t>
            </w:r>
            <w:r>
              <w:rPr>
                <w:noProof/>
                <w:webHidden/>
              </w:rPr>
              <w:fldChar w:fldCharType="end"/>
            </w:r>
          </w:hyperlink>
        </w:p>
        <w:p w14:paraId="1A8673CA" w14:textId="3100A825" w:rsidR="00782A62" w:rsidRDefault="00782A62">
          <w:pPr>
            <w:pStyle w:val="TOC3"/>
            <w:tabs>
              <w:tab w:val="right" w:leader="dot" w:pos="9016"/>
            </w:tabs>
            <w:rPr>
              <w:rFonts w:eastAsiaTheme="minorEastAsia"/>
              <w:noProof/>
              <w:sz w:val="24"/>
              <w:szCs w:val="24"/>
              <w:lang w:eastAsia="en-IN"/>
            </w:rPr>
          </w:pPr>
          <w:hyperlink w:anchor="_Toc206282928" w:history="1">
            <w:r w:rsidRPr="008A4FF9">
              <w:rPr>
                <w:rStyle w:val="Hyperlink"/>
                <w:rFonts w:eastAsia="Cambria"/>
                <w:noProof/>
              </w:rPr>
              <w:t>Model Overview</w:t>
            </w:r>
            <w:r>
              <w:rPr>
                <w:noProof/>
                <w:webHidden/>
              </w:rPr>
              <w:tab/>
            </w:r>
            <w:r>
              <w:rPr>
                <w:noProof/>
                <w:webHidden/>
              </w:rPr>
              <w:fldChar w:fldCharType="begin"/>
            </w:r>
            <w:r>
              <w:rPr>
                <w:noProof/>
                <w:webHidden/>
              </w:rPr>
              <w:instrText xml:space="preserve"> PAGEREF _Toc206282928 \h </w:instrText>
            </w:r>
            <w:r>
              <w:rPr>
                <w:noProof/>
                <w:webHidden/>
              </w:rPr>
            </w:r>
            <w:r>
              <w:rPr>
                <w:noProof/>
                <w:webHidden/>
              </w:rPr>
              <w:fldChar w:fldCharType="separate"/>
            </w:r>
            <w:r>
              <w:rPr>
                <w:noProof/>
                <w:webHidden/>
              </w:rPr>
              <w:t>29</w:t>
            </w:r>
            <w:r>
              <w:rPr>
                <w:noProof/>
                <w:webHidden/>
              </w:rPr>
              <w:fldChar w:fldCharType="end"/>
            </w:r>
          </w:hyperlink>
        </w:p>
        <w:p w14:paraId="3314BCDD" w14:textId="757C00ED" w:rsidR="00782A62" w:rsidRDefault="00782A62">
          <w:pPr>
            <w:pStyle w:val="TOC2"/>
            <w:tabs>
              <w:tab w:val="right" w:leader="dot" w:pos="9016"/>
            </w:tabs>
            <w:rPr>
              <w:rFonts w:eastAsiaTheme="minorEastAsia"/>
              <w:noProof/>
              <w:sz w:val="24"/>
              <w:szCs w:val="24"/>
              <w:lang w:eastAsia="en-IN"/>
            </w:rPr>
          </w:pPr>
          <w:hyperlink w:anchor="_Toc206282929" w:history="1">
            <w:r w:rsidRPr="008A4FF9">
              <w:rPr>
                <w:rStyle w:val="Hyperlink"/>
                <w:rFonts w:eastAsia="Cambria"/>
                <w:noProof/>
              </w:rPr>
              <w:t>WHY: Hybrid Approach</w:t>
            </w:r>
            <w:r>
              <w:rPr>
                <w:noProof/>
                <w:webHidden/>
              </w:rPr>
              <w:tab/>
            </w:r>
            <w:r>
              <w:rPr>
                <w:noProof/>
                <w:webHidden/>
              </w:rPr>
              <w:fldChar w:fldCharType="begin"/>
            </w:r>
            <w:r>
              <w:rPr>
                <w:noProof/>
                <w:webHidden/>
              </w:rPr>
              <w:instrText xml:space="preserve"> PAGEREF _Toc206282929 \h </w:instrText>
            </w:r>
            <w:r>
              <w:rPr>
                <w:noProof/>
                <w:webHidden/>
              </w:rPr>
            </w:r>
            <w:r>
              <w:rPr>
                <w:noProof/>
                <w:webHidden/>
              </w:rPr>
              <w:fldChar w:fldCharType="separate"/>
            </w:r>
            <w:r>
              <w:rPr>
                <w:noProof/>
                <w:webHidden/>
              </w:rPr>
              <w:t>29</w:t>
            </w:r>
            <w:r>
              <w:rPr>
                <w:noProof/>
                <w:webHidden/>
              </w:rPr>
              <w:fldChar w:fldCharType="end"/>
            </w:r>
          </w:hyperlink>
        </w:p>
        <w:p w14:paraId="3D9E31C4" w14:textId="777BD466" w:rsidR="00782A62" w:rsidRDefault="00782A62">
          <w:pPr>
            <w:pStyle w:val="TOC2"/>
            <w:tabs>
              <w:tab w:val="right" w:leader="dot" w:pos="9016"/>
            </w:tabs>
            <w:rPr>
              <w:rFonts w:eastAsiaTheme="minorEastAsia"/>
              <w:noProof/>
              <w:sz w:val="24"/>
              <w:szCs w:val="24"/>
              <w:lang w:eastAsia="en-IN"/>
            </w:rPr>
          </w:pPr>
          <w:hyperlink w:anchor="_Toc206282930" w:history="1">
            <w:r w:rsidRPr="008A4FF9">
              <w:rPr>
                <w:rStyle w:val="Hyperlink"/>
                <w:rFonts w:eastAsia="Cambria"/>
                <w:noProof/>
              </w:rPr>
              <w:t>HOW: Hybrid Approach</w:t>
            </w:r>
            <w:r>
              <w:rPr>
                <w:noProof/>
                <w:webHidden/>
              </w:rPr>
              <w:tab/>
            </w:r>
            <w:r>
              <w:rPr>
                <w:noProof/>
                <w:webHidden/>
              </w:rPr>
              <w:fldChar w:fldCharType="begin"/>
            </w:r>
            <w:r>
              <w:rPr>
                <w:noProof/>
                <w:webHidden/>
              </w:rPr>
              <w:instrText xml:space="preserve"> PAGEREF _Toc206282930 \h </w:instrText>
            </w:r>
            <w:r>
              <w:rPr>
                <w:noProof/>
                <w:webHidden/>
              </w:rPr>
            </w:r>
            <w:r>
              <w:rPr>
                <w:noProof/>
                <w:webHidden/>
              </w:rPr>
              <w:fldChar w:fldCharType="separate"/>
            </w:r>
            <w:r>
              <w:rPr>
                <w:noProof/>
                <w:webHidden/>
              </w:rPr>
              <w:t>30</w:t>
            </w:r>
            <w:r>
              <w:rPr>
                <w:noProof/>
                <w:webHidden/>
              </w:rPr>
              <w:fldChar w:fldCharType="end"/>
            </w:r>
          </w:hyperlink>
        </w:p>
        <w:p w14:paraId="78E810FB" w14:textId="0E6994BB" w:rsidR="00782A62" w:rsidRDefault="00782A62">
          <w:pPr>
            <w:pStyle w:val="TOC3"/>
            <w:tabs>
              <w:tab w:val="right" w:leader="dot" w:pos="9016"/>
            </w:tabs>
            <w:rPr>
              <w:rFonts w:eastAsiaTheme="minorEastAsia"/>
              <w:noProof/>
              <w:sz w:val="24"/>
              <w:szCs w:val="24"/>
              <w:lang w:eastAsia="en-IN"/>
            </w:rPr>
          </w:pPr>
          <w:hyperlink w:anchor="_Toc206282931" w:history="1">
            <w:r w:rsidRPr="008A4FF9">
              <w:rPr>
                <w:rStyle w:val="Hyperlink"/>
                <w:rFonts w:eastAsia="Cambria"/>
                <w:noProof/>
              </w:rPr>
              <w:t>Fusion Strategy: Weighted Score Combination</w:t>
            </w:r>
            <w:r>
              <w:rPr>
                <w:noProof/>
                <w:webHidden/>
              </w:rPr>
              <w:tab/>
            </w:r>
            <w:r>
              <w:rPr>
                <w:noProof/>
                <w:webHidden/>
              </w:rPr>
              <w:fldChar w:fldCharType="begin"/>
            </w:r>
            <w:r>
              <w:rPr>
                <w:noProof/>
                <w:webHidden/>
              </w:rPr>
              <w:instrText xml:space="preserve"> PAGEREF _Toc206282931 \h </w:instrText>
            </w:r>
            <w:r>
              <w:rPr>
                <w:noProof/>
                <w:webHidden/>
              </w:rPr>
            </w:r>
            <w:r>
              <w:rPr>
                <w:noProof/>
                <w:webHidden/>
              </w:rPr>
              <w:fldChar w:fldCharType="separate"/>
            </w:r>
            <w:r>
              <w:rPr>
                <w:noProof/>
                <w:webHidden/>
              </w:rPr>
              <w:t>31</w:t>
            </w:r>
            <w:r>
              <w:rPr>
                <w:noProof/>
                <w:webHidden/>
              </w:rPr>
              <w:fldChar w:fldCharType="end"/>
            </w:r>
          </w:hyperlink>
        </w:p>
        <w:p w14:paraId="79E052C8" w14:textId="33BD945C" w:rsidR="00782A62" w:rsidRDefault="00782A62">
          <w:pPr>
            <w:pStyle w:val="TOC3"/>
            <w:tabs>
              <w:tab w:val="right" w:leader="dot" w:pos="9016"/>
            </w:tabs>
            <w:rPr>
              <w:rFonts w:eastAsiaTheme="minorEastAsia"/>
              <w:noProof/>
              <w:sz w:val="24"/>
              <w:szCs w:val="24"/>
              <w:lang w:eastAsia="en-IN"/>
            </w:rPr>
          </w:pPr>
          <w:hyperlink w:anchor="_Toc206282932" w:history="1">
            <w:r w:rsidRPr="008A4FF9">
              <w:rPr>
                <w:rStyle w:val="Hyperlink"/>
                <w:rFonts w:eastAsia="Cambria"/>
                <w:noProof/>
              </w:rPr>
              <w:t>Optimal α and Threshold Selection via Grid Search</w:t>
            </w:r>
            <w:r>
              <w:rPr>
                <w:noProof/>
                <w:webHidden/>
              </w:rPr>
              <w:tab/>
            </w:r>
            <w:r>
              <w:rPr>
                <w:noProof/>
                <w:webHidden/>
              </w:rPr>
              <w:fldChar w:fldCharType="begin"/>
            </w:r>
            <w:r>
              <w:rPr>
                <w:noProof/>
                <w:webHidden/>
              </w:rPr>
              <w:instrText xml:space="preserve"> PAGEREF _Toc206282932 \h </w:instrText>
            </w:r>
            <w:r>
              <w:rPr>
                <w:noProof/>
                <w:webHidden/>
              </w:rPr>
            </w:r>
            <w:r>
              <w:rPr>
                <w:noProof/>
                <w:webHidden/>
              </w:rPr>
              <w:fldChar w:fldCharType="separate"/>
            </w:r>
            <w:r>
              <w:rPr>
                <w:noProof/>
                <w:webHidden/>
              </w:rPr>
              <w:t>31</w:t>
            </w:r>
            <w:r>
              <w:rPr>
                <w:noProof/>
                <w:webHidden/>
              </w:rPr>
              <w:fldChar w:fldCharType="end"/>
            </w:r>
          </w:hyperlink>
        </w:p>
        <w:p w14:paraId="2DD4CE8C" w14:textId="69C5AA80" w:rsidR="00782A62" w:rsidRDefault="00782A62">
          <w:pPr>
            <w:pStyle w:val="TOC1"/>
            <w:tabs>
              <w:tab w:val="right" w:leader="dot" w:pos="9016"/>
            </w:tabs>
            <w:rPr>
              <w:rFonts w:eastAsiaTheme="minorEastAsia"/>
              <w:noProof/>
              <w:sz w:val="24"/>
              <w:szCs w:val="24"/>
              <w:lang w:eastAsia="en-IN"/>
            </w:rPr>
          </w:pPr>
          <w:hyperlink w:anchor="_Toc206282933" w:history="1">
            <w:r w:rsidRPr="008A4FF9">
              <w:rPr>
                <w:rStyle w:val="Hyperlink"/>
                <w:rFonts w:eastAsia="Cambria"/>
                <w:noProof/>
              </w:rPr>
              <w:t>Chapter 7: Managing Extremely Unbalanced Datasets Using SMOTE and Threshold Tweaking</w:t>
            </w:r>
            <w:r>
              <w:rPr>
                <w:noProof/>
                <w:webHidden/>
              </w:rPr>
              <w:tab/>
            </w:r>
            <w:r>
              <w:rPr>
                <w:noProof/>
                <w:webHidden/>
              </w:rPr>
              <w:fldChar w:fldCharType="begin"/>
            </w:r>
            <w:r>
              <w:rPr>
                <w:noProof/>
                <w:webHidden/>
              </w:rPr>
              <w:instrText xml:space="preserve"> PAGEREF _Toc206282933 \h </w:instrText>
            </w:r>
            <w:r>
              <w:rPr>
                <w:noProof/>
                <w:webHidden/>
              </w:rPr>
            </w:r>
            <w:r>
              <w:rPr>
                <w:noProof/>
                <w:webHidden/>
              </w:rPr>
              <w:fldChar w:fldCharType="separate"/>
            </w:r>
            <w:r>
              <w:rPr>
                <w:noProof/>
                <w:webHidden/>
              </w:rPr>
              <w:t>33</w:t>
            </w:r>
            <w:r>
              <w:rPr>
                <w:noProof/>
                <w:webHidden/>
              </w:rPr>
              <w:fldChar w:fldCharType="end"/>
            </w:r>
          </w:hyperlink>
        </w:p>
        <w:p w14:paraId="5804AF7E" w14:textId="0CBD2270" w:rsidR="00782A62" w:rsidRDefault="00782A62">
          <w:pPr>
            <w:pStyle w:val="TOC2"/>
            <w:tabs>
              <w:tab w:val="right" w:leader="dot" w:pos="9016"/>
            </w:tabs>
            <w:rPr>
              <w:rFonts w:eastAsiaTheme="minorEastAsia"/>
              <w:noProof/>
              <w:sz w:val="24"/>
              <w:szCs w:val="24"/>
              <w:lang w:eastAsia="en-IN"/>
            </w:rPr>
          </w:pPr>
          <w:hyperlink w:anchor="_Toc206282934" w:history="1">
            <w:r w:rsidRPr="008A4FF9">
              <w:rPr>
                <w:rStyle w:val="Hyperlink"/>
                <w:rFonts w:eastAsia="Cambria"/>
                <w:noProof/>
              </w:rPr>
              <w:t>Introduction</w:t>
            </w:r>
            <w:r>
              <w:rPr>
                <w:noProof/>
                <w:webHidden/>
              </w:rPr>
              <w:tab/>
            </w:r>
            <w:r>
              <w:rPr>
                <w:noProof/>
                <w:webHidden/>
              </w:rPr>
              <w:fldChar w:fldCharType="begin"/>
            </w:r>
            <w:r>
              <w:rPr>
                <w:noProof/>
                <w:webHidden/>
              </w:rPr>
              <w:instrText xml:space="preserve"> PAGEREF _Toc206282934 \h </w:instrText>
            </w:r>
            <w:r>
              <w:rPr>
                <w:noProof/>
                <w:webHidden/>
              </w:rPr>
            </w:r>
            <w:r>
              <w:rPr>
                <w:noProof/>
                <w:webHidden/>
              </w:rPr>
              <w:fldChar w:fldCharType="separate"/>
            </w:r>
            <w:r>
              <w:rPr>
                <w:noProof/>
                <w:webHidden/>
              </w:rPr>
              <w:t>33</w:t>
            </w:r>
            <w:r>
              <w:rPr>
                <w:noProof/>
                <w:webHidden/>
              </w:rPr>
              <w:fldChar w:fldCharType="end"/>
            </w:r>
          </w:hyperlink>
        </w:p>
        <w:p w14:paraId="46CD5E6C" w14:textId="566EB38F" w:rsidR="00782A62" w:rsidRDefault="00782A62">
          <w:pPr>
            <w:pStyle w:val="TOC2"/>
            <w:tabs>
              <w:tab w:val="right" w:leader="dot" w:pos="9016"/>
            </w:tabs>
            <w:rPr>
              <w:rFonts w:eastAsiaTheme="minorEastAsia"/>
              <w:noProof/>
              <w:sz w:val="24"/>
              <w:szCs w:val="24"/>
              <w:lang w:eastAsia="en-IN"/>
            </w:rPr>
          </w:pPr>
          <w:hyperlink w:anchor="_Toc206282935" w:history="1">
            <w:r w:rsidRPr="008A4FF9">
              <w:rPr>
                <w:rStyle w:val="Hyperlink"/>
                <w:rFonts w:eastAsia="Cambria"/>
                <w:noProof/>
              </w:rPr>
              <w:t>Applying SMOTE: Synthetic Oversampling of the Minority Class</w:t>
            </w:r>
            <w:r>
              <w:rPr>
                <w:noProof/>
                <w:webHidden/>
              </w:rPr>
              <w:tab/>
            </w:r>
            <w:r>
              <w:rPr>
                <w:noProof/>
                <w:webHidden/>
              </w:rPr>
              <w:fldChar w:fldCharType="begin"/>
            </w:r>
            <w:r>
              <w:rPr>
                <w:noProof/>
                <w:webHidden/>
              </w:rPr>
              <w:instrText xml:space="preserve"> PAGEREF _Toc206282935 \h </w:instrText>
            </w:r>
            <w:r>
              <w:rPr>
                <w:noProof/>
                <w:webHidden/>
              </w:rPr>
            </w:r>
            <w:r>
              <w:rPr>
                <w:noProof/>
                <w:webHidden/>
              </w:rPr>
              <w:fldChar w:fldCharType="separate"/>
            </w:r>
            <w:r>
              <w:rPr>
                <w:noProof/>
                <w:webHidden/>
              </w:rPr>
              <w:t>33</w:t>
            </w:r>
            <w:r>
              <w:rPr>
                <w:noProof/>
                <w:webHidden/>
              </w:rPr>
              <w:fldChar w:fldCharType="end"/>
            </w:r>
          </w:hyperlink>
        </w:p>
        <w:p w14:paraId="4FAC336B" w14:textId="307415FB" w:rsidR="00782A62" w:rsidRDefault="00782A62">
          <w:pPr>
            <w:pStyle w:val="TOC2"/>
            <w:tabs>
              <w:tab w:val="right" w:leader="dot" w:pos="9016"/>
            </w:tabs>
            <w:rPr>
              <w:rFonts w:eastAsiaTheme="minorEastAsia"/>
              <w:noProof/>
              <w:sz w:val="24"/>
              <w:szCs w:val="24"/>
              <w:lang w:eastAsia="en-IN"/>
            </w:rPr>
          </w:pPr>
          <w:hyperlink w:anchor="_Toc206282936" w:history="1">
            <w:r w:rsidRPr="008A4FF9">
              <w:rPr>
                <w:rStyle w:val="Hyperlink"/>
                <w:rFonts w:eastAsia="Cambria"/>
                <w:noProof/>
              </w:rPr>
              <w:t>Threshold Tweaking: Optimizing Predictions for Imbalanced Problems</w:t>
            </w:r>
            <w:r>
              <w:rPr>
                <w:noProof/>
                <w:webHidden/>
              </w:rPr>
              <w:tab/>
            </w:r>
            <w:r>
              <w:rPr>
                <w:noProof/>
                <w:webHidden/>
              </w:rPr>
              <w:fldChar w:fldCharType="begin"/>
            </w:r>
            <w:r>
              <w:rPr>
                <w:noProof/>
                <w:webHidden/>
              </w:rPr>
              <w:instrText xml:space="preserve"> PAGEREF _Toc206282936 \h </w:instrText>
            </w:r>
            <w:r>
              <w:rPr>
                <w:noProof/>
                <w:webHidden/>
              </w:rPr>
            </w:r>
            <w:r>
              <w:rPr>
                <w:noProof/>
                <w:webHidden/>
              </w:rPr>
              <w:fldChar w:fldCharType="separate"/>
            </w:r>
            <w:r>
              <w:rPr>
                <w:noProof/>
                <w:webHidden/>
              </w:rPr>
              <w:t>34</w:t>
            </w:r>
            <w:r>
              <w:rPr>
                <w:noProof/>
                <w:webHidden/>
              </w:rPr>
              <w:fldChar w:fldCharType="end"/>
            </w:r>
          </w:hyperlink>
        </w:p>
        <w:p w14:paraId="1C3D7613" w14:textId="6042D76C" w:rsidR="00782A62" w:rsidRDefault="00782A62">
          <w:pPr>
            <w:pStyle w:val="TOC2"/>
            <w:tabs>
              <w:tab w:val="right" w:leader="dot" w:pos="9016"/>
            </w:tabs>
            <w:rPr>
              <w:rFonts w:eastAsiaTheme="minorEastAsia"/>
              <w:noProof/>
              <w:sz w:val="24"/>
              <w:szCs w:val="24"/>
              <w:lang w:eastAsia="en-IN"/>
            </w:rPr>
          </w:pPr>
          <w:hyperlink w:anchor="_Toc206282937" w:history="1">
            <w:r w:rsidRPr="008A4FF9">
              <w:rPr>
                <w:rStyle w:val="Hyperlink"/>
                <w:rFonts w:eastAsia="Cambria"/>
                <w:noProof/>
              </w:rPr>
              <w:t>Conclusion</w:t>
            </w:r>
            <w:r>
              <w:rPr>
                <w:noProof/>
                <w:webHidden/>
              </w:rPr>
              <w:tab/>
            </w:r>
            <w:r>
              <w:rPr>
                <w:noProof/>
                <w:webHidden/>
              </w:rPr>
              <w:fldChar w:fldCharType="begin"/>
            </w:r>
            <w:r>
              <w:rPr>
                <w:noProof/>
                <w:webHidden/>
              </w:rPr>
              <w:instrText xml:space="preserve"> PAGEREF _Toc206282937 \h </w:instrText>
            </w:r>
            <w:r>
              <w:rPr>
                <w:noProof/>
                <w:webHidden/>
              </w:rPr>
            </w:r>
            <w:r>
              <w:rPr>
                <w:noProof/>
                <w:webHidden/>
              </w:rPr>
              <w:fldChar w:fldCharType="separate"/>
            </w:r>
            <w:r>
              <w:rPr>
                <w:noProof/>
                <w:webHidden/>
              </w:rPr>
              <w:t>34</w:t>
            </w:r>
            <w:r>
              <w:rPr>
                <w:noProof/>
                <w:webHidden/>
              </w:rPr>
              <w:fldChar w:fldCharType="end"/>
            </w:r>
          </w:hyperlink>
        </w:p>
        <w:p w14:paraId="7CE78772" w14:textId="1F1885AC" w:rsidR="00782A62" w:rsidRDefault="00782A62">
          <w:pPr>
            <w:pStyle w:val="TOC1"/>
            <w:tabs>
              <w:tab w:val="right" w:leader="dot" w:pos="9016"/>
            </w:tabs>
            <w:rPr>
              <w:rFonts w:eastAsiaTheme="minorEastAsia"/>
              <w:noProof/>
              <w:sz w:val="24"/>
              <w:szCs w:val="24"/>
              <w:lang w:eastAsia="en-IN"/>
            </w:rPr>
          </w:pPr>
          <w:hyperlink w:anchor="_Toc206282938" w:history="1">
            <w:r w:rsidRPr="008A4FF9">
              <w:rPr>
                <w:rStyle w:val="Hyperlink"/>
                <w:rFonts w:eastAsia="Cambria"/>
                <w:noProof/>
              </w:rPr>
              <w:t>Chapter 8: E</w:t>
            </w:r>
            <w:r w:rsidRPr="008A4FF9">
              <w:rPr>
                <w:rStyle w:val="Hyperlink"/>
                <w:noProof/>
              </w:rPr>
              <w:t>nhancing Model Explainability Using SHAP (Shapley Additive Explanations)</w:t>
            </w:r>
            <w:r>
              <w:rPr>
                <w:noProof/>
                <w:webHidden/>
              </w:rPr>
              <w:tab/>
            </w:r>
            <w:r>
              <w:rPr>
                <w:noProof/>
                <w:webHidden/>
              </w:rPr>
              <w:fldChar w:fldCharType="begin"/>
            </w:r>
            <w:r>
              <w:rPr>
                <w:noProof/>
                <w:webHidden/>
              </w:rPr>
              <w:instrText xml:space="preserve"> PAGEREF _Toc206282938 \h </w:instrText>
            </w:r>
            <w:r>
              <w:rPr>
                <w:noProof/>
                <w:webHidden/>
              </w:rPr>
            </w:r>
            <w:r>
              <w:rPr>
                <w:noProof/>
                <w:webHidden/>
              </w:rPr>
              <w:fldChar w:fldCharType="separate"/>
            </w:r>
            <w:r>
              <w:rPr>
                <w:noProof/>
                <w:webHidden/>
              </w:rPr>
              <w:t>35</w:t>
            </w:r>
            <w:r>
              <w:rPr>
                <w:noProof/>
                <w:webHidden/>
              </w:rPr>
              <w:fldChar w:fldCharType="end"/>
            </w:r>
          </w:hyperlink>
        </w:p>
        <w:p w14:paraId="59442ABB" w14:textId="71C060ED" w:rsidR="00782A62" w:rsidRDefault="00782A62">
          <w:pPr>
            <w:pStyle w:val="TOC2"/>
            <w:tabs>
              <w:tab w:val="right" w:leader="dot" w:pos="9016"/>
            </w:tabs>
            <w:rPr>
              <w:rFonts w:eastAsiaTheme="minorEastAsia"/>
              <w:noProof/>
              <w:sz w:val="24"/>
              <w:szCs w:val="24"/>
              <w:lang w:eastAsia="en-IN"/>
            </w:rPr>
          </w:pPr>
          <w:hyperlink w:anchor="_Toc206282939" w:history="1">
            <w:r w:rsidRPr="008A4FF9">
              <w:rPr>
                <w:rStyle w:val="Hyperlink"/>
                <w:rFonts w:eastAsia="Cambria"/>
                <w:noProof/>
              </w:rPr>
              <w:t>Introduction</w:t>
            </w:r>
            <w:r>
              <w:rPr>
                <w:noProof/>
                <w:webHidden/>
              </w:rPr>
              <w:tab/>
            </w:r>
            <w:r>
              <w:rPr>
                <w:noProof/>
                <w:webHidden/>
              </w:rPr>
              <w:fldChar w:fldCharType="begin"/>
            </w:r>
            <w:r>
              <w:rPr>
                <w:noProof/>
                <w:webHidden/>
              </w:rPr>
              <w:instrText xml:space="preserve"> PAGEREF _Toc206282939 \h </w:instrText>
            </w:r>
            <w:r>
              <w:rPr>
                <w:noProof/>
                <w:webHidden/>
              </w:rPr>
            </w:r>
            <w:r>
              <w:rPr>
                <w:noProof/>
                <w:webHidden/>
              </w:rPr>
              <w:fldChar w:fldCharType="separate"/>
            </w:r>
            <w:r>
              <w:rPr>
                <w:noProof/>
                <w:webHidden/>
              </w:rPr>
              <w:t>35</w:t>
            </w:r>
            <w:r>
              <w:rPr>
                <w:noProof/>
                <w:webHidden/>
              </w:rPr>
              <w:fldChar w:fldCharType="end"/>
            </w:r>
          </w:hyperlink>
        </w:p>
        <w:p w14:paraId="27282DC3" w14:textId="2663EDE9" w:rsidR="00782A62" w:rsidRDefault="00782A62">
          <w:pPr>
            <w:pStyle w:val="TOC2"/>
            <w:tabs>
              <w:tab w:val="right" w:leader="dot" w:pos="9016"/>
            </w:tabs>
            <w:rPr>
              <w:rFonts w:eastAsiaTheme="minorEastAsia"/>
              <w:noProof/>
              <w:sz w:val="24"/>
              <w:szCs w:val="24"/>
              <w:lang w:eastAsia="en-IN"/>
            </w:rPr>
          </w:pPr>
          <w:hyperlink w:anchor="_Toc206282940" w:history="1">
            <w:r w:rsidRPr="008A4FF9">
              <w:rPr>
                <w:rStyle w:val="Hyperlink"/>
                <w:rFonts w:eastAsia="Cambria"/>
                <w:noProof/>
              </w:rPr>
              <w:t>What is SHAP?</w:t>
            </w:r>
            <w:r>
              <w:rPr>
                <w:noProof/>
                <w:webHidden/>
              </w:rPr>
              <w:tab/>
            </w:r>
            <w:r>
              <w:rPr>
                <w:noProof/>
                <w:webHidden/>
              </w:rPr>
              <w:fldChar w:fldCharType="begin"/>
            </w:r>
            <w:r>
              <w:rPr>
                <w:noProof/>
                <w:webHidden/>
              </w:rPr>
              <w:instrText xml:space="preserve"> PAGEREF _Toc206282940 \h </w:instrText>
            </w:r>
            <w:r>
              <w:rPr>
                <w:noProof/>
                <w:webHidden/>
              </w:rPr>
            </w:r>
            <w:r>
              <w:rPr>
                <w:noProof/>
                <w:webHidden/>
              </w:rPr>
              <w:fldChar w:fldCharType="separate"/>
            </w:r>
            <w:r>
              <w:rPr>
                <w:noProof/>
                <w:webHidden/>
              </w:rPr>
              <w:t>35</w:t>
            </w:r>
            <w:r>
              <w:rPr>
                <w:noProof/>
                <w:webHidden/>
              </w:rPr>
              <w:fldChar w:fldCharType="end"/>
            </w:r>
          </w:hyperlink>
        </w:p>
        <w:p w14:paraId="4B7065E9" w14:textId="4E1705B4" w:rsidR="00782A62" w:rsidRDefault="00782A62">
          <w:pPr>
            <w:pStyle w:val="TOC2"/>
            <w:tabs>
              <w:tab w:val="right" w:leader="dot" w:pos="9016"/>
            </w:tabs>
            <w:rPr>
              <w:rFonts w:eastAsiaTheme="minorEastAsia"/>
              <w:noProof/>
              <w:sz w:val="24"/>
              <w:szCs w:val="24"/>
              <w:lang w:eastAsia="en-IN"/>
            </w:rPr>
          </w:pPr>
          <w:hyperlink w:anchor="_Toc206282941" w:history="1">
            <w:r w:rsidRPr="008A4FF9">
              <w:rPr>
                <w:rStyle w:val="Hyperlink"/>
                <w:rFonts w:eastAsia="Cambria"/>
                <w:noProof/>
              </w:rPr>
              <w:t>Implementing SHAP with Random Forest</w:t>
            </w:r>
            <w:r>
              <w:rPr>
                <w:noProof/>
                <w:webHidden/>
              </w:rPr>
              <w:tab/>
            </w:r>
            <w:r>
              <w:rPr>
                <w:noProof/>
                <w:webHidden/>
              </w:rPr>
              <w:fldChar w:fldCharType="begin"/>
            </w:r>
            <w:r>
              <w:rPr>
                <w:noProof/>
                <w:webHidden/>
              </w:rPr>
              <w:instrText xml:space="preserve"> PAGEREF _Toc206282941 \h </w:instrText>
            </w:r>
            <w:r>
              <w:rPr>
                <w:noProof/>
                <w:webHidden/>
              </w:rPr>
            </w:r>
            <w:r>
              <w:rPr>
                <w:noProof/>
                <w:webHidden/>
              </w:rPr>
              <w:fldChar w:fldCharType="separate"/>
            </w:r>
            <w:r>
              <w:rPr>
                <w:noProof/>
                <w:webHidden/>
              </w:rPr>
              <w:t>35</w:t>
            </w:r>
            <w:r>
              <w:rPr>
                <w:noProof/>
                <w:webHidden/>
              </w:rPr>
              <w:fldChar w:fldCharType="end"/>
            </w:r>
          </w:hyperlink>
        </w:p>
        <w:p w14:paraId="32026DD8" w14:textId="6D132C8D" w:rsidR="00782A62" w:rsidRDefault="00782A62">
          <w:pPr>
            <w:pStyle w:val="TOC2"/>
            <w:tabs>
              <w:tab w:val="right" w:leader="dot" w:pos="9016"/>
            </w:tabs>
            <w:rPr>
              <w:rFonts w:eastAsiaTheme="minorEastAsia"/>
              <w:noProof/>
              <w:sz w:val="24"/>
              <w:szCs w:val="24"/>
              <w:lang w:eastAsia="en-IN"/>
            </w:rPr>
          </w:pPr>
          <w:hyperlink w:anchor="_Toc206282942" w:history="1">
            <w:r w:rsidRPr="008A4FF9">
              <w:rPr>
                <w:rStyle w:val="Hyperlink"/>
                <w:rFonts w:eastAsia="Cambria"/>
                <w:noProof/>
              </w:rPr>
              <w:t>Benefits of Using SHAP in Fraud Detection</w:t>
            </w:r>
            <w:r>
              <w:rPr>
                <w:noProof/>
                <w:webHidden/>
              </w:rPr>
              <w:tab/>
            </w:r>
            <w:r>
              <w:rPr>
                <w:noProof/>
                <w:webHidden/>
              </w:rPr>
              <w:fldChar w:fldCharType="begin"/>
            </w:r>
            <w:r>
              <w:rPr>
                <w:noProof/>
                <w:webHidden/>
              </w:rPr>
              <w:instrText xml:space="preserve"> PAGEREF _Toc206282942 \h </w:instrText>
            </w:r>
            <w:r>
              <w:rPr>
                <w:noProof/>
                <w:webHidden/>
              </w:rPr>
            </w:r>
            <w:r>
              <w:rPr>
                <w:noProof/>
                <w:webHidden/>
              </w:rPr>
              <w:fldChar w:fldCharType="separate"/>
            </w:r>
            <w:r>
              <w:rPr>
                <w:noProof/>
                <w:webHidden/>
              </w:rPr>
              <w:t>37</w:t>
            </w:r>
            <w:r>
              <w:rPr>
                <w:noProof/>
                <w:webHidden/>
              </w:rPr>
              <w:fldChar w:fldCharType="end"/>
            </w:r>
          </w:hyperlink>
        </w:p>
        <w:p w14:paraId="223CB4E9" w14:textId="2291A2C9" w:rsidR="00782A62" w:rsidRDefault="00782A62">
          <w:pPr>
            <w:pStyle w:val="TOC1"/>
            <w:tabs>
              <w:tab w:val="right" w:leader="dot" w:pos="9016"/>
            </w:tabs>
            <w:rPr>
              <w:rFonts w:eastAsiaTheme="minorEastAsia"/>
              <w:noProof/>
              <w:sz w:val="24"/>
              <w:szCs w:val="24"/>
              <w:lang w:eastAsia="en-IN"/>
            </w:rPr>
          </w:pPr>
          <w:hyperlink w:anchor="_Toc206282943" w:history="1">
            <w:r w:rsidRPr="008A4FF9">
              <w:rPr>
                <w:rStyle w:val="Hyperlink"/>
                <w:rFonts w:eastAsia="Cambria"/>
                <w:noProof/>
              </w:rPr>
              <w:t>Chapter 8: A</w:t>
            </w:r>
            <w:r w:rsidRPr="008A4FF9">
              <w:rPr>
                <w:rStyle w:val="Hyperlink"/>
                <w:noProof/>
              </w:rPr>
              <w:t>ssessing the Model Using Performance Metrics like AUC, F1-score, Recall, Accuracy, and Precision</w:t>
            </w:r>
            <w:r>
              <w:rPr>
                <w:noProof/>
                <w:webHidden/>
              </w:rPr>
              <w:tab/>
            </w:r>
            <w:r>
              <w:rPr>
                <w:noProof/>
                <w:webHidden/>
              </w:rPr>
              <w:fldChar w:fldCharType="begin"/>
            </w:r>
            <w:r>
              <w:rPr>
                <w:noProof/>
                <w:webHidden/>
              </w:rPr>
              <w:instrText xml:space="preserve"> PAGEREF _Toc206282943 \h </w:instrText>
            </w:r>
            <w:r>
              <w:rPr>
                <w:noProof/>
                <w:webHidden/>
              </w:rPr>
            </w:r>
            <w:r>
              <w:rPr>
                <w:noProof/>
                <w:webHidden/>
              </w:rPr>
              <w:fldChar w:fldCharType="separate"/>
            </w:r>
            <w:r>
              <w:rPr>
                <w:noProof/>
                <w:webHidden/>
              </w:rPr>
              <w:t>38</w:t>
            </w:r>
            <w:r>
              <w:rPr>
                <w:noProof/>
                <w:webHidden/>
              </w:rPr>
              <w:fldChar w:fldCharType="end"/>
            </w:r>
          </w:hyperlink>
        </w:p>
        <w:p w14:paraId="0DF52664" w14:textId="5C2B318A" w:rsidR="00782A62" w:rsidRDefault="00782A62">
          <w:pPr>
            <w:pStyle w:val="TOC2"/>
            <w:tabs>
              <w:tab w:val="right" w:leader="dot" w:pos="9016"/>
            </w:tabs>
            <w:rPr>
              <w:rFonts w:eastAsiaTheme="minorEastAsia"/>
              <w:noProof/>
              <w:sz w:val="24"/>
              <w:szCs w:val="24"/>
              <w:lang w:eastAsia="en-IN"/>
            </w:rPr>
          </w:pPr>
          <w:hyperlink w:anchor="_Toc206282944" w:history="1">
            <w:r w:rsidRPr="008A4FF9">
              <w:rPr>
                <w:rStyle w:val="Hyperlink"/>
                <w:rFonts w:eastAsia="Cambria"/>
                <w:noProof/>
              </w:rPr>
              <w:t>Introduction to Model Evaluation</w:t>
            </w:r>
            <w:r>
              <w:rPr>
                <w:noProof/>
                <w:webHidden/>
              </w:rPr>
              <w:tab/>
            </w:r>
            <w:r>
              <w:rPr>
                <w:noProof/>
                <w:webHidden/>
              </w:rPr>
              <w:fldChar w:fldCharType="begin"/>
            </w:r>
            <w:r>
              <w:rPr>
                <w:noProof/>
                <w:webHidden/>
              </w:rPr>
              <w:instrText xml:space="preserve"> PAGEREF _Toc206282944 \h </w:instrText>
            </w:r>
            <w:r>
              <w:rPr>
                <w:noProof/>
                <w:webHidden/>
              </w:rPr>
            </w:r>
            <w:r>
              <w:rPr>
                <w:noProof/>
                <w:webHidden/>
              </w:rPr>
              <w:fldChar w:fldCharType="separate"/>
            </w:r>
            <w:r>
              <w:rPr>
                <w:noProof/>
                <w:webHidden/>
              </w:rPr>
              <w:t>38</w:t>
            </w:r>
            <w:r>
              <w:rPr>
                <w:noProof/>
                <w:webHidden/>
              </w:rPr>
              <w:fldChar w:fldCharType="end"/>
            </w:r>
          </w:hyperlink>
        </w:p>
        <w:p w14:paraId="10CE7258" w14:textId="430D28C6" w:rsidR="00782A62" w:rsidRDefault="00782A62">
          <w:pPr>
            <w:pStyle w:val="TOC2"/>
            <w:tabs>
              <w:tab w:val="right" w:leader="dot" w:pos="9016"/>
            </w:tabs>
            <w:rPr>
              <w:rFonts w:eastAsiaTheme="minorEastAsia"/>
              <w:noProof/>
              <w:sz w:val="24"/>
              <w:szCs w:val="24"/>
              <w:lang w:eastAsia="en-IN"/>
            </w:rPr>
          </w:pPr>
          <w:hyperlink w:anchor="_Toc206282945" w:history="1">
            <w:r w:rsidRPr="008A4FF9">
              <w:rPr>
                <w:rStyle w:val="Hyperlink"/>
                <w:rFonts w:eastAsia="Cambria"/>
                <w:noProof/>
              </w:rPr>
              <w:t>Evaluation Metrics Explained</w:t>
            </w:r>
            <w:r>
              <w:rPr>
                <w:noProof/>
                <w:webHidden/>
              </w:rPr>
              <w:tab/>
            </w:r>
            <w:r>
              <w:rPr>
                <w:noProof/>
                <w:webHidden/>
              </w:rPr>
              <w:fldChar w:fldCharType="begin"/>
            </w:r>
            <w:r>
              <w:rPr>
                <w:noProof/>
                <w:webHidden/>
              </w:rPr>
              <w:instrText xml:space="preserve"> PAGEREF _Toc206282945 \h </w:instrText>
            </w:r>
            <w:r>
              <w:rPr>
                <w:noProof/>
                <w:webHidden/>
              </w:rPr>
            </w:r>
            <w:r>
              <w:rPr>
                <w:noProof/>
                <w:webHidden/>
              </w:rPr>
              <w:fldChar w:fldCharType="separate"/>
            </w:r>
            <w:r>
              <w:rPr>
                <w:noProof/>
                <w:webHidden/>
              </w:rPr>
              <w:t>38</w:t>
            </w:r>
            <w:r>
              <w:rPr>
                <w:noProof/>
                <w:webHidden/>
              </w:rPr>
              <w:fldChar w:fldCharType="end"/>
            </w:r>
          </w:hyperlink>
        </w:p>
        <w:p w14:paraId="5B054D4B" w14:textId="7AEF9820" w:rsidR="00782A62" w:rsidRDefault="00782A62">
          <w:pPr>
            <w:pStyle w:val="TOC2"/>
            <w:tabs>
              <w:tab w:val="right" w:leader="dot" w:pos="9016"/>
            </w:tabs>
            <w:rPr>
              <w:rFonts w:eastAsiaTheme="minorEastAsia"/>
              <w:noProof/>
              <w:sz w:val="24"/>
              <w:szCs w:val="24"/>
              <w:lang w:eastAsia="en-IN"/>
            </w:rPr>
          </w:pPr>
          <w:hyperlink w:anchor="_Toc206282946" w:history="1">
            <w:r w:rsidRPr="008A4FF9">
              <w:rPr>
                <w:rStyle w:val="Hyperlink"/>
                <w:rFonts w:eastAsia="Cambria"/>
                <w:noProof/>
              </w:rPr>
              <w:t>Visual Performance Diagnostics</w:t>
            </w:r>
            <w:r>
              <w:rPr>
                <w:noProof/>
                <w:webHidden/>
              </w:rPr>
              <w:tab/>
            </w:r>
            <w:r>
              <w:rPr>
                <w:noProof/>
                <w:webHidden/>
              </w:rPr>
              <w:fldChar w:fldCharType="begin"/>
            </w:r>
            <w:r>
              <w:rPr>
                <w:noProof/>
                <w:webHidden/>
              </w:rPr>
              <w:instrText xml:space="preserve"> PAGEREF _Toc206282946 \h </w:instrText>
            </w:r>
            <w:r>
              <w:rPr>
                <w:noProof/>
                <w:webHidden/>
              </w:rPr>
            </w:r>
            <w:r>
              <w:rPr>
                <w:noProof/>
                <w:webHidden/>
              </w:rPr>
              <w:fldChar w:fldCharType="separate"/>
            </w:r>
            <w:r>
              <w:rPr>
                <w:noProof/>
                <w:webHidden/>
              </w:rPr>
              <w:t>39</w:t>
            </w:r>
            <w:r>
              <w:rPr>
                <w:noProof/>
                <w:webHidden/>
              </w:rPr>
              <w:fldChar w:fldCharType="end"/>
            </w:r>
          </w:hyperlink>
        </w:p>
        <w:p w14:paraId="75732057" w14:textId="6546F755" w:rsidR="00782A62" w:rsidRDefault="00782A62">
          <w:pPr>
            <w:pStyle w:val="TOC2"/>
            <w:tabs>
              <w:tab w:val="right" w:leader="dot" w:pos="9016"/>
            </w:tabs>
            <w:rPr>
              <w:rFonts w:eastAsiaTheme="minorEastAsia"/>
              <w:noProof/>
              <w:sz w:val="24"/>
              <w:szCs w:val="24"/>
              <w:lang w:eastAsia="en-IN"/>
            </w:rPr>
          </w:pPr>
          <w:hyperlink w:anchor="_Toc206282947" w:history="1">
            <w:r w:rsidRPr="008A4FF9">
              <w:rPr>
                <w:rStyle w:val="Hyperlink"/>
                <w:rFonts w:eastAsia="Cambria"/>
                <w:noProof/>
              </w:rPr>
              <w:t>Summary and Business Implications</w:t>
            </w:r>
            <w:r>
              <w:rPr>
                <w:noProof/>
                <w:webHidden/>
              </w:rPr>
              <w:tab/>
            </w:r>
            <w:r>
              <w:rPr>
                <w:noProof/>
                <w:webHidden/>
              </w:rPr>
              <w:fldChar w:fldCharType="begin"/>
            </w:r>
            <w:r>
              <w:rPr>
                <w:noProof/>
                <w:webHidden/>
              </w:rPr>
              <w:instrText xml:space="preserve"> PAGEREF _Toc206282947 \h </w:instrText>
            </w:r>
            <w:r>
              <w:rPr>
                <w:noProof/>
                <w:webHidden/>
              </w:rPr>
            </w:r>
            <w:r>
              <w:rPr>
                <w:noProof/>
                <w:webHidden/>
              </w:rPr>
              <w:fldChar w:fldCharType="separate"/>
            </w:r>
            <w:r>
              <w:rPr>
                <w:noProof/>
                <w:webHidden/>
              </w:rPr>
              <w:t>40</w:t>
            </w:r>
            <w:r>
              <w:rPr>
                <w:noProof/>
                <w:webHidden/>
              </w:rPr>
              <w:fldChar w:fldCharType="end"/>
            </w:r>
          </w:hyperlink>
        </w:p>
        <w:p w14:paraId="5CACB199" w14:textId="727A29A0" w:rsidR="00782A62" w:rsidRDefault="00782A62">
          <w:pPr>
            <w:pStyle w:val="TOC1"/>
            <w:tabs>
              <w:tab w:val="right" w:leader="dot" w:pos="9016"/>
            </w:tabs>
            <w:rPr>
              <w:rFonts w:eastAsiaTheme="minorEastAsia"/>
              <w:noProof/>
              <w:sz w:val="24"/>
              <w:szCs w:val="24"/>
              <w:lang w:eastAsia="en-IN"/>
            </w:rPr>
          </w:pPr>
          <w:hyperlink w:anchor="_Toc206282948" w:history="1">
            <w:r w:rsidRPr="008A4FF9">
              <w:rPr>
                <w:rStyle w:val="Hyperlink"/>
                <w:rFonts w:eastAsia="Cambria"/>
                <w:noProof/>
              </w:rPr>
              <w:t xml:space="preserve">Chapter 9: </w:t>
            </w:r>
            <w:r w:rsidRPr="008A4FF9">
              <w:rPr>
                <w:rStyle w:val="Hyperlink"/>
                <w:noProof/>
              </w:rPr>
              <w:t>Web interface (Flask) for real-time transaction classification</w:t>
            </w:r>
            <w:r>
              <w:rPr>
                <w:noProof/>
                <w:webHidden/>
              </w:rPr>
              <w:tab/>
            </w:r>
            <w:r>
              <w:rPr>
                <w:noProof/>
                <w:webHidden/>
              </w:rPr>
              <w:fldChar w:fldCharType="begin"/>
            </w:r>
            <w:r>
              <w:rPr>
                <w:noProof/>
                <w:webHidden/>
              </w:rPr>
              <w:instrText xml:space="preserve"> PAGEREF _Toc206282948 \h </w:instrText>
            </w:r>
            <w:r>
              <w:rPr>
                <w:noProof/>
                <w:webHidden/>
              </w:rPr>
            </w:r>
            <w:r>
              <w:rPr>
                <w:noProof/>
                <w:webHidden/>
              </w:rPr>
              <w:fldChar w:fldCharType="separate"/>
            </w:r>
            <w:r>
              <w:rPr>
                <w:noProof/>
                <w:webHidden/>
              </w:rPr>
              <w:t>41</w:t>
            </w:r>
            <w:r>
              <w:rPr>
                <w:noProof/>
                <w:webHidden/>
              </w:rPr>
              <w:fldChar w:fldCharType="end"/>
            </w:r>
          </w:hyperlink>
        </w:p>
        <w:p w14:paraId="68262E7E" w14:textId="1A979083" w:rsidR="00782A62" w:rsidRDefault="00782A62">
          <w:pPr>
            <w:pStyle w:val="TOC2"/>
            <w:tabs>
              <w:tab w:val="right" w:leader="dot" w:pos="9016"/>
            </w:tabs>
            <w:rPr>
              <w:rFonts w:eastAsiaTheme="minorEastAsia"/>
              <w:noProof/>
              <w:sz w:val="24"/>
              <w:szCs w:val="24"/>
              <w:lang w:eastAsia="en-IN"/>
            </w:rPr>
          </w:pPr>
          <w:hyperlink w:anchor="_Toc206282949" w:history="1">
            <w:r w:rsidRPr="008A4FF9">
              <w:rPr>
                <w:rStyle w:val="Hyperlink"/>
                <w:rFonts w:eastAsia="Cambria"/>
                <w:noProof/>
              </w:rPr>
              <w:t>Introduction</w:t>
            </w:r>
            <w:r>
              <w:rPr>
                <w:noProof/>
                <w:webHidden/>
              </w:rPr>
              <w:tab/>
            </w:r>
            <w:r>
              <w:rPr>
                <w:noProof/>
                <w:webHidden/>
              </w:rPr>
              <w:fldChar w:fldCharType="begin"/>
            </w:r>
            <w:r>
              <w:rPr>
                <w:noProof/>
                <w:webHidden/>
              </w:rPr>
              <w:instrText xml:space="preserve"> PAGEREF _Toc206282949 \h </w:instrText>
            </w:r>
            <w:r>
              <w:rPr>
                <w:noProof/>
                <w:webHidden/>
              </w:rPr>
            </w:r>
            <w:r>
              <w:rPr>
                <w:noProof/>
                <w:webHidden/>
              </w:rPr>
              <w:fldChar w:fldCharType="separate"/>
            </w:r>
            <w:r>
              <w:rPr>
                <w:noProof/>
                <w:webHidden/>
              </w:rPr>
              <w:t>41</w:t>
            </w:r>
            <w:r>
              <w:rPr>
                <w:noProof/>
                <w:webHidden/>
              </w:rPr>
              <w:fldChar w:fldCharType="end"/>
            </w:r>
          </w:hyperlink>
        </w:p>
        <w:p w14:paraId="1BD297E7" w14:textId="795A67BB" w:rsidR="00782A62" w:rsidRDefault="00782A62">
          <w:pPr>
            <w:pStyle w:val="TOC2"/>
            <w:tabs>
              <w:tab w:val="right" w:leader="dot" w:pos="9016"/>
            </w:tabs>
            <w:rPr>
              <w:rFonts w:eastAsiaTheme="minorEastAsia"/>
              <w:noProof/>
              <w:sz w:val="24"/>
              <w:szCs w:val="24"/>
              <w:lang w:eastAsia="en-IN"/>
            </w:rPr>
          </w:pPr>
          <w:hyperlink w:anchor="_Toc206282950" w:history="1">
            <w:r w:rsidRPr="008A4FF9">
              <w:rPr>
                <w:rStyle w:val="Hyperlink"/>
                <w:rFonts w:eastAsia="Cambria"/>
                <w:noProof/>
              </w:rPr>
              <w:t>Components Involved</w:t>
            </w:r>
            <w:r>
              <w:rPr>
                <w:noProof/>
                <w:webHidden/>
              </w:rPr>
              <w:tab/>
            </w:r>
            <w:r>
              <w:rPr>
                <w:noProof/>
                <w:webHidden/>
              </w:rPr>
              <w:fldChar w:fldCharType="begin"/>
            </w:r>
            <w:r>
              <w:rPr>
                <w:noProof/>
                <w:webHidden/>
              </w:rPr>
              <w:instrText xml:space="preserve"> PAGEREF _Toc206282950 \h </w:instrText>
            </w:r>
            <w:r>
              <w:rPr>
                <w:noProof/>
                <w:webHidden/>
              </w:rPr>
            </w:r>
            <w:r>
              <w:rPr>
                <w:noProof/>
                <w:webHidden/>
              </w:rPr>
              <w:fldChar w:fldCharType="separate"/>
            </w:r>
            <w:r>
              <w:rPr>
                <w:noProof/>
                <w:webHidden/>
              </w:rPr>
              <w:t>41</w:t>
            </w:r>
            <w:r>
              <w:rPr>
                <w:noProof/>
                <w:webHidden/>
              </w:rPr>
              <w:fldChar w:fldCharType="end"/>
            </w:r>
          </w:hyperlink>
        </w:p>
        <w:p w14:paraId="791A439E" w14:textId="6F58F815" w:rsidR="00782A62" w:rsidRDefault="00782A62">
          <w:pPr>
            <w:pStyle w:val="TOC2"/>
            <w:tabs>
              <w:tab w:val="right" w:leader="dot" w:pos="9016"/>
            </w:tabs>
            <w:rPr>
              <w:rFonts w:eastAsiaTheme="minorEastAsia"/>
              <w:noProof/>
              <w:sz w:val="24"/>
              <w:szCs w:val="24"/>
              <w:lang w:eastAsia="en-IN"/>
            </w:rPr>
          </w:pPr>
          <w:hyperlink w:anchor="_Toc206282951" w:history="1">
            <w:r w:rsidRPr="008A4FF9">
              <w:rPr>
                <w:rStyle w:val="Hyperlink"/>
                <w:rFonts w:eastAsia="Cambria"/>
                <w:noProof/>
              </w:rPr>
              <w:t>Flask Application Architecture</w:t>
            </w:r>
            <w:r>
              <w:rPr>
                <w:noProof/>
                <w:webHidden/>
              </w:rPr>
              <w:tab/>
            </w:r>
            <w:r>
              <w:rPr>
                <w:noProof/>
                <w:webHidden/>
              </w:rPr>
              <w:fldChar w:fldCharType="begin"/>
            </w:r>
            <w:r>
              <w:rPr>
                <w:noProof/>
                <w:webHidden/>
              </w:rPr>
              <w:instrText xml:space="preserve"> PAGEREF _Toc206282951 \h </w:instrText>
            </w:r>
            <w:r>
              <w:rPr>
                <w:noProof/>
                <w:webHidden/>
              </w:rPr>
            </w:r>
            <w:r>
              <w:rPr>
                <w:noProof/>
                <w:webHidden/>
              </w:rPr>
              <w:fldChar w:fldCharType="separate"/>
            </w:r>
            <w:r>
              <w:rPr>
                <w:noProof/>
                <w:webHidden/>
              </w:rPr>
              <w:t>41</w:t>
            </w:r>
            <w:r>
              <w:rPr>
                <w:noProof/>
                <w:webHidden/>
              </w:rPr>
              <w:fldChar w:fldCharType="end"/>
            </w:r>
          </w:hyperlink>
        </w:p>
        <w:p w14:paraId="7FA10845" w14:textId="7716A1BE" w:rsidR="00782A62" w:rsidRDefault="00782A62">
          <w:pPr>
            <w:pStyle w:val="TOC2"/>
            <w:tabs>
              <w:tab w:val="right" w:leader="dot" w:pos="9016"/>
            </w:tabs>
            <w:rPr>
              <w:rFonts w:eastAsiaTheme="minorEastAsia"/>
              <w:noProof/>
              <w:sz w:val="24"/>
              <w:szCs w:val="24"/>
              <w:lang w:eastAsia="en-IN"/>
            </w:rPr>
          </w:pPr>
          <w:hyperlink w:anchor="_Toc206282952" w:history="1">
            <w:r w:rsidRPr="008A4FF9">
              <w:rPr>
                <w:rStyle w:val="Hyperlink"/>
                <w:rFonts w:eastAsia="Cambria"/>
                <w:noProof/>
              </w:rPr>
              <w:t>Web Interface and Classification Logic</w:t>
            </w:r>
            <w:r>
              <w:rPr>
                <w:noProof/>
                <w:webHidden/>
              </w:rPr>
              <w:tab/>
            </w:r>
            <w:r>
              <w:rPr>
                <w:noProof/>
                <w:webHidden/>
              </w:rPr>
              <w:fldChar w:fldCharType="begin"/>
            </w:r>
            <w:r>
              <w:rPr>
                <w:noProof/>
                <w:webHidden/>
              </w:rPr>
              <w:instrText xml:space="preserve"> PAGEREF _Toc206282952 \h </w:instrText>
            </w:r>
            <w:r>
              <w:rPr>
                <w:noProof/>
                <w:webHidden/>
              </w:rPr>
            </w:r>
            <w:r>
              <w:rPr>
                <w:noProof/>
                <w:webHidden/>
              </w:rPr>
              <w:fldChar w:fldCharType="separate"/>
            </w:r>
            <w:r>
              <w:rPr>
                <w:noProof/>
                <w:webHidden/>
              </w:rPr>
              <w:t>43</w:t>
            </w:r>
            <w:r>
              <w:rPr>
                <w:noProof/>
                <w:webHidden/>
              </w:rPr>
              <w:fldChar w:fldCharType="end"/>
            </w:r>
          </w:hyperlink>
        </w:p>
        <w:p w14:paraId="5FC73347" w14:textId="7713F180" w:rsidR="00782A62" w:rsidRDefault="00782A62">
          <w:pPr>
            <w:pStyle w:val="TOC2"/>
            <w:tabs>
              <w:tab w:val="right" w:leader="dot" w:pos="9016"/>
            </w:tabs>
            <w:rPr>
              <w:rFonts w:eastAsiaTheme="minorEastAsia"/>
              <w:noProof/>
              <w:sz w:val="24"/>
              <w:szCs w:val="24"/>
              <w:lang w:eastAsia="en-IN"/>
            </w:rPr>
          </w:pPr>
          <w:hyperlink w:anchor="_Toc206282953" w:history="1">
            <w:r w:rsidRPr="008A4FF9">
              <w:rPr>
                <w:rStyle w:val="Hyperlink"/>
                <w:rFonts w:eastAsia="Cambria"/>
                <w:noProof/>
              </w:rPr>
              <w:t>Real-Time Benefits and Future Deployment</w:t>
            </w:r>
            <w:r>
              <w:rPr>
                <w:noProof/>
                <w:webHidden/>
              </w:rPr>
              <w:tab/>
            </w:r>
            <w:r>
              <w:rPr>
                <w:noProof/>
                <w:webHidden/>
              </w:rPr>
              <w:fldChar w:fldCharType="begin"/>
            </w:r>
            <w:r>
              <w:rPr>
                <w:noProof/>
                <w:webHidden/>
              </w:rPr>
              <w:instrText xml:space="preserve"> PAGEREF _Toc206282953 \h </w:instrText>
            </w:r>
            <w:r>
              <w:rPr>
                <w:noProof/>
                <w:webHidden/>
              </w:rPr>
            </w:r>
            <w:r>
              <w:rPr>
                <w:noProof/>
                <w:webHidden/>
              </w:rPr>
              <w:fldChar w:fldCharType="separate"/>
            </w:r>
            <w:r>
              <w:rPr>
                <w:noProof/>
                <w:webHidden/>
              </w:rPr>
              <w:t>44</w:t>
            </w:r>
            <w:r>
              <w:rPr>
                <w:noProof/>
                <w:webHidden/>
              </w:rPr>
              <w:fldChar w:fldCharType="end"/>
            </w:r>
          </w:hyperlink>
        </w:p>
        <w:p w14:paraId="78072081" w14:textId="40C676CB" w:rsidR="00782A62" w:rsidRDefault="00782A62">
          <w:pPr>
            <w:pStyle w:val="TOC1"/>
            <w:tabs>
              <w:tab w:val="right" w:leader="dot" w:pos="9016"/>
            </w:tabs>
            <w:rPr>
              <w:rFonts w:eastAsiaTheme="minorEastAsia"/>
              <w:noProof/>
              <w:sz w:val="24"/>
              <w:szCs w:val="24"/>
              <w:lang w:eastAsia="en-IN"/>
            </w:rPr>
          </w:pPr>
          <w:hyperlink w:anchor="_Toc206282954" w:history="1">
            <w:r w:rsidRPr="008A4FF9">
              <w:rPr>
                <w:rStyle w:val="Hyperlink"/>
                <w:noProof/>
              </w:rPr>
              <w:t>Chapter 10: Conclusion</w:t>
            </w:r>
            <w:r>
              <w:rPr>
                <w:noProof/>
                <w:webHidden/>
              </w:rPr>
              <w:tab/>
            </w:r>
            <w:r>
              <w:rPr>
                <w:noProof/>
                <w:webHidden/>
              </w:rPr>
              <w:fldChar w:fldCharType="begin"/>
            </w:r>
            <w:r>
              <w:rPr>
                <w:noProof/>
                <w:webHidden/>
              </w:rPr>
              <w:instrText xml:space="preserve"> PAGEREF _Toc206282954 \h </w:instrText>
            </w:r>
            <w:r>
              <w:rPr>
                <w:noProof/>
                <w:webHidden/>
              </w:rPr>
            </w:r>
            <w:r>
              <w:rPr>
                <w:noProof/>
                <w:webHidden/>
              </w:rPr>
              <w:fldChar w:fldCharType="separate"/>
            </w:r>
            <w:r>
              <w:rPr>
                <w:noProof/>
                <w:webHidden/>
              </w:rPr>
              <w:t>45</w:t>
            </w:r>
            <w:r>
              <w:rPr>
                <w:noProof/>
                <w:webHidden/>
              </w:rPr>
              <w:fldChar w:fldCharType="end"/>
            </w:r>
          </w:hyperlink>
        </w:p>
        <w:p w14:paraId="4476DC6A" w14:textId="51911D16" w:rsidR="00782A62" w:rsidRDefault="00782A62">
          <w:pPr>
            <w:pStyle w:val="TOC1"/>
            <w:tabs>
              <w:tab w:val="right" w:leader="dot" w:pos="9016"/>
            </w:tabs>
            <w:rPr>
              <w:rFonts w:eastAsiaTheme="minorEastAsia"/>
              <w:noProof/>
              <w:sz w:val="24"/>
              <w:szCs w:val="24"/>
              <w:lang w:eastAsia="en-IN"/>
            </w:rPr>
          </w:pPr>
          <w:hyperlink w:anchor="_Toc206282955" w:history="1">
            <w:r w:rsidRPr="008A4FF9">
              <w:rPr>
                <w:rStyle w:val="Hyperlink"/>
                <w:rFonts w:eastAsia="Cambria"/>
                <w:noProof/>
              </w:rPr>
              <w:t xml:space="preserve">Chapter 11: </w:t>
            </w:r>
            <w:r w:rsidRPr="008A4FF9">
              <w:rPr>
                <w:rStyle w:val="Hyperlink"/>
                <w:noProof/>
              </w:rPr>
              <w:t>References</w:t>
            </w:r>
            <w:r>
              <w:rPr>
                <w:noProof/>
                <w:webHidden/>
              </w:rPr>
              <w:tab/>
            </w:r>
            <w:r>
              <w:rPr>
                <w:noProof/>
                <w:webHidden/>
              </w:rPr>
              <w:fldChar w:fldCharType="begin"/>
            </w:r>
            <w:r>
              <w:rPr>
                <w:noProof/>
                <w:webHidden/>
              </w:rPr>
              <w:instrText xml:space="preserve"> PAGEREF _Toc206282955 \h </w:instrText>
            </w:r>
            <w:r>
              <w:rPr>
                <w:noProof/>
                <w:webHidden/>
              </w:rPr>
            </w:r>
            <w:r>
              <w:rPr>
                <w:noProof/>
                <w:webHidden/>
              </w:rPr>
              <w:fldChar w:fldCharType="separate"/>
            </w:r>
            <w:r>
              <w:rPr>
                <w:noProof/>
                <w:webHidden/>
              </w:rPr>
              <w:t>47</w:t>
            </w:r>
            <w:r>
              <w:rPr>
                <w:noProof/>
                <w:webHidden/>
              </w:rPr>
              <w:fldChar w:fldCharType="end"/>
            </w:r>
          </w:hyperlink>
        </w:p>
        <w:p w14:paraId="65D0B82B" w14:textId="1EF2A98C" w:rsidR="00026A38" w:rsidRDefault="00026A38">
          <w:r>
            <w:rPr>
              <w:b/>
              <w:bCs/>
              <w:noProof/>
            </w:rPr>
            <w:fldChar w:fldCharType="end"/>
          </w:r>
        </w:p>
      </w:sdtContent>
    </w:sdt>
    <w:p w14:paraId="00E1B67B" w14:textId="474E8E4B" w:rsidR="00026A38" w:rsidRDefault="00026A38"/>
    <w:p w14:paraId="79105D01" w14:textId="77777777" w:rsidR="00F77960" w:rsidRDefault="00F77960">
      <w:pPr>
        <w:rPr>
          <w:rFonts w:asciiTheme="majorHAnsi" w:eastAsiaTheme="majorEastAsia" w:hAnsiTheme="majorHAnsi" w:cstheme="majorBidi"/>
          <w:color w:val="2F5496" w:themeColor="accent1" w:themeShade="BF"/>
          <w:sz w:val="40"/>
          <w:szCs w:val="40"/>
        </w:rPr>
      </w:pPr>
      <w:r>
        <w:br w:type="page"/>
      </w:r>
    </w:p>
    <w:p w14:paraId="418AFB1F" w14:textId="69ABA61C" w:rsidR="00026A38" w:rsidRDefault="00026A38" w:rsidP="00026A38">
      <w:pPr>
        <w:pStyle w:val="Heading1"/>
      </w:pPr>
      <w:bookmarkStart w:id="2" w:name="_Toc206282872"/>
      <w:r>
        <w:lastRenderedPageBreak/>
        <w:t>Abstract</w:t>
      </w:r>
      <w:bookmarkEnd w:id="2"/>
    </w:p>
    <w:p w14:paraId="0BD0B85F" w14:textId="77777777" w:rsidR="00026A38" w:rsidRDefault="00026A38" w:rsidP="00026A38">
      <w:r>
        <w:tab/>
      </w:r>
    </w:p>
    <w:p w14:paraId="613DBB66" w14:textId="77777777" w:rsidR="00026A38" w:rsidRDefault="00026A38" w:rsidP="00026A38">
      <w:r>
        <w:t>Online payment systems have become much more common in the current digital era, providing customers with quick and easy financial transactions. But there are also significant security and fraud dangers associated with this convenience. Fraudulent transactions have become a significant problem for both customers and financial institutions as a result of the rise in digital financial activity. The goal of this project is to create a reliable fraud detection system that can effectively and precisely identify fraudulent online payment activities. The anticipated result is a hybrid machine learning model that improves the detection of both well-known and unknown fraud patterns by fusing unsupervised anomaly detection methods with conventional supervised learning.</w:t>
      </w:r>
    </w:p>
    <w:p w14:paraId="184B1C50" w14:textId="77777777" w:rsidR="00026A38" w:rsidRDefault="00026A38" w:rsidP="00026A38"/>
    <w:p w14:paraId="1489DDE4" w14:textId="77777777" w:rsidR="00026A38" w:rsidRDefault="00026A38" w:rsidP="00026A38">
      <w:r>
        <w:t>To comprehend the current status of fraud detection systems, a thorough literature analysis will be carried out. Conventional techniques like decision trees, logistic regression, and rule-based detection will be widely employed. However, these methods frequently have drawbacks like high false positive rates, poor performance on unbalanced datasets, and an inability to identify novel fraud patterns. The use of deep learning methods and ensemble models will also be investigated in more recent research. By learning of data with reduced features, autoencoders in particular will be demonstrated promise in detecting anomalies.</w:t>
      </w:r>
    </w:p>
    <w:p w14:paraId="0812297B" w14:textId="77777777" w:rsidR="00026A38" w:rsidRDefault="00026A38" w:rsidP="00026A38"/>
    <w:p w14:paraId="3BCE0942" w14:textId="77777777" w:rsidR="00026A38" w:rsidRDefault="00026A38" w:rsidP="00026A38">
      <w:r>
        <w:t>Leveraging GenAI, CTGAN will generate scalable synthetic financial transaction data by training a conditional adversarial network on a seed dataset. The model will learn complex relationships among categorical and continuous features, including rare fraud patterns, producing high-fidelity, balanced samples. These synthetic records will enable robust hybrid modeling and rule-based flagging for fraud detection.</w:t>
      </w:r>
    </w:p>
    <w:p w14:paraId="6A45FDF1" w14:textId="77777777" w:rsidR="00026A38" w:rsidRDefault="00026A38" w:rsidP="00026A38"/>
    <w:p w14:paraId="1A2C0602" w14:textId="77777777" w:rsidR="00026A38" w:rsidRDefault="00026A38" w:rsidP="00026A38">
      <w:r>
        <w:t>Based on in-depth discussions with our customer support team, we implemented seven rule-based fraud checks: transaction amount threshold, hourly velocity limits, off-hours activity, transaction type–amount mismatch, first-time beneficiary, geolocation distance, and transaction behavior anomaly. These rules flag suspicious patterns to proactively complement machine learning detection efforts in real-time production environments.</w:t>
      </w:r>
    </w:p>
    <w:p w14:paraId="25EF2D15" w14:textId="77777777" w:rsidR="00026A38" w:rsidRDefault="00026A38" w:rsidP="00026A38"/>
    <w:p w14:paraId="63A13480" w14:textId="77777777" w:rsidR="00026A38" w:rsidRDefault="00026A38" w:rsidP="00026A38">
      <w:r>
        <w:t>The majority of the current systems use supervised learning models, which need labelled data in order to be trained. This method is ineffective in the actual world, as fraudulent incidents are uncommon and constantly changing, resulting in small and frequently out-of-date labelled datasets. Moreover, new forms of fraud that deviate greatly from prior data are harder for the supervised models to identify.</w:t>
      </w:r>
    </w:p>
    <w:p w14:paraId="3A680358" w14:textId="77777777" w:rsidR="00026A38" w:rsidRDefault="00026A38" w:rsidP="00026A38"/>
    <w:p w14:paraId="43550F93" w14:textId="77777777" w:rsidR="00026A38" w:rsidRDefault="00026A38" w:rsidP="00026A38">
      <w:r>
        <w:t xml:space="preserve">This research suggests a hybrid model that combines an unsupervised autoencoder-based anomaly detector with a supervised Random Forest classifier in order to get around these restrictions. Using previously labelled data, the Random Forest model will be trained to classify transactions. The autoencoder will be trained to reconstruct typical transactions and identify those with a significant </w:t>
      </w:r>
      <w:r>
        <w:lastRenderedPageBreak/>
        <w:t>reconstruction error as possible frauds at the same time. The system can identify known fraud trends as well as freshly undiscovered anomalies by utilizing both models.</w:t>
      </w:r>
    </w:p>
    <w:p w14:paraId="3143549E" w14:textId="77777777" w:rsidR="00026A38" w:rsidRDefault="00026A38" w:rsidP="00026A38"/>
    <w:p w14:paraId="7F11FF8C" w14:textId="77777777" w:rsidR="00026A38" w:rsidRDefault="00026A38" w:rsidP="00026A38">
      <w:r>
        <w:t>A dataset of online transactions comprising details such transaction type, amount, balances before and after the transaction for both the origin and destination accounts, and fraud indications will be cleaned and pre-processed as part of the approach. Following data preparation, feature transformation and selection will be used. Training and testing sets will be created from the dataset. The autoencoder will be trained on just non-fraudulent transactions, whereas the Random Forest model will be trained on the labelled data. The models will be then assessed using F1-score, accuracy, precision, and recall, with an emphasis on minimizing false alarms (precision) and maximizing fraud detection (recall).</w:t>
      </w:r>
    </w:p>
    <w:p w14:paraId="70858901" w14:textId="77777777" w:rsidR="00026A38" w:rsidRDefault="00026A38" w:rsidP="00026A38"/>
    <w:p w14:paraId="4DE5E1F9" w14:textId="77777777" w:rsidR="00026A38" w:rsidRDefault="00026A38" w:rsidP="00026A38">
      <w:r>
        <w:t xml:space="preserve">To assess explainability, the Random Forest model's choices will be interpreted using SHAP (SHapley Additive exPlanations) values. Better openness and confidence in the system's results are made possible by this, particularly for auditors and stakeholders. </w:t>
      </w:r>
    </w:p>
    <w:p w14:paraId="071AFBFB" w14:textId="77777777" w:rsidR="00026A38" w:rsidRDefault="00026A38" w:rsidP="00026A38"/>
    <w:p w14:paraId="3218812C" w14:textId="016B871F" w:rsidR="00026A38" w:rsidRDefault="00026A38" w:rsidP="00026A38">
      <w:r>
        <w:t>Improved fraud detection rates, lower financial losses, and a more flexible model that can change to accommodate new fraud trends are some advantages of this initiative. The hybrid approach also shows how valuable it is to combine several machine learning techniques in order to create more intelligent and resilient systems. This initiative contributes to an economically and socially significant field in addition to advancing technological knowledge.</w:t>
      </w:r>
    </w:p>
    <w:p w14:paraId="152B7054" w14:textId="77777777" w:rsidR="00026A38" w:rsidRDefault="00026A38">
      <w:r>
        <w:br w:type="page"/>
      </w:r>
    </w:p>
    <w:p w14:paraId="0C3F8723" w14:textId="77777777" w:rsidR="00026A38" w:rsidRDefault="00026A38" w:rsidP="00026A38">
      <w:pPr>
        <w:pStyle w:val="Heading1"/>
      </w:pPr>
      <w:bookmarkStart w:id="3" w:name="_Toc206282873"/>
      <w:r>
        <w:lastRenderedPageBreak/>
        <w:t>Fraud Detection in Online Payments</w:t>
      </w:r>
      <w:bookmarkEnd w:id="3"/>
    </w:p>
    <w:p w14:paraId="7C2FFD69" w14:textId="77777777" w:rsidR="00026A38" w:rsidRDefault="00026A38" w:rsidP="00026A38"/>
    <w:p w14:paraId="5819B215" w14:textId="77777777" w:rsidR="00026A38" w:rsidRDefault="00026A38" w:rsidP="00026A38"/>
    <w:p w14:paraId="6CD1C317" w14:textId="77777777" w:rsidR="00026A38" w:rsidRDefault="00026A38" w:rsidP="00026A38">
      <w:pPr>
        <w:pStyle w:val="Heading2"/>
      </w:pPr>
      <w:bookmarkStart w:id="4" w:name="_Toc206282874"/>
      <w:r>
        <w:t>Broad Area of Work</w:t>
      </w:r>
      <w:bookmarkEnd w:id="4"/>
    </w:p>
    <w:p w14:paraId="46364609" w14:textId="77777777" w:rsidR="00026A38" w:rsidRDefault="00026A38" w:rsidP="00026A38">
      <w:r>
        <w:t>•</w:t>
      </w:r>
      <w:r>
        <w:tab/>
        <w:t>Cybersecurity in Financial Systems</w:t>
      </w:r>
    </w:p>
    <w:p w14:paraId="2B29AAB3" w14:textId="77777777" w:rsidR="00026A38" w:rsidRDefault="00026A38" w:rsidP="00026A38">
      <w:r>
        <w:t>•</w:t>
      </w:r>
      <w:r>
        <w:tab/>
        <w:t>Fraud Detection using Machine Learning</w:t>
      </w:r>
    </w:p>
    <w:p w14:paraId="78867049" w14:textId="77777777" w:rsidR="00026A38" w:rsidRDefault="00026A38" w:rsidP="00026A38">
      <w:r>
        <w:t>•</w:t>
      </w:r>
      <w:r>
        <w:tab/>
        <w:t>Hybrid Modelling (Supervised + Unsupervised Learning)</w:t>
      </w:r>
    </w:p>
    <w:p w14:paraId="588EA9DD" w14:textId="77777777" w:rsidR="00026A38" w:rsidRDefault="00026A38" w:rsidP="00026A38">
      <w:r>
        <w:t>•</w:t>
      </w:r>
      <w:r>
        <w:tab/>
        <w:t>Explainable AI in FinTech Applications</w:t>
      </w:r>
    </w:p>
    <w:p w14:paraId="74175B2C" w14:textId="77777777" w:rsidR="00026A38" w:rsidRDefault="00026A38" w:rsidP="00026A38"/>
    <w:p w14:paraId="3F11A9A9" w14:textId="77777777" w:rsidR="00026A38" w:rsidRDefault="00026A38" w:rsidP="00026A38"/>
    <w:p w14:paraId="23A689D8" w14:textId="77777777" w:rsidR="00026A38" w:rsidRDefault="00026A38" w:rsidP="00026A38">
      <w:pPr>
        <w:pStyle w:val="Heading2"/>
      </w:pPr>
      <w:bookmarkStart w:id="5" w:name="_Toc206282875"/>
      <w:r>
        <w:t>Objectives of the Project</w:t>
      </w:r>
      <w:bookmarkEnd w:id="5"/>
    </w:p>
    <w:p w14:paraId="4702E7F4" w14:textId="77777777" w:rsidR="00026A38" w:rsidRDefault="00026A38" w:rsidP="00026A38"/>
    <w:p w14:paraId="5589563A" w14:textId="77777777" w:rsidR="00026A38" w:rsidRDefault="00026A38" w:rsidP="00026A38">
      <w:r>
        <w:t>The objectives of my project are as follows:</w:t>
      </w:r>
    </w:p>
    <w:p w14:paraId="10BDE011" w14:textId="77777777" w:rsidR="00026A38" w:rsidRDefault="00026A38" w:rsidP="00026A38"/>
    <w:p w14:paraId="5F499C5A" w14:textId="77777777" w:rsidR="00026A38" w:rsidRDefault="00026A38" w:rsidP="00026A38">
      <w:r>
        <w:t>•</w:t>
      </w:r>
      <w:r>
        <w:tab/>
        <w:t>To use transactional and account behaviour data to build and construct a fraud detection system for online payments.</w:t>
      </w:r>
    </w:p>
    <w:p w14:paraId="26002108" w14:textId="77777777" w:rsidR="00026A38" w:rsidRDefault="00026A38" w:rsidP="00026A38">
      <w:r>
        <w:t>•</w:t>
      </w:r>
      <w:r>
        <w:tab/>
        <w:t>To generate the data using generative artificial intelligence model (CTGAN)</w:t>
      </w:r>
    </w:p>
    <w:p w14:paraId="6DFFFECE" w14:textId="77777777" w:rsidR="00026A38" w:rsidRDefault="00026A38" w:rsidP="00026A38">
      <w:r>
        <w:t>•</w:t>
      </w:r>
      <w:r>
        <w:tab/>
        <w:t>To perform Data Preprocessing, Feature Engineering and Imbalance Handling</w:t>
      </w:r>
    </w:p>
    <w:p w14:paraId="10DF08F1" w14:textId="77777777" w:rsidR="00026A38" w:rsidRDefault="00026A38" w:rsidP="00026A38">
      <w:r>
        <w:t>•</w:t>
      </w:r>
      <w:r>
        <w:tab/>
        <w:t>To create Rule based fraud detection based on interaction with Customer support team</w:t>
      </w:r>
    </w:p>
    <w:p w14:paraId="5766D2CD" w14:textId="77777777" w:rsidR="00026A38" w:rsidRDefault="00026A38" w:rsidP="00026A38">
      <w:r>
        <w:t>•</w:t>
      </w:r>
      <w:r>
        <w:tab/>
        <w:t>To increase fraud detection accuracy, a hybrid model that combines supervised learning (Random Forest) and unsupervised learning (Autoencoder) should be put into practice.</w:t>
      </w:r>
    </w:p>
    <w:p w14:paraId="1EB1E6BB" w14:textId="77777777" w:rsidR="00026A38" w:rsidRDefault="00026A38" w:rsidP="00026A38">
      <w:r>
        <w:t>•</w:t>
      </w:r>
      <w:r>
        <w:tab/>
        <w:t>To efficiently manage extremely unbalanced datasets by applying suitable methods such as threshold tweaking and SMOTE.</w:t>
      </w:r>
    </w:p>
    <w:p w14:paraId="29ED48C2" w14:textId="77777777" w:rsidR="00026A38" w:rsidRDefault="00026A38" w:rsidP="00026A38">
      <w:r>
        <w:t>•</w:t>
      </w:r>
      <w:r>
        <w:tab/>
        <w:t>To improve the model's explainability by employing SHAP (Shapley Additive Explanations).</w:t>
      </w:r>
    </w:p>
    <w:p w14:paraId="0F0D167E" w14:textId="77777777" w:rsidR="00026A38" w:rsidRDefault="00026A38" w:rsidP="00026A38">
      <w:r>
        <w:t>•</w:t>
      </w:r>
      <w:r>
        <w:tab/>
        <w:t>To assess the model using performance metrics like AUC, F1-score, recall, accuracy, and precision.</w:t>
      </w:r>
    </w:p>
    <w:p w14:paraId="6DD0E198" w14:textId="744BAF73" w:rsidR="001041B9" w:rsidRDefault="00026A38" w:rsidP="00026A38">
      <w:r>
        <w:t>•</w:t>
      </w:r>
      <w:r>
        <w:tab/>
        <w:t>To use a straightforward web interface (Flask) for real-time transaction classification in order to mimic a deployment environment.</w:t>
      </w:r>
    </w:p>
    <w:p w14:paraId="1696D175" w14:textId="77777777" w:rsidR="001041B9" w:rsidRDefault="001041B9">
      <w:r>
        <w:br w:type="page"/>
      </w:r>
    </w:p>
    <w:p w14:paraId="5F6B4A8A" w14:textId="565107A8" w:rsidR="002B73BE" w:rsidRPr="001041B9" w:rsidRDefault="002B73BE" w:rsidP="002B73BE">
      <w:pPr>
        <w:pStyle w:val="Heading1"/>
      </w:pPr>
      <w:bookmarkStart w:id="6" w:name="_Toc206282876"/>
      <w:r w:rsidRPr="001041B9">
        <w:lastRenderedPageBreak/>
        <w:t>List of Abbreviations</w:t>
      </w:r>
      <w:r w:rsidRPr="002B73BE">
        <w:t xml:space="preserve"> and Symbols</w:t>
      </w:r>
      <w:bookmarkEnd w:id="6"/>
    </w:p>
    <w:p w14:paraId="2F5F27C0" w14:textId="77777777" w:rsidR="002B73BE" w:rsidRDefault="002B73BE" w:rsidP="001041B9">
      <w:pPr>
        <w:rPr>
          <w:b/>
          <w:bCs/>
        </w:rPr>
      </w:pPr>
    </w:p>
    <w:p w14:paraId="25CBF31A" w14:textId="4B0C3BCE" w:rsidR="001041B9" w:rsidRPr="001041B9" w:rsidRDefault="001041B9" w:rsidP="001041B9">
      <w:pPr>
        <w:rPr>
          <w:b/>
          <w:bCs/>
        </w:rPr>
      </w:pPr>
      <w:r w:rsidRPr="001041B9">
        <w:rPr>
          <w:b/>
          <w:bCs/>
        </w:rPr>
        <w:t>List of Abbreviations</w:t>
      </w:r>
    </w:p>
    <w:p w14:paraId="1C39FB0C" w14:textId="77777777" w:rsidR="001041B9" w:rsidRPr="001041B9" w:rsidRDefault="001041B9" w:rsidP="001041B9">
      <w:pPr>
        <w:numPr>
          <w:ilvl w:val="0"/>
          <w:numId w:val="73"/>
        </w:numPr>
      </w:pPr>
      <w:r w:rsidRPr="001041B9">
        <w:rPr>
          <w:b/>
          <w:bCs/>
        </w:rPr>
        <w:t>AI</w:t>
      </w:r>
      <w:r w:rsidRPr="001041B9">
        <w:t xml:space="preserve"> – Artificial Intelligence</w:t>
      </w:r>
    </w:p>
    <w:p w14:paraId="7760C396" w14:textId="77777777" w:rsidR="001041B9" w:rsidRPr="001041B9" w:rsidRDefault="001041B9" w:rsidP="001041B9">
      <w:pPr>
        <w:numPr>
          <w:ilvl w:val="0"/>
          <w:numId w:val="73"/>
        </w:numPr>
      </w:pPr>
      <w:r w:rsidRPr="001041B9">
        <w:rPr>
          <w:b/>
          <w:bCs/>
        </w:rPr>
        <w:t>ML</w:t>
      </w:r>
      <w:r w:rsidRPr="001041B9">
        <w:t xml:space="preserve"> – Machine Learning</w:t>
      </w:r>
    </w:p>
    <w:p w14:paraId="563C5597" w14:textId="77777777" w:rsidR="001041B9" w:rsidRPr="001041B9" w:rsidRDefault="001041B9" w:rsidP="001041B9">
      <w:pPr>
        <w:numPr>
          <w:ilvl w:val="0"/>
          <w:numId w:val="73"/>
        </w:numPr>
      </w:pPr>
      <w:r w:rsidRPr="001041B9">
        <w:rPr>
          <w:b/>
          <w:bCs/>
        </w:rPr>
        <w:t>GAN</w:t>
      </w:r>
      <w:r w:rsidRPr="001041B9">
        <w:t xml:space="preserve"> – Generative Adversarial Network</w:t>
      </w:r>
    </w:p>
    <w:p w14:paraId="63AC64AF" w14:textId="77777777" w:rsidR="001041B9" w:rsidRPr="001041B9" w:rsidRDefault="001041B9" w:rsidP="001041B9">
      <w:pPr>
        <w:numPr>
          <w:ilvl w:val="0"/>
          <w:numId w:val="73"/>
        </w:numPr>
      </w:pPr>
      <w:r w:rsidRPr="001041B9">
        <w:rPr>
          <w:b/>
          <w:bCs/>
        </w:rPr>
        <w:t>CTGAN</w:t>
      </w:r>
      <w:r w:rsidRPr="001041B9">
        <w:t xml:space="preserve"> – Conditional Tabular Generative Adversarial Network</w:t>
      </w:r>
    </w:p>
    <w:p w14:paraId="679F7DD1" w14:textId="77777777" w:rsidR="001041B9" w:rsidRPr="001041B9" w:rsidRDefault="001041B9" w:rsidP="001041B9">
      <w:pPr>
        <w:numPr>
          <w:ilvl w:val="0"/>
          <w:numId w:val="73"/>
        </w:numPr>
      </w:pPr>
      <w:r w:rsidRPr="001041B9">
        <w:rPr>
          <w:b/>
          <w:bCs/>
        </w:rPr>
        <w:t>RF</w:t>
      </w:r>
      <w:r w:rsidRPr="001041B9">
        <w:t xml:space="preserve"> – Random Forest</w:t>
      </w:r>
    </w:p>
    <w:p w14:paraId="6CAA9882" w14:textId="77777777" w:rsidR="001041B9" w:rsidRPr="001041B9" w:rsidRDefault="001041B9" w:rsidP="001041B9">
      <w:pPr>
        <w:numPr>
          <w:ilvl w:val="0"/>
          <w:numId w:val="73"/>
        </w:numPr>
      </w:pPr>
      <w:r w:rsidRPr="001041B9">
        <w:rPr>
          <w:b/>
          <w:bCs/>
        </w:rPr>
        <w:t>SMOTE</w:t>
      </w:r>
      <w:r w:rsidRPr="001041B9">
        <w:t xml:space="preserve"> – Synthetic Minority Oversampling Technique</w:t>
      </w:r>
    </w:p>
    <w:p w14:paraId="67A9AE68" w14:textId="77777777" w:rsidR="001041B9" w:rsidRPr="001041B9" w:rsidRDefault="001041B9" w:rsidP="001041B9">
      <w:pPr>
        <w:numPr>
          <w:ilvl w:val="0"/>
          <w:numId w:val="73"/>
        </w:numPr>
      </w:pPr>
      <w:r w:rsidRPr="001041B9">
        <w:rPr>
          <w:b/>
          <w:bCs/>
        </w:rPr>
        <w:t>SHAP</w:t>
      </w:r>
      <w:r w:rsidRPr="001041B9">
        <w:t xml:space="preserve"> – SHapley Additive exPlanations</w:t>
      </w:r>
    </w:p>
    <w:p w14:paraId="7394BD4B" w14:textId="77777777" w:rsidR="001041B9" w:rsidRPr="001041B9" w:rsidRDefault="001041B9" w:rsidP="001041B9">
      <w:pPr>
        <w:numPr>
          <w:ilvl w:val="0"/>
          <w:numId w:val="73"/>
        </w:numPr>
      </w:pPr>
      <w:r w:rsidRPr="001041B9">
        <w:rPr>
          <w:b/>
          <w:bCs/>
        </w:rPr>
        <w:t>XAI</w:t>
      </w:r>
      <w:r w:rsidRPr="001041B9">
        <w:t xml:space="preserve"> – Explainable Artificial Intelligence</w:t>
      </w:r>
    </w:p>
    <w:p w14:paraId="2C2EED91" w14:textId="77777777" w:rsidR="001041B9" w:rsidRPr="001041B9" w:rsidRDefault="001041B9" w:rsidP="001041B9">
      <w:pPr>
        <w:numPr>
          <w:ilvl w:val="0"/>
          <w:numId w:val="73"/>
        </w:numPr>
      </w:pPr>
      <w:r w:rsidRPr="001041B9">
        <w:rPr>
          <w:b/>
          <w:bCs/>
        </w:rPr>
        <w:t>AUC</w:t>
      </w:r>
      <w:r w:rsidRPr="001041B9">
        <w:t xml:space="preserve"> – Area Under the Curve</w:t>
      </w:r>
    </w:p>
    <w:p w14:paraId="1F5CAF51" w14:textId="77777777" w:rsidR="001041B9" w:rsidRPr="001041B9" w:rsidRDefault="001041B9" w:rsidP="001041B9">
      <w:pPr>
        <w:numPr>
          <w:ilvl w:val="0"/>
          <w:numId w:val="73"/>
        </w:numPr>
      </w:pPr>
      <w:r w:rsidRPr="001041B9">
        <w:rPr>
          <w:b/>
          <w:bCs/>
        </w:rPr>
        <w:t>ROC</w:t>
      </w:r>
      <w:r w:rsidRPr="001041B9">
        <w:t xml:space="preserve"> – Receiver Operating Characteristic</w:t>
      </w:r>
    </w:p>
    <w:p w14:paraId="41BE6F85" w14:textId="202E1B7E" w:rsidR="001041B9" w:rsidRPr="001041B9" w:rsidRDefault="001041B9" w:rsidP="001041B9"/>
    <w:p w14:paraId="41C92AE4" w14:textId="77777777" w:rsidR="001041B9" w:rsidRPr="001041B9" w:rsidRDefault="001041B9" w:rsidP="001041B9">
      <w:pPr>
        <w:rPr>
          <w:b/>
          <w:bCs/>
        </w:rPr>
      </w:pPr>
      <w:r w:rsidRPr="001041B9">
        <w:rPr>
          <w:b/>
          <w:bCs/>
        </w:rPr>
        <w:t>Symbols and Performance Metrics</w:t>
      </w:r>
    </w:p>
    <w:p w14:paraId="5D7F440B" w14:textId="77777777" w:rsidR="001041B9" w:rsidRPr="001041B9" w:rsidRDefault="001041B9" w:rsidP="001041B9">
      <w:pPr>
        <w:numPr>
          <w:ilvl w:val="0"/>
          <w:numId w:val="74"/>
        </w:numPr>
      </w:pPr>
      <w:r w:rsidRPr="001041B9">
        <w:rPr>
          <w:b/>
          <w:bCs/>
        </w:rPr>
        <w:t>TP</w:t>
      </w:r>
      <w:r w:rsidRPr="001041B9">
        <w:t xml:space="preserve"> – True Positive</w:t>
      </w:r>
    </w:p>
    <w:p w14:paraId="76624451" w14:textId="77777777" w:rsidR="001041B9" w:rsidRPr="001041B9" w:rsidRDefault="001041B9" w:rsidP="001041B9">
      <w:pPr>
        <w:numPr>
          <w:ilvl w:val="0"/>
          <w:numId w:val="74"/>
        </w:numPr>
      </w:pPr>
      <w:r w:rsidRPr="001041B9">
        <w:rPr>
          <w:b/>
          <w:bCs/>
        </w:rPr>
        <w:t>TN</w:t>
      </w:r>
      <w:r w:rsidRPr="001041B9">
        <w:t xml:space="preserve"> – True Negative</w:t>
      </w:r>
    </w:p>
    <w:p w14:paraId="32E3CDF7" w14:textId="77777777" w:rsidR="001041B9" w:rsidRPr="001041B9" w:rsidRDefault="001041B9" w:rsidP="001041B9">
      <w:pPr>
        <w:numPr>
          <w:ilvl w:val="0"/>
          <w:numId w:val="74"/>
        </w:numPr>
      </w:pPr>
      <w:r w:rsidRPr="001041B9">
        <w:rPr>
          <w:b/>
          <w:bCs/>
        </w:rPr>
        <w:t>FP</w:t>
      </w:r>
      <w:r w:rsidRPr="001041B9">
        <w:t xml:space="preserve"> – False Positive</w:t>
      </w:r>
    </w:p>
    <w:p w14:paraId="68613DFE" w14:textId="77777777" w:rsidR="001041B9" w:rsidRPr="001041B9" w:rsidRDefault="001041B9" w:rsidP="001041B9">
      <w:pPr>
        <w:numPr>
          <w:ilvl w:val="0"/>
          <w:numId w:val="74"/>
        </w:numPr>
      </w:pPr>
      <w:r w:rsidRPr="001041B9">
        <w:rPr>
          <w:b/>
          <w:bCs/>
        </w:rPr>
        <w:t>FN</w:t>
      </w:r>
      <w:r w:rsidRPr="001041B9">
        <w:t xml:space="preserve"> – False Negative</w:t>
      </w:r>
    </w:p>
    <w:p w14:paraId="4ECB9CD0" w14:textId="77777777" w:rsidR="00EB5F4B" w:rsidRDefault="00EB5F4B" w:rsidP="00026A38"/>
    <w:p w14:paraId="6A42205B" w14:textId="77777777" w:rsidR="00EB5F4B" w:rsidRDefault="00EB5F4B">
      <w:r>
        <w:br w:type="page"/>
      </w:r>
    </w:p>
    <w:p w14:paraId="05E0328E" w14:textId="77777777" w:rsidR="00EB5F4B" w:rsidRPr="007C1487" w:rsidRDefault="00EB5F4B" w:rsidP="007C1487">
      <w:pPr>
        <w:pStyle w:val="Heading1"/>
      </w:pPr>
      <w:bookmarkStart w:id="7" w:name="_Toc202727432"/>
      <w:bookmarkStart w:id="8" w:name="_Toc202727666"/>
      <w:bookmarkStart w:id="9" w:name="_Toc202729555"/>
      <w:bookmarkStart w:id="10" w:name="_Toc206282877"/>
      <w:r w:rsidRPr="007C1487">
        <w:lastRenderedPageBreak/>
        <w:t>Chapter 1: Literature Survey</w:t>
      </w:r>
      <w:bookmarkEnd w:id="7"/>
      <w:bookmarkEnd w:id="8"/>
      <w:bookmarkEnd w:id="9"/>
      <w:bookmarkEnd w:id="10"/>
    </w:p>
    <w:p w14:paraId="05002FDB" w14:textId="77777777" w:rsidR="00EB5F4B" w:rsidRPr="00E237C5" w:rsidRDefault="00EB5F4B" w:rsidP="00EB5F4B">
      <w:pPr>
        <w:spacing w:line="240" w:lineRule="auto"/>
        <w:rPr>
          <w:rFonts w:eastAsia="Cambria" w:cs="Cambria"/>
          <w:color w:val="000000"/>
        </w:rPr>
      </w:pPr>
    </w:p>
    <w:p w14:paraId="733895DC" w14:textId="77777777" w:rsidR="00EB5F4B" w:rsidRPr="00E237C5" w:rsidRDefault="00EB5F4B" w:rsidP="00EB5F4B">
      <w:pPr>
        <w:spacing w:line="240" w:lineRule="auto"/>
        <w:rPr>
          <w:rFonts w:eastAsia="Cambria" w:cs="Cambria"/>
          <w:color w:val="000000"/>
        </w:rPr>
      </w:pPr>
    </w:p>
    <w:p w14:paraId="5CDA06B1" w14:textId="77777777" w:rsidR="00EB5F4B" w:rsidRPr="00F10FA1" w:rsidRDefault="00EB5F4B" w:rsidP="007C1487">
      <w:pPr>
        <w:pStyle w:val="Heading2"/>
        <w:rPr>
          <w:rFonts w:eastAsia="Cambria"/>
        </w:rPr>
      </w:pPr>
      <w:bookmarkStart w:id="11" w:name="_Toc206282878"/>
      <w:r w:rsidRPr="00F10FA1">
        <w:rPr>
          <w:rFonts w:eastAsia="Cambria"/>
        </w:rPr>
        <w:t>Introduction</w:t>
      </w:r>
      <w:bookmarkEnd w:id="11"/>
    </w:p>
    <w:p w14:paraId="333F9230"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 xml:space="preserve">Digital payments have revolutionized financial ecosystems, offering fast and secure transactions. However, with increased convenience comes an uptick in financial fraud, especially in online payment systems. Detecting fraud proactively and accurately remains a critical challenge, largely due to the imbalanced nature of fraud datasets, evolving attack patterns, and the need for interpretability in financial decision-making. This literature survey explores foundational and contemporary research trends in fraud detection, synthetic data generation, machine learning </w:t>
      </w:r>
      <w:r w:rsidRPr="00E237C5">
        <w:rPr>
          <w:rFonts w:eastAsia="Cambria" w:cs="Cambria"/>
          <w:color w:val="000000"/>
        </w:rPr>
        <w:t>modelling</w:t>
      </w:r>
      <w:r w:rsidRPr="00F10FA1">
        <w:rPr>
          <w:rFonts w:eastAsia="Cambria" w:cs="Cambria"/>
          <w:color w:val="000000"/>
        </w:rPr>
        <w:t>, and explainable AI.</w:t>
      </w:r>
    </w:p>
    <w:p w14:paraId="28D805C5" w14:textId="77777777" w:rsidR="00EB5F4B" w:rsidRPr="00F10FA1" w:rsidRDefault="00EB5F4B" w:rsidP="007C1487">
      <w:pPr>
        <w:pStyle w:val="Heading2"/>
        <w:rPr>
          <w:rFonts w:eastAsia="Cambria"/>
        </w:rPr>
      </w:pPr>
      <w:bookmarkStart w:id="12" w:name="_Toc206282879"/>
      <w:r w:rsidRPr="00F10FA1">
        <w:rPr>
          <w:rFonts w:eastAsia="Cambria"/>
        </w:rPr>
        <w:t>Traditional Fraud Detection Approaches</w:t>
      </w:r>
      <w:bookmarkEnd w:id="12"/>
    </w:p>
    <w:p w14:paraId="0262113D"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Historically, rule-based systems have dominated fraud detection, built upon domain-specific heuristics such as transaction limits, account velocity thresholds, geolocation consistency, and beneficiary history. While these systems are interpretable and enforce business logic directly, they struggle with scalability and the sophistication of modern fraud tactics.</w:t>
      </w:r>
    </w:p>
    <w:p w14:paraId="073C0D42" w14:textId="77777777" w:rsidR="00EB5F4B" w:rsidRPr="00F10FA1" w:rsidRDefault="00EB5F4B" w:rsidP="00EB5F4B">
      <w:pPr>
        <w:numPr>
          <w:ilvl w:val="0"/>
          <w:numId w:val="1"/>
        </w:numPr>
        <w:spacing w:after="0" w:line="240" w:lineRule="auto"/>
        <w:rPr>
          <w:rFonts w:eastAsia="Cambria" w:cs="Cambria"/>
          <w:color w:val="000000"/>
        </w:rPr>
      </w:pPr>
      <w:r w:rsidRPr="00F10FA1">
        <w:rPr>
          <w:rFonts w:eastAsia="Cambria" w:cs="Cambria"/>
          <w:b/>
          <w:bCs/>
          <w:color w:val="000000"/>
        </w:rPr>
        <w:t>Bolton &amp; Hand (2002)</w:t>
      </w:r>
      <w:r w:rsidRPr="00F10FA1">
        <w:rPr>
          <w:rFonts w:eastAsia="Cambria" w:cs="Cambria"/>
          <w:color w:val="000000"/>
        </w:rPr>
        <w:t xml:space="preserve">: Pioneered </w:t>
      </w:r>
      <w:r w:rsidRPr="00E237C5">
        <w:rPr>
          <w:rFonts w:eastAsia="Cambria" w:cs="Cambria"/>
          <w:color w:val="000000"/>
        </w:rPr>
        <w:t>behavioural</w:t>
      </w:r>
      <w:r w:rsidRPr="00F10FA1">
        <w:rPr>
          <w:rFonts w:eastAsia="Cambria" w:cs="Cambria"/>
          <w:color w:val="000000"/>
        </w:rPr>
        <w:t xml:space="preserve"> </w:t>
      </w:r>
      <w:r w:rsidRPr="00E237C5">
        <w:rPr>
          <w:rFonts w:eastAsia="Cambria" w:cs="Cambria"/>
          <w:color w:val="000000"/>
        </w:rPr>
        <w:t>modelling</w:t>
      </w:r>
      <w:r w:rsidRPr="00F10FA1">
        <w:rPr>
          <w:rFonts w:eastAsia="Cambria" w:cs="Cambria"/>
          <w:color w:val="000000"/>
        </w:rPr>
        <w:t xml:space="preserve"> for fraud, suggesting that fraud detection should </w:t>
      </w:r>
      <w:r w:rsidRPr="00E237C5">
        <w:rPr>
          <w:rFonts w:eastAsia="Cambria" w:cs="Cambria"/>
          <w:color w:val="000000"/>
        </w:rPr>
        <w:t>analyse</w:t>
      </w:r>
      <w:r w:rsidRPr="00F10FA1">
        <w:rPr>
          <w:rFonts w:eastAsia="Cambria" w:cs="Cambria"/>
          <w:color w:val="000000"/>
        </w:rPr>
        <w:t xml:space="preserve"> transactional </w:t>
      </w:r>
      <w:r w:rsidRPr="00E237C5">
        <w:rPr>
          <w:rFonts w:eastAsia="Cambria" w:cs="Cambria"/>
          <w:color w:val="000000"/>
        </w:rPr>
        <w:t>behaviour</w:t>
      </w:r>
      <w:r w:rsidRPr="00F10FA1">
        <w:rPr>
          <w:rFonts w:eastAsia="Cambria" w:cs="Cambria"/>
          <w:color w:val="000000"/>
        </w:rPr>
        <w:t xml:space="preserve"> over time rather than static thresholds.</w:t>
      </w:r>
    </w:p>
    <w:p w14:paraId="25D54405" w14:textId="77777777" w:rsidR="00EB5F4B" w:rsidRPr="00F10FA1" w:rsidRDefault="00EB5F4B" w:rsidP="00EB5F4B">
      <w:pPr>
        <w:numPr>
          <w:ilvl w:val="0"/>
          <w:numId w:val="1"/>
        </w:numPr>
        <w:spacing w:after="0" w:line="240" w:lineRule="auto"/>
        <w:rPr>
          <w:rFonts w:eastAsia="Cambria" w:cs="Cambria"/>
          <w:color w:val="000000"/>
        </w:rPr>
      </w:pPr>
      <w:r w:rsidRPr="00F10FA1">
        <w:rPr>
          <w:rFonts w:eastAsia="Cambria" w:cs="Cambria"/>
          <w:b/>
          <w:bCs/>
          <w:color w:val="000000"/>
        </w:rPr>
        <w:t>Bhattacharyya et al. (2011)</w:t>
      </w:r>
      <w:r w:rsidRPr="00F10FA1">
        <w:rPr>
          <w:rFonts w:eastAsia="Cambria" w:cs="Cambria"/>
          <w:color w:val="000000"/>
        </w:rPr>
        <w:t>: Evaluated multiple machine learning algorithms including Decision Trees, SVM, and Logistic Regression on credit card fraud datasets, observing that no single model outperforms others universally.</w:t>
      </w:r>
    </w:p>
    <w:p w14:paraId="019F3047"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These studies underscore the need for adaptive learning algorithms that go beyond fixed business rules.</w:t>
      </w:r>
    </w:p>
    <w:p w14:paraId="530BCE6C" w14:textId="77777777" w:rsidR="00EB5F4B" w:rsidRPr="00E237C5" w:rsidRDefault="00EB5F4B" w:rsidP="00EB5F4B">
      <w:pPr>
        <w:spacing w:line="240" w:lineRule="auto"/>
        <w:rPr>
          <w:rFonts w:eastAsia="Cambria" w:cs="Cambria"/>
          <w:b/>
          <w:bCs/>
          <w:color w:val="000000"/>
        </w:rPr>
      </w:pPr>
    </w:p>
    <w:p w14:paraId="06FAF765" w14:textId="77777777" w:rsidR="00EB5F4B" w:rsidRPr="00F10FA1" w:rsidRDefault="00EB5F4B" w:rsidP="007C1487">
      <w:pPr>
        <w:pStyle w:val="Heading2"/>
        <w:rPr>
          <w:rFonts w:eastAsia="Cambria"/>
        </w:rPr>
      </w:pPr>
      <w:bookmarkStart w:id="13" w:name="_Toc206282880"/>
      <w:r w:rsidRPr="00F10FA1">
        <w:rPr>
          <w:rFonts w:eastAsia="Cambria"/>
        </w:rPr>
        <w:t>Machine Learning-Based Models</w:t>
      </w:r>
      <w:bookmarkEnd w:id="13"/>
    </w:p>
    <w:p w14:paraId="64F17F1C"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Modern fraud detection increasingly leverages supervised and unsupervised machine learning models. Among these:</w:t>
      </w:r>
    </w:p>
    <w:p w14:paraId="1FA62F76" w14:textId="77777777" w:rsidR="00EB5F4B" w:rsidRPr="00F10FA1" w:rsidRDefault="00EB5F4B" w:rsidP="007C1487">
      <w:pPr>
        <w:pStyle w:val="Heading3"/>
        <w:rPr>
          <w:rFonts w:eastAsia="Cambria"/>
        </w:rPr>
      </w:pPr>
      <w:r w:rsidRPr="00F10FA1">
        <w:rPr>
          <w:rFonts w:eastAsia="Cambria"/>
        </w:rPr>
        <w:t xml:space="preserve"> </w:t>
      </w:r>
      <w:bookmarkStart w:id="14" w:name="_Toc206282881"/>
      <w:r w:rsidRPr="00F10FA1">
        <w:rPr>
          <w:rFonts w:eastAsia="Cambria"/>
        </w:rPr>
        <w:t>Supervised Learning</w:t>
      </w:r>
      <w:bookmarkEnd w:id="14"/>
    </w:p>
    <w:p w14:paraId="457796FC"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 xml:space="preserve">Supervised models train on </w:t>
      </w:r>
      <w:r w:rsidRPr="00E237C5">
        <w:rPr>
          <w:rFonts w:eastAsia="Cambria" w:cs="Cambria"/>
          <w:color w:val="000000"/>
        </w:rPr>
        <w:t>labelled</w:t>
      </w:r>
      <w:r w:rsidRPr="00F10FA1">
        <w:rPr>
          <w:rFonts w:eastAsia="Cambria" w:cs="Cambria"/>
          <w:color w:val="000000"/>
        </w:rPr>
        <w:t xml:space="preserve"> data where “isFraud” is known. However, fraud data is typically imbalanced, with fraud often comprising less than 1% of total transactions. Techniques like SMOTE (Synthetic Minority Oversampling Technique) mitigate class imbalance by synthetically generating minority-class samples.</w:t>
      </w:r>
    </w:p>
    <w:p w14:paraId="17E82893" w14:textId="77777777" w:rsidR="00EB5F4B" w:rsidRPr="00F10FA1" w:rsidRDefault="00EB5F4B" w:rsidP="00EB5F4B">
      <w:pPr>
        <w:numPr>
          <w:ilvl w:val="0"/>
          <w:numId w:val="2"/>
        </w:numPr>
        <w:spacing w:after="0" w:line="240" w:lineRule="auto"/>
        <w:rPr>
          <w:rFonts w:eastAsia="Cambria" w:cs="Cambria"/>
          <w:color w:val="000000"/>
        </w:rPr>
      </w:pPr>
      <w:r w:rsidRPr="00F10FA1">
        <w:rPr>
          <w:rFonts w:eastAsia="Cambria" w:cs="Cambria"/>
          <w:b/>
          <w:bCs/>
          <w:color w:val="000000"/>
        </w:rPr>
        <w:t>Dal Pozzolo et al. (2015)</w:t>
      </w:r>
      <w:r w:rsidRPr="00F10FA1">
        <w:rPr>
          <w:rFonts w:eastAsia="Cambria" w:cs="Cambria"/>
          <w:color w:val="000000"/>
        </w:rPr>
        <w:t xml:space="preserve"> explored ensemble learning and </w:t>
      </w:r>
      <w:r w:rsidRPr="00E237C5">
        <w:rPr>
          <w:rFonts w:eastAsia="Cambria" w:cs="Cambria"/>
          <w:color w:val="000000"/>
        </w:rPr>
        <w:t>under sampling</w:t>
      </w:r>
      <w:r w:rsidRPr="00F10FA1">
        <w:rPr>
          <w:rFonts w:eastAsia="Cambria" w:cs="Cambria"/>
          <w:color w:val="000000"/>
        </w:rPr>
        <w:t xml:space="preserve"> methods, highlighting the importance of precision-recall over accuracy due to skewed class distributions.</w:t>
      </w:r>
    </w:p>
    <w:p w14:paraId="40695FE0" w14:textId="77777777" w:rsidR="00EB5F4B" w:rsidRPr="00F10FA1" w:rsidRDefault="00EB5F4B" w:rsidP="00EB5F4B">
      <w:pPr>
        <w:numPr>
          <w:ilvl w:val="0"/>
          <w:numId w:val="2"/>
        </w:numPr>
        <w:spacing w:after="0" w:line="240" w:lineRule="auto"/>
        <w:rPr>
          <w:rFonts w:eastAsia="Cambria" w:cs="Cambria"/>
          <w:color w:val="000000"/>
        </w:rPr>
      </w:pPr>
      <w:r w:rsidRPr="00F10FA1">
        <w:rPr>
          <w:rFonts w:eastAsia="Cambria" w:cs="Cambria"/>
          <w:b/>
          <w:bCs/>
          <w:color w:val="000000"/>
        </w:rPr>
        <w:t>Jurgovsky et al. (2018)</w:t>
      </w:r>
      <w:r w:rsidRPr="00F10FA1">
        <w:rPr>
          <w:rFonts w:eastAsia="Cambria" w:cs="Cambria"/>
          <w:color w:val="000000"/>
        </w:rPr>
        <w:t xml:space="preserve"> used LSTM networks to capture sequential patterns, suggesting that temporal </w:t>
      </w:r>
      <w:r w:rsidRPr="00E237C5">
        <w:rPr>
          <w:rFonts w:eastAsia="Cambria" w:cs="Cambria"/>
          <w:color w:val="000000"/>
        </w:rPr>
        <w:t>modelling</w:t>
      </w:r>
      <w:r w:rsidRPr="00F10FA1">
        <w:rPr>
          <w:rFonts w:eastAsia="Cambria" w:cs="Cambria"/>
          <w:color w:val="000000"/>
        </w:rPr>
        <w:t xml:space="preserve"> enhances predictive power for fraud occurring in bursts.</w:t>
      </w:r>
    </w:p>
    <w:p w14:paraId="258FF15D"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Random Forests have proven particularly effective due to their robustness, handling of mixed-type data, and interpretability via feature importance scores.</w:t>
      </w:r>
    </w:p>
    <w:p w14:paraId="1E2B4039" w14:textId="77777777" w:rsidR="00EB5F4B" w:rsidRPr="00F10FA1" w:rsidRDefault="00EB5F4B" w:rsidP="007C1487">
      <w:pPr>
        <w:pStyle w:val="Heading3"/>
        <w:rPr>
          <w:rFonts w:eastAsia="Cambria"/>
        </w:rPr>
      </w:pPr>
      <w:r w:rsidRPr="00F10FA1">
        <w:rPr>
          <w:rFonts w:eastAsia="Cambria"/>
        </w:rPr>
        <w:lastRenderedPageBreak/>
        <w:t xml:space="preserve"> </w:t>
      </w:r>
      <w:bookmarkStart w:id="15" w:name="_Toc206282882"/>
      <w:r w:rsidRPr="00F10FA1">
        <w:rPr>
          <w:rFonts w:eastAsia="Cambria"/>
        </w:rPr>
        <w:t>Unsupervised Learning</w:t>
      </w:r>
      <w:bookmarkEnd w:id="15"/>
    </w:p>
    <w:p w14:paraId="7C4B9076"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Unsupervised models such as Autoencoders detect anomalies based on reconstruction error. Trained exclusively on genuine data, they flag transactions that deviate from learned patterns.</w:t>
      </w:r>
    </w:p>
    <w:p w14:paraId="79F20330" w14:textId="77777777" w:rsidR="00EB5F4B" w:rsidRPr="00F10FA1" w:rsidRDefault="00EB5F4B" w:rsidP="00EB5F4B">
      <w:pPr>
        <w:numPr>
          <w:ilvl w:val="0"/>
          <w:numId w:val="3"/>
        </w:numPr>
        <w:spacing w:after="0" w:line="240" w:lineRule="auto"/>
        <w:rPr>
          <w:rFonts w:eastAsia="Cambria" w:cs="Cambria"/>
          <w:color w:val="000000"/>
        </w:rPr>
      </w:pPr>
      <w:r w:rsidRPr="00F10FA1">
        <w:rPr>
          <w:rFonts w:eastAsia="Cambria" w:cs="Cambria"/>
          <w:b/>
          <w:bCs/>
          <w:color w:val="000000"/>
        </w:rPr>
        <w:t>Fiore et al. (2019)</w:t>
      </w:r>
      <w:r w:rsidRPr="00F10FA1">
        <w:rPr>
          <w:rFonts w:eastAsia="Cambria" w:cs="Cambria"/>
          <w:color w:val="000000"/>
        </w:rPr>
        <w:t xml:space="preserve"> employed an autoencoder architecture and showed promising results on </w:t>
      </w:r>
      <w:r w:rsidRPr="00E237C5">
        <w:rPr>
          <w:rFonts w:eastAsia="Cambria" w:cs="Cambria"/>
          <w:color w:val="000000"/>
        </w:rPr>
        <w:t>unlabelled</w:t>
      </w:r>
      <w:r w:rsidRPr="00F10FA1">
        <w:rPr>
          <w:rFonts w:eastAsia="Cambria" w:cs="Cambria"/>
          <w:color w:val="000000"/>
        </w:rPr>
        <w:t xml:space="preserve"> data using reconstruction error thresholds.</w:t>
      </w:r>
    </w:p>
    <w:p w14:paraId="5471403F" w14:textId="77777777" w:rsidR="00EB5F4B" w:rsidRPr="00F10FA1" w:rsidRDefault="00EB5F4B" w:rsidP="00EB5F4B">
      <w:pPr>
        <w:numPr>
          <w:ilvl w:val="0"/>
          <w:numId w:val="3"/>
        </w:numPr>
        <w:spacing w:after="0" w:line="240" w:lineRule="auto"/>
        <w:rPr>
          <w:rFonts w:eastAsia="Cambria" w:cs="Cambria"/>
          <w:color w:val="000000"/>
        </w:rPr>
      </w:pPr>
      <w:r w:rsidRPr="00F10FA1">
        <w:rPr>
          <w:rFonts w:eastAsia="Cambria" w:cs="Cambria"/>
          <w:b/>
          <w:bCs/>
          <w:color w:val="000000"/>
        </w:rPr>
        <w:t>Zhou &amp; Paffenroth (2017)</w:t>
      </w:r>
      <w:r w:rsidRPr="00F10FA1">
        <w:rPr>
          <w:rFonts w:eastAsia="Cambria" w:cs="Cambria"/>
          <w:color w:val="000000"/>
        </w:rPr>
        <w:t xml:space="preserve"> introduced Robust Deep Autoencoders, which resist noise in input data and better isolate fraud-like </w:t>
      </w:r>
      <w:r w:rsidRPr="00E237C5">
        <w:rPr>
          <w:rFonts w:eastAsia="Cambria" w:cs="Cambria"/>
          <w:color w:val="000000"/>
        </w:rPr>
        <w:t>behaviour</w:t>
      </w:r>
      <w:r w:rsidRPr="00F10FA1">
        <w:rPr>
          <w:rFonts w:eastAsia="Cambria" w:cs="Cambria"/>
          <w:color w:val="000000"/>
        </w:rPr>
        <w:t>.</w:t>
      </w:r>
    </w:p>
    <w:p w14:paraId="17BA9BD0"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Combining supervised models with unsupervised models offers a hybrid approach that increases resilience to novel fraud cases.</w:t>
      </w:r>
    </w:p>
    <w:p w14:paraId="6CF835C1" w14:textId="77777777" w:rsidR="00EB5F4B" w:rsidRPr="00E237C5" w:rsidRDefault="00EB5F4B" w:rsidP="00EB5F4B">
      <w:pPr>
        <w:spacing w:line="240" w:lineRule="auto"/>
        <w:rPr>
          <w:rFonts w:eastAsia="Cambria" w:cs="Cambria"/>
          <w:b/>
          <w:bCs/>
          <w:color w:val="000000"/>
        </w:rPr>
      </w:pPr>
    </w:p>
    <w:p w14:paraId="093319FD" w14:textId="77777777" w:rsidR="00EB5F4B" w:rsidRPr="00F10FA1" w:rsidRDefault="00EB5F4B" w:rsidP="007C1487">
      <w:pPr>
        <w:pStyle w:val="Heading2"/>
        <w:rPr>
          <w:rFonts w:eastAsia="Cambria"/>
        </w:rPr>
      </w:pPr>
      <w:bookmarkStart w:id="16" w:name="_Toc206282883"/>
      <w:r w:rsidRPr="00F10FA1">
        <w:rPr>
          <w:rFonts w:eastAsia="Cambria"/>
        </w:rPr>
        <w:t>Synthetic Data Generation for Fraud Detection</w:t>
      </w:r>
      <w:bookmarkEnd w:id="16"/>
    </w:p>
    <w:p w14:paraId="0878AF8B"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 xml:space="preserve">Due to privacy concerns and scarcity of </w:t>
      </w:r>
      <w:r w:rsidRPr="00E237C5">
        <w:rPr>
          <w:rFonts w:eastAsia="Cambria" w:cs="Cambria"/>
          <w:color w:val="000000"/>
        </w:rPr>
        <w:t>labelled</w:t>
      </w:r>
      <w:r w:rsidRPr="00F10FA1">
        <w:rPr>
          <w:rFonts w:eastAsia="Cambria" w:cs="Cambria"/>
          <w:color w:val="000000"/>
        </w:rPr>
        <w:t xml:space="preserve"> fraud data, researchers increasingly turn to synthetic data generation.</w:t>
      </w:r>
    </w:p>
    <w:p w14:paraId="18F3168E" w14:textId="77777777" w:rsidR="00EB5F4B" w:rsidRPr="00F10FA1" w:rsidRDefault="00EB5F4B" w:rsidP="00EB5F4B">
      <w:pPr>
        <w:spacing w:line="240" w:lineRule="auto"/>
        <w:ind w:firstLine="360"/>
        <w:rPr>
          <w:rFonts w:eastAsia="Cambria" w:cs="Cambria"/>
          <w:b/>
          <w:bCs/>
          <w:color w:val="000000"/>
        </w:rPr>
      </w:pPr>
      <w:r w:rsidRPr="00F10FA1">
        <w:rPr>
          <w:rFonts w:eastAsia="Cambria" w:cs="Cambria"/>
          <w:b/>
          <w:bCs/>
          <w:color w:val="000000"/>
        </w:rPr>
        <w:t xml:space="preserve"> Limitations of Classic Methods</w:t>
      </w:r>
    </w:p>
    <w:p w14:paraId="40B4FBC2" w14:textId="77777777" w:rsidR="00EB5F4B" w:rsidRPr="00F10FA1" w:rsidRDefault="00EB5F4B" w:rsidP="00EB5F4B">
      <w:pPr>
        <w:numPr>
          <w:ilvl w:val="0"/>
          <w:numId w:val="4"/>
        </w:numPr>
        <w:spacing w:after="0" w:line="240" w:lineRule="auto"/>
        <w:rPr>
          <w:rFonts w:eastAsia="Cambria" w:cs="Cambria"/>
          <w:color w:val="000000"/>
        </w:rPr>
      </w:pPr>
      <w:r w:rsidRPr="00F10FA1">
        <w:rPr>
          <w:rFonts w:eastAsia="Cambria" w:cs="Cambria"/>
          <w:color w:val="000000"/>
        </w:rPr>
        <w:t>Manual generation of synthetic samples often fails to preserve feature correlations.</w:t>
      </w:r>
    </w:p>
    <w:p w14:paraId="7A2B27D3" w14:textId="77777777" w:rsidR="00EB5F4B" w:rsidRPr="00F10FA1" w:rsidRDefault="00EB5F4B" w:rsidP="00EB5F4B">
      <w:pPr>
        <w:numPr>
          <w:ilvl w:val="0"/>
          <w:numId w:val="4"/>
        </w:numPr>
        <w:spacing w:after="0" w:line="240" w:lineRule="auto"/>
        <w:rPr>
          <w:rFonts w:eastAsia="Cambria" w:cs="Cambria"/>
          <w:color w:val="000000"/>
        </w:rPr>
      </w:pPr>
      <w:r w:rsidRPr="00F10FA1">
        <w:rPr>
          <w:rFonts w:eastAsia="Cambria" w:cs="Cambria"/>
          <w:color w:val="000000"/>
        </w:rPr>
        <w:t>Rule-based augmentation (e.g., duplicating fraud entries) introduces bias and overfitting risks.</w:t>
      </w:r>
    </w:p>
    <w:p w14:paraId="64A3CE80" w14:textId="77777777" w:rsidR="00EB5F4B" w:rsidRPr="00F10FA1" w:rsidRDefault="00EB5F4B" w:rsidP="00EB5F4B">
      <w:pPr>
        <w:spacing w:line="240" w:lineRule="auto"/>
        <w:ind w:firstLine="360"/>
        <w:rPr>
          <w:rFonts w:eastAsia="Cambria" w:cs="Cambria"/>
          <w:b/>
          <w:bCs/>
          <w:color w:val="000000"/>
        </w:rPr>
      </w:pPr>
      <w:r w:rsidRPr="00F10FA1">
        <w:rPr>
          <w:rFonts w:eastAsia="Cambria" w:cs="Cambria"/>
          <w:b/>
          <w:bCs/>
          <w:color w:val="000000"/>
        </w:rPr>
        <w:t xml:space="preserve"> Generative Models</w:t>
      </w:r>
    </w:p>
    <w:p w14:paraId="7B35E049" w14:textId="77777777" w:rsidR="00EB5F4B" w:rsidRPr="00E237C5" w:rsidRDefault="00EB5F4B" w:rsidP="00EB5F4B">
      <w:pPr>
        <w:spacing w:line="240" w:lineRule="auto"/>
        <w:rPr>
          <w:rFonts w:eastAsia="Cambria" w:cs="Cambria"/>
          <w:b/>
          <w:bCs/>
          <w:color w:val="000000"/>
        </w:rPr>
      </w:pPr>
    </w:p>
    <w:p w14:paraId="5CEA3DEA" w14:textId="77777777" w:rsidR="00EB5F4B" w:rsidRPr="00F10FA1" w:rsidRDefault="00EB5F4B" w:rsidP="00EB5F4B">
      <w:pPr>
        <w:spacing w:line="240" w:lineRule="auto"/>
        <w:rPr>
          <w:rFonts w:eastAsia="Cambria" w:cs="Cambria"/>
          <w:color w:val="000000"/>
        </w:rPr>
      </w:pPr>
      <w:r w:rsidRPr="00F10FA1">
        <w:rPr>
          <w:rFonts w:eastAsia="Cambria" w:cs="Cambria"/>
          <w:b/>
          <w:bCs/>
          <w:color w:val="000000"/>
        </w:rPr>
        <w:t>Variational Autoencoders (VAEs)</w:t>
      </w:r>
      <w:r w:rsidRPr="00F10FA1">
        <w:rPr>
          <w:rFonts w:eastAsia="Cambria" w:cs="Cambria"/>
          <w:color w:val="000000"/>
        </w:rPr>
        <w:t xml:space="preserve"> and </w:t>
      </w:r>
      <w:r w:rsidRPr="00F10FA1">
        <w:rPr>
          <w:rFonts w:eastAsia="Cambria" w:cs="Cambria"/>
          <w:b/>
          <w:bCs/>
          <w:color w:val="000000"/>
        </w:rPr>
        <w:t>Generative Adversarial Networks (GANs)</w:t>
      </w:r>
      <w:r w:rsidRPr="00F10FA1">
        <w:rPr>
          <w:rFonts w:eastAsia="Cambria" w:cs="Cambria"/>
          <w:color w:val="000000"/>
        </w:rPr>
        <w:t xml:space="preserve"> have become popular tools.</w:t>
      </w:r>
    </w:p>
    <w:p w14:paraId="21561B58" w14:textId="77777777" w:rsidR="00EB5F4B" w:rsidRPr="00F10FA1" w:rsidRDefault="00EB5F4B" w:rsidP="00EB5F4B">
      <w:pPr>
        <w:numPr>
          <w:ilvl w:val="0"/>
          <w:numId w:val="5"/>
        </w:numPr>
        <w:spacing w:after="0" w:line="240" w:lineRule="auto"/>
        <w:rPr>
          <w:rFonts w:eastAsia="Cambria" w:cs="Cambria"/>
          <w:color w:val="000000"/>
        </w:rPr>
      </w:pPr>
      <w:r w:rsidRPr="00F10FA1">
        <w:rPr>
          <w:rFonts w:eastAsia="Cambria" w:cs="Cambria"/>
          <w:b/>
          <w:bCs/>
          <w:color w:val="000000"/>
        </w:rPr>
        <w:t>Xu et al. (2019)</w:t>
      </w:r>
      <w:r w:rsidRPr="00F10FA1">
        <w:rPr>
          <w:rFonts w:eastAsia="Cambria" w:cs="Cambria"/>
          <w:color w:val="000000"/>
        </w:rPr>
        <w:t xml:space="preserve"> introduced </w:t>
      </w:r>
      <w:r w:rsidRPr="00F10FA1">
        <w:rPr>
          <w:rFonts w:eastAsia="Cambria" w:cs="Cambria"/>
          <w:b/>
          <w:bCs/>
          <w:color w:val="000000"/>
        </w:rPr>
        <w:t>CTGAN</w:t>
      </w:r>
      <w:r w:rsidRPr="00F10FA1">
        <w:rPr>
          <w:rFonts w:eastAsia="Cambria" w:cs="Cambria"/>
          <w:color w:val="000000"/>
        </w:rPr>
        <w:t xml:space="preserve"> (Conditional Tabular GAN), optimized for tabular data with mixed types and imbalanced distributions. CTGAN conditions on categorical columns to ensure realistic sample generation, especially for rare events.</w:t>
      </w:r>
    </w:p>
    <w:p w14:paraId="7F63B091" w14:textId="77777777" w:rsidR="00EB5F4B" w:rsidRPr="00F10FA1" w:rsidRDefault="00EB5F4B" w:rsidP="00EB5F4B">
      <w:pPr>
        <w:numPr>
          <w:ilvl w:val="0"/>
          <w:numId w:val="5"/>
        </w:numPr>
        <w:spacing w:after="0" w:line="240" w:lineRule="auto"/>
        <w:rPr>
          <w:rFonts w:eastAsia="Cambria" w:cs="Cambria"/>
          <w:color w:val="000000"/>
        </w:rPr>
      </w:pPr>
      <w:r w:rsidRPr="00F10FA1">
        <w:rPr>
          <w:rFonts w:eastAsia="Cambria" w:cs="Cambria"/>
          <w:b/>
          <w:bCs/>
          <w:color w:val="000000"/>
        </w:rPr>
        <w:t>Camino et al. (2021)</w:t>
      </w:r>
      <w:r w:rsidRPr="00F10FA1">
        <w:rPr>
          <w:rFonts w:eastAsia="Cambria" w:cs="Cambria"/>
          <w:color w:val="000000"/>
        </w:rPr>
        <w:t xml:space="preserve"> evaluated synthetic fraud generation using GANs and confirmed enhanced detection accuracy when training on balanced synthetic datasets.</w:t>
      </w:r>
    </w:p>
    <w:p w14:paraId="2E79B452"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CTGAN is preferred over VAEs due to sharper data generation, better preservation of feature dependencies, and superior performance on fraud detection tasks.</w:t>
      </w:r>
    </w:p>
    <w:p w14:paraId="0E077B32" w14:textId="77777777" w:rsidR="00EB5F4B" w:rsidRPr="00E237C5" w:rsidRDefault="00EB5F4B" w:rsidP="00EB5F4B">
      <w:pPr>
        <w:spacing w:line="240" w:lineRule="auto"/>
        <w:rPr>
          <w:rFonts w:eastAsia="Cambria" w:cs="Cambria"/>
          <w:b/>
          <w:bCs/>
          <w:color w:val="000000"/>
        </w:rPr>
      </w:pPr>
    </w:p>
    <w:p w14:paraId="500DD2A1" w14:textId="77777777" w:rsidR="00EB5F4B" w:rsidRPr="00F10FA1" w:rsidRDefault="00EB5F4B" w:rsidP="007C1487">
      <w:pPr>
        <w:pStyle w:val="Heading2"/>
        <w:rPr>
          <w:rFonts w:eastAsia="Cambria"/>
        </w:rPr>
      </w:pPr>
      <w:bookmarkStart w:id="17" w:name="_Toc206282884"/>
      <w:r w:rsidRPr="00F10FA1">
        <w:rPr>
          <w:rFonts w:eastAsia="Cambria"/>
        </w:rPr>
        <w:t xml:space="preserve">Hybrid </w:t>
      </w:r>
      <w:r w:rsidRPr="00E237C5">
        <w:rPr>
          <w:rFonts w:eastAsia="Cambria"/>
        </w:rPr>
        <w:t>Modelling</w:t>
      </w:r>
      <w:r w:rsidRPr="00F10FA1">
        <w:rPr>
          <w:rFonts w:eastAsia="Cambria"/>
        </w:rPr>
        <w:t xml:space="preserve"> Techniques</w:t>
      </w:r>
      <w:bookmarkEnd w:id="17"/>
    </w:p>
    <w:p w14:paraId="3D563D6F"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Hybrid models combine the strengths of supervised and unsupervised approaches.</w:t>
      </w:r>
    </w:p>
    <w:p w14:paraId="307FA816" w14:textId="77777777" w:rsidR="00EB5F4B" w:rsidRPr="00F10FA1" w:rsidRDefault="00EB5F4B" w:rsidP="00EB5F4B">
      <w:pPr>
        <w:numPr>
          <w:ilvl w:val="0"/>
          <w:numId w:val="6"/>
        </w:numPr>
        <w:spacing w:after="0" w:line="240" w:lineRule="auto"/>
        <w:rPr>
          <w:rFonts w:eastAsia="Cambria" w:cs="Cambria"/>
          <w:color w:val="000000"/>
        </w:rPr>
      </w:pPr>
      <w:r w:rsidRPr="00F10FA1">
        <w:rPr>
          <w:rFonts w:eastAsia="Cambria" w:cs="Cambria"/>
          <w:b/>
          <w:bCs/>
          <w:color w:val="000000"/>
        </w:rPr>
        <w:t>Zengin et al. (2020)</w:t>
      </w:r>
      <w:r w:rsidRPr="00F10FA1">
        <w:rPr>
          <w:rFonts w:eastAsia="Cambria" w:cs="Cambria"/>
          <w:color w:val="000000"/>
        </w:rPr>
        <w:t xml:space="preserve"> proposed combining Random Forests with Autoencoders and found that reconstruction error complements tree-based predictions, especially for previously unseen fraud patterns.</w:t>
      </w:r>
    </w:p>
    <w:p w14:paraId="2C6028E3" w14:textId="77777777" w:rsidR="00EB5F4B" w:rsidRPr="00F10FA1" w:rsidRDefault="00EB5F4B" w:rsidP="00EB5F4B">
      <w:pPr>
        <w:numPr>
          <w:ilvl w:val="0"/>
          <w:numId w:val="6"/>
        </w:numPr>
        <w:spacing w:after="0" w:line="240" w:lineRule="auto"/>
        <w:rPr>
          <w:rFonts w:eastAsia="Cambria" w:cs="Cambria"/>
          <w:color w:val="000000"/>
        </w:rPr>
      </w:pPr>
      <w:r w:rsidRPr="00F10FA1">
        <w:rPr>
          <w:rFonts w:eastAsia="Cambria" w:cs="Cambria"/>
          <w:color w:val="000000"/>
        </w:rPr>
        <w:t>Fusion strategies (e.g., weighted sum of RF probabilities and AE scores) allow flexible threshold tuning to optimize recall and minimize false positives.</w:t>
      </w:r>
    </w:p>
    <w:p w14:paraId="000D5E97"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Hybrid models improve fraud recall while retaining interpretability via feature-based explanations.</w:t>
      </w:r>
    </w:p>
    <w:p w14:paraId="1BF27D55" w14:textId="77777777" w:rsidR="00EB5F4B" w:rsidRPr="00E237C5" w:rsidRDefault="00EB5F4B" w:rsidP="00EB5F4B">
      <w:pPr>
        <w:spacing w:line="240" w:lineRule="auto"/>
        <w:rPr>
          <w:rFonts w:eastAsia="Cambria" w:cs="Cambria"/>
          <w:b/>
          <w:bCs/>
          <w:color w:val="000000"/>
        </w:rPr>
      </w:pPr>
    </w:p>
    <w:p w14:paraId="40BEDB61" w14:textId="77777777" w:rsidR="00EB5F4B" w:rsidRPr="00F10FA1" w:rsidRDefault="00EB5F4B" w:rsidP="007C1487">
      <w:pPr>
        <w:pStyle w:val="Heading2"/>
        <w:rPr>
          <w:rFonts w:eastAsia="Cambria"/>
        </w:rPr>
      </w:pPr>
      <w:bookmarkStart w:id="18" w:name="_Toc206282885"/>
      <w:r w:rsidRPr="00F10FA1">
        <w:rPr>
          <w:rFonts w:eastAsia="Cambria"/>
        </w:rPr>
        <w:lastRenderedPageBreak/>
        <w:t>Explainability in Financial Models</w:t>
      </w:r>
      <w:bookmarkEnd w:id="18"/>
    </w:p>
    <w:p w14:paraId="74F2F3DF"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 xml:space="preserve">In regulated industries like banking, interpretability is crucial. Explainable AI (XAI) techniques help answer </w:t>
      </w:r>
      <w:r w:rsidRPr="00F10FA1">
        <w:rPr>
          <w:rFonts w:eastAsia="Cambria" w:cs="Cambria"/>
          <w:i/>
          <w:iCs/>
          <w:color w:val="000000"/>
        </w:rPr>
        <w:t>why</w:t>
      </w:r>
      <w:r w:rsidRPr="00F10FA1">
        <w:rPr>
          <w:rFonts w:eastAsia="Cambria" w:cs="Cambria"/>
          <w:color w:val="000000"/>
        </w:rPr>
        <w:t xml:space="preserve"> a transaction was flagged.</w:t>
      </w:r>
    </w:p>
    <w:p w14:paraId="2782B7D6" w14:textId="77777777" w:rsidR="00EB5F4B" w:rsidRPr="00F10FA1" w:rsidRDefault="00EB5F4B" w:rsidP="00EB5F4B">
      <w:pPr>
        <w:numPr>
          <w:ilvl w:val="0"/>
          <w:numId w:val="7"/>
        </w:numPr>
        <w:spacing w:after="0" w:line="240" w:lineRule="auto"/>
        <w:rPr>
          <w:rFonts w:eastAsia="Cambria" w:cs="Cambria"/>
          <w:color w:val="000000"/>
        </w:rPr>
      </w:pPr>
      <w:r w:rsidRPr="00F10FA1">
        <w:rPr>
          <w:rFonts w:eastAsia="Cambria" w:cs="Cambria"/>
          <w:b/>
          <w:bCs/>
          <w:color w:val="000000"/>
        </w:rPr>
        <w:t>SHAP (SHapley Additive Explanations)</w:t>
      </w:r>
      <w:r w:rsidRPr="00F10FA1">
        <w:rPr>
          <w:rFonts w:eastAsia="Cambria" w:cs="Cambria"/>
          <w:color w:val="000000"/>
        </w:rPr>
        <w:t xml:space="preserve"> introduced by Lundberg &amp; Lee (2017), attributes contributions of each feature toward the model’s prediction, providing global and local explanations.</w:t>
      </w:r>
    </w:p>
    <w:p w14:paraId="5CD3501A" w14:textId="77777777" w:rsidR="00EB5F4B" w:rsidRPr="00F10FA1" w:rsidRDefault="00EB5F4B" w:rsidP="00EB5F4B">
      <w:pPr>
        <w:numPr>
          <w:ilvl w:val="0"/>
          <w:numId w:val="7"/>
        </w:numPr>
        <w:spacing w:after="0" w:line="240" w:lineRule="auto"/>
        <w:rPr>
          <w:rFonts w:eastAsia="Cambria" w:cs="Cambria"/>
          <w:color w:val="000000"/>
        </w:rPr>
      </w:pPr>
      <w:r w:rsidRPr="00F10FA1">
        <w:rPr>
          <w:rFonts w:eastAsia="Cambria" w:cs="Cambria"/>
          <w:color w:val="000000"/>
        </w:rPr>
        <w:t xml:space="preserve">Studies in </w:t>
      </w:r>
      <w:r w:rsidRPr="00F10FA1">
        <w:rPr>
          <w:rFonts w:eastAsia="Cambria" w:cs="Cambria"/>
          <w:b/>
          <w:bCs/>
          <w:color w:val="000000"/>
        </w:rPr>
        <w:t>credit scoring</w:t>
      </w:r>
      <w:r w:rsidRPr="00F10FA1">
        <w:rPr>
          <w:rFonts w:eastAsia="Cambria" w:cs="Cambria"/>
          <w:color w:val="000000"/>
        </w:rPr>
        <w:t xml:space="preserve"> and </w:t>
      </w:r>
      <w:r w:rsidRPr="00F10FA1">
        <w:rPr>
          <w:rFonts w:eastAsia="Cambria" w:cs="Cambria"/>
          <w:b/>
          <w:bCs/>
          <w:color w:val="000000"/>
        </w:rPr>
        <w:t>loan approvals</w:t>
      </w:r>
      <w:r w:rsidRPr="00F10FA1">
        <w:rPr>
          <w:rFonts w:eastAsia="Cambria" w:cs="Cambria"/>
          <w:color w:val="000000"/>
        </w:rPr>
        <w:t xml:space="preserve"> have adopted SHAP to provide regulators and customers with transparent model reasoning.</w:t>
      </w:r>
    </w:p>
    <w:p w14:paraId="31B4DA9A"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In fraud detection, SHAP helps auditors trace fraud alerts to transaction anomalies (e.g., sudden balance depletion or unusual destinations), strengthening trust in AI systems.</w:t>
      </w:r>
    </w:p>
    <w:p w14:paraId="023301AB" w14:textId="77777777" w:rsidR="00EB5F4B" w:rsidRPr="00E237C5" w:rsidRDefault="00EB5F4B" w:rsidP="00EB5F4B">
      <w:pPr>
        <w:spacing w:line="240" w:lineRule="auto"/>
        <w:rPr>
          <w:rFonts w:eastAsia="Cambria" w:cs="Cambria"/>
          <w:b/>
          <w:bCs/>
          <w:color w:val="000000"/>
        </w:rPr>
      </w:pPr>
    </w:p>
    <w:p w14:paraId="79D3A7AD" w14:textId="77777777" w:rsidR="00EB5F4B" w:rsidRPr="00F10FA1" w:rsidRDefault="00EB5F4B" w:rsidP="007C1487">
      <w:pPr>
        <w:pStyle w:val="Heading2"/>
        <w:rPr>
          <w:rFonts w:eastAsia="Cambria"/>
        </w:rPr>
      </w:pPr>
      <w:bookmarkStart w:id="19" w:name="_Toc206282886"/>
      <w:r w:rsidRPr="00F10FA1">
        <w:rPr>
          <w:rFonts w:eastAsia="Cambria"/>
        </w:rPr>
        <w:t>Business Rule Validation</w:t>
      </w:r>
      <w:bookmarkEnd w:id="19"/>
    </w:p>
    <w:p w14:paraId="47D49EA5"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Several research papers emphasize blending statistical models with business-rule logic:</w:t>
      </w:r>
    </w:p>
    <w:p w14:paraId="42D70804" w14:textId="77777777" w:rsidR="00EB5F4B" w:rsidRPr="00F10FA1" w:rsidRDefault="00EB5F4B" w:rsidP="00EB5F4B">
      <w:pPr>
        <w:numPr>
          <w:ilvl w:val="0"/>
          <w:numId w:val="8"/>
        </w:numPr>
        <w:spacing w:after="0" w:line="240" w:lineRule="auto"/>
        <w:rPr>
          <w:rFonts w:eastAsia="Cambria" w:cs="Cambria"/>
          <w:color w:val="000000"/>
        </w:rPr>
      </w:pPr>
      <w:r w:rsidRPr="00F10FA1">
        <w:rPr>
          <w:rFonts w:eastAsia="Cambria" w:cs="Cambria"/>
          <w:b/>
          <w:bCs/>
          <w:color w:val="000000"/>
        </w:rPr>
        <w:t>Bhatla et al. (2003)</w:t>
      </w:r>
      <w:r w:rsidRPr="00F10FA1">
        <w:rPr>
          <w:rFonts w:eastAsia="Cambria" w:cs="Cambria"/>
          <w:color w:val="000000"/>
        </w:rPr>
        <w:t xml:space="preserve"> implemented rule-based heuristics like transaction velocity, time-of-day checks, beneficiary novelty, and geolocation alerts.</w:t>
      </w:r>
    </w:p>
    <w:p w14:paraId="4E5B66C1" w14:textId="77777777" w:rsidR="00EB5F4B" w:rsidRPr="00F10FA1" w:rsidRDefault="00EB5F4B" w:rsidP="00EB5F4B">
      <w:pPr>
        <w:numPr>
          <w:ilvl w:val="0"/>
          <w:numId w:val="8"/>
        </w:numPr>
        <w:spacing w:after="0" w:line="240" w:lineRule="auto"/>
        <w:rPr>
          <w:rFonts w:eastAsia="Cambria" w:cs="Cambria"/>
          <w:color w:val="000000"/>
        </w:rPr>
      </w:pPr>
      <w:r w:rsidRPr="00F10FA1">
        <w:rPr>
          <w:rFonts w:eastAsia="Cambria" w:cs="Cambria"/>
          <w:color w:val="000000"/>
        </w:rPr>
        <w:t>The inclusion of domain-driven rules like “CASH_OUT &lt; ₹10” or “TRANSFER &gt; ₹80,000” provides actionable triggers for rule-based engines and flagging thresholds for models.</w:t>
      </w:r>
    </w:p>
    <w:p w14:paraId="2381EA22"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These rules enrich the feature space and guide threshold calibration for hybrid scoring.</w:t>
      </w:r>
    </w:p>
    <w:p w14:paraId="49FFE308" w14:textId="77777777" w:rsidR="00EB5F4B" w:rsidRPr="00E237C5" w:rsidRDefault="00EB5F4B" w:rsidP="00EB5F4B">
      <w:pPr>
        <w:spacing w:line="240" w:lineRule="auto"/>
        <w:rPr>
          <w:rFonts w:eastAsia="Cambria" w:cs="Cambria"/>
          <w:b/>
          <w:bCs/>
          <w:color w:val="000000"/>
        </w:rPr>
      </w:pPr>
    </w:p>
    <w:p w14:paraId="78B58B16" w14:textId="77777777" w:rsidR="00EB5F4B" w:rsidRPr="00F10FA1" w:rsidRDefault="00EB5F4B" w:rsidP="007C1487">
      <w:pPr>
        <w:pStyle w:val="Heading2"/>
        <w:rPr>
          <w:rFonts w:eastAsia="Cambria"/>
        </w:rPr>
      </w:pPr>
      <w:bookmarkStart w:id="20" w:name="_Toc206282887"/>
      <w:r w:rsidRPr="00F10FA1">
        <w:rPr>
          <w:rFonts w:eastAsia="Cambria"/>
        </w:rPr>
        <w:t>Summary &amp; Research Gap</w:t>
      </w:r>
      <w:bookmarkEnd w:id="20"/>
    </w:p>
    <w:p w14:paraId="67A5BB62" w14:textId="77777777" w:rsidR="00EB5F4B" w:rsidRPr="00F10FA1" w:rsidRDefault="00EB5F4B" w:rsidP="00EB5F4B">
      <w:pPr>
        <w:spacing w:line="240" w:lineRule="auto"/>
        <w:rPr>
          <w:rFonts w:eastAsia="Cambria" w:cs="Cambria"/>
          <w:color w:val="000000"/>
        </w:rPr>
      </w:pPr>
      <w:r w:rsidRPr="00F10FA1">
        <w:rPr>
          <w:rFonts w:eastAsia="Cambria" w:cs="Cambria"/>
          <w:color w:val="000000"/>
        </w:rPr>
        <w:t>The literature suggests that optimal fraud detection systems should:</w:t>
      </w:r>
    </w:p>
    <w:p w14:paraId="5C128A1F" w14:textId="77777777" w:rsidR="00EB5F4B" w:rsidRPr="00F10FA1" w:rsidRDefault="00EB5F4B" w:rsidP="00EB5F4B">
      <w:pPr>
        <w:numPr>
          <w:ilvl w:val="0"/>
          <w:numId w:val="9"/>
        </w:numPr>
        <w:spacing w:after="0" w:line="240" w:lineRule="auto"/>
        <w:rPr>
          <w:rFonts w:eastAsia="Cambria" w:cs="Cambria"/>
          <w:color w:val="000000"/>
        </w:rPr>
      </w:pPr>
      <w:r w:rsidRPr="00F10FA1">
        <w:rPr>
          <w:rFonts w:eastAsia="Cambria" w:cs="Cambria"/>
          <w:color w:val="000000"/>
        </w:rPr>
        <w:t xml:space="preserve">Use synthetic data generation for rare event </w:t>
      </w:r>
      <w:r w:rsidRPr="00E237C5">
        <w:rPr>
          <w:rFonts w:eastAsia="Cambria" w:cs="Cambria"/>
          <w:color w:val="000000"/>
        </w:rPr>
        <w:t>modelling</w:t>
      </w:r>
    </w:p>
    <w:p w14:paraId="4E49BA33" w14:textId="77777777" w:rsidR="00EB5F4B" w:rsidRPr="00F10FA1" w:rsidRDefault="00EB5F4B" w:rsidP="00EB5F4B">
      <w:pPr>
        <w:numPr>
          <w:ilvl w:val="0"/>
          <w:numId w:val="9"/>
        </w:numPr>
        <w:spacing w:after="0" w:line="240" w:lineRule="auto"/>
        <w:rPr>
          <w:rFonts w:eastAsia="Cambria" w:cs="Cambria"/>
          <w:color w:val="000000"/>
        </w:rPr>
      </w:pPr>
      <w:r w:rsidRPr="00F10FA1">
        <w:rPr>
          <w:rFonts w:eastAsia="Cambria" w:cs="Cambria"/>
          <w:color w:val="000000"/>
        </w:rPr>
        <w:t>Combine supervised and unsupervised techniques for high coverage</w:t>
      </w:r>
    </w:p>
    <w:p w14:paraId="7D7928CA" w14:textId="77777777" w:rsidR="00EB5F4B" w:rsidRPr="00F10FA1" w:rsidRDefault="00EB5F4B" w:rsidP="00EB5F4B">
      <w:pPr>
        <w:numPr>
          <w:ilvl w:val="0"/>
          <w:numId w:val="9"/>
        </w:numPr>
        <w:spacing w:after="0" w:line="240" w:lineRule="auto"/>
        <w:rPr>
          <w:rFonts w:eastAsia="Cambria" w:cs="Cambria"/>
          <w:color w:val="000000"/>
        </w:rPr>
      </w:pPr>
      <w:r w:rsidRPr="00F10FA1">
        <w:rPr>
          <w:rFonts w:eastAsia="Cambria" w:cs="Cambria"/>
          <w:color w:val="000000"/>
        </w:rPr>
        <w:t>Address imbalance with SMOTE and threshold tuning</w:t>
      </w:r>
    </w:p>
    <w:p w14:paraId="2C1ECDA9" w14:textId="77777777" w:rsidR="00EB5F4B" w:rsidRPr="00F10FA1" w:rsidRDefault="00EB5F4B" w:rsidP="00EB5F4B">
      <w:pPr>
        <w:numPr>
          <w:ilvl w:val="0"/>
          <w:numId w:val="9"/>
        </w:numPr>
        <w:spacing w:after="0" w:line="240" w:lineRule="auto"/>
        <w:rPr>
          <w:rFonts w:eastAsia="Cambria" w:cs="Cambria"/>
          <w:color w:val="000000"/>
        </w:rPr>
      </w:pPr>
      <w:r w:rsidRPr="00F10FA1">
        <w:rPr>
          <w:rFonts w:eastAsia="Cambria" w:cs="Cambria"/>
          <w:color w:val="000000"/>
        </w:rPr>
        <w:t>Use SHAP for transparency and auditability</w:t>
      </w:r>
    </w:p>
    <w:p w14:paraId="34C4A509" w14:textId="77777777" w:rsidR="00EB5F4B" w:rsidRPr="00F10FA1" w:rsidRDefault="00EB5F4B" w:rsidP="00EB5F4B">
      <w:pPr>
        <w:numPr>
          <w:ilvl w:val="0"/>
          <w:numId w:val="9"/>
        </w:numPr>
        <w:spacing w:after="0" w:line="240" w:lineRule="auto"/>
        <w:rPr>
          <w:rFonts w:eastAsia="Cambria" w:cs="Cambria"/>
          <w:color w:val="000000"/>
        </w:rPr>
      </w:pPr>
      <w:r w:rsidRPr="00F10FA1">
        <w:rPr>
          <w:rFonts w:eastAsia="Cambria" w:cs="Cambria"/>
          <w:color w:val="000000"/>
        </w:rPr>
        <w:t>Validate against business rules for practical deployment</w:t>
      </w:r>
    </w:p>
    <w:p w14:paraId="76FC1F89" w14:textId="77777777" w:rsidR="00EB5F4B" w:rsidRDefault="00EB5F4B" w:rsidP="00EB5F4B">
      <w:pPr>
        <w:spacing w:line="240" w:lineRule="auto"/>
        <w:rPr>
          <w:rFonts w:eastAsia="Cambria" w:cs="Cambria"/>
          <w:color w:val="000000"/>
        </w:rPr>
      </w:pPr>
      <w:r w:rsidRPr="00F10FA1">
        <w:rPr>
          <w:rFonts w:eastAsia="Cambria" w:cs="Cambria"/>
          <w:color w:val="000000"/>
        </w:rPr>
        <w:t xml:space="preserve">However, existing work often focuses on one or two components in isolation. This project proposes a comprehensive pipeline—spanning data generation, hybrid </w:t>
      </w:r>
      <w:r w:rsidRPr="00E237C5">
        <w:rPr>
          <w:rFonts w:eastAsia="Cambria" w:cs="Cambria"/>
          <w:color w:val="000000"/>
        </w:rPr>
        <w:t>modelling</w:t>
      </w:r>
      <w:r w:rsidRPr="00F10FA1">
        <w:rPr>
          <w:rFonts w:eastAsia="Cambria" w:cs="Cambria"/>
          <w:color w:val="000000"/>
        </w:rPr>
        <w:t>, rule validation, and explainability—addressing multiple dimensions in fraud detection.</w:t>
      </w:r>
    </w:p>
    <w:p w14:paraId="4152BFBC" w14:textId="77777777" w:rsidR="00EB5F4B" w:rsidRDefault="00EB5F4B" w:rsidP="00EB5F4B">
      <w:pPr>
        <w:spacing w:line="240" w:lineRule="auto"/>
        <w:rPr>
          <w:rFonts w:eastAsia="Cambria" w:cs="Cambria"/>
          <w:color w:val="000000"/>
        </w:rPr>
      </w:pPr>
    </w:p>
    <w:p w14:paraId="1E92579B" w14:textId="497C071A" w:rsidR="00F9250F" w:rsidRDefault="00F9250F">
      <w:pPr>
        <w:rPr>
          <w:rFonts w:eastAsia="Cambria" w:cs="Cambria"/>
          <w:color w:val="000000"/>
        </w:rPr>
      </w:pPr>
      <w:r>
        <w:rPr>
          <w:rFonts w:eastAsia="Cambria" w:cs="Cambria"/>
          <w:color w:val="000000"/>
        </w:rPr>
        <w:br w:type="page"/>
      </w:r>
    </w:p>
    <w:p w14:paraId="6BD3E481" w14:textId="77777777" w:rsidR="00F9250F" w:rsidRPr="00F9250F" w:rsidRDefault="00F9250F" w:rsidP="00F9250F">
      <w:pPr>
        <w:pStyle w:val="Heading1"/>
      </w:pPr>
      <w:bookmarkStart w:id="21" w:name="_Toc202727433"/>
      <w:bookmarkStart w:id="22" w:name="_Toc202727667"/>
      <w:bookmarkStart w:id="23" w:name="_Toc202729556"/>
      <w:bookmarkStart w:id="24" w:name="_Toc206282888"/>
      <w:r w:rsidRPr="00F9250F">
        <w:lastRenderedPageBreak/>
        <w:t>Chapter 2: Type of Data</w:t>
      </w:r>
      <w:bookmarkEnd w:id="21"/>
      <w:bookmarkEnd w:id="22"/>
      <w:bookmarkEnd w:id="23"/>
      <w:bookmarkEnd w:id="24"/>
    </w:p>
    <w:p w14:paraId="3AF21C67" w14:textId="77777777" w:rsidR="00F9250F" w:rsidRPr="00E237C5" w:rsidRDefault="00F9250F" w:rsidP="00F9250F">
      <w:pPr>
        <w:spacing w:line="240" w:lineRule="auto"/>
        <w:rPr>
          <w:rFonts w:eastAsia="Cambria" w:cs="Cambria"/>
          <w:color w:val="000000"/>
        </w:rPr>
      </w:pPr>
    </w:p>
    <w:p w14:paraId="012C329A" w14:textId="77777777" w:rsidR="00F9250F" w:rsidRPr="00F9250F" w:rsidRDefault="00F9250F" w:rsidP="00F9250F">
      <w:pPr>
        <w:pStyle w:val="Heading2"/>
      </w:pPr>
      <w:bookmarkStart w:id="25" w:name="_Toc206282889"/>
      <w:r w:rsidRPr="00F9250F">
        <w:t>Introduction</w:t>
      </w:r>
      <w:bookmarkEnd w:id="25"/>
    </w:p>
    <w:p w14:paraId="179DDF5E" w14:textId="77777777" w:rsidR="00F9250F" w:rsidRPr="00D60575" w:rsidRDefault="00F9250F" w:rsidP="00F9250F">
      <w:pPr>
        <w:spacing w:line="240" w:lineRule="auto"/>
        <w:rPr>
          <w:rFonts w:eastAsia="Cambria" w:cs="Segoe UI Emoji"/>
          <w:color w:val="000000"/>
        </w:rPr>
      </w:pPr>
      <w:r w:rsidRPr="00D60575">
        <w:rPr>
          <w:rFonts w:eastAsia="Cambria" w:cs="Segoe UI Emoji"/>
          <w:color w:val="000000"/>
        </w:rPr>
        <w:t xml:space="preserve">The cornerstone of any high-performing fraud detection system lies in the quality, granularity, and contextual richness of its input data. In today’s digitized financial landscape, detecting fraud is not merely about identifying one-off anomalous transactions—it’s about recognizing subtle deviations from established patterns of genuine user </w:t>
      </w:r>
      <w:r w:rsidRPr="00E237C5">
        <w:rPr>
          <w:rFonts w:eastAsia="Cambria" w:cs="Segoe UI Emoji"/>
          <w:color w:val="000000"/>
        </w:rPr>
        <w:t>behaviour</w:t>
      </w:r>
      <w:r w:rsidRPr="00D60575">
        <w:rPr>
          <w:rFonts w:eastAsia="Cambria" w:cs="Segoe UI Emoji"/>
          <w:color w:val="000000"/>
        </w:rPr>
        <w:t>. This chapter presents a detailed overview of the transactional dataset utilized in this project and outlines the rationale behind incorporating both transaction-level and account-</w:t>
      </w:r>
      <w:r w:rsidRPr="00E237C5">
        <w:rPr>
          <w:rFonts w:eastAsia="Cambria" w:cs="Segoe UI Emoji"/>
          <w:color w:val="000000"/>
        </w:rPr>
        <w:t>behavioural</w:t>
      </w:r>
      <w:r w:rsidRPr="00D60575">
        <w:rPr>
          <w:rFonts w:eastAsia="Cambria" w:cs="Segoe UI Emoji"/>
          <w:color w:val="000000"/>
        </w:rPr>
        <w:t xml:space="preserve"> features for fraud detection.</w:t>
      </w:r>
    </w:p>
    <w:p w14:paraId="1E8ECD14" w14:textId="77777777" w:rsidR="00F9250F" w:rsidRPr="00E237C5" w:rsidRDefault="00F9250F" w:rsidP="00F9250F">
      <w:pPr>
        <w:spacing w:line="240" w:lineRule="auto"/>
        <w:rPr>
          <w:rFonts w:eastAsia="Cambria" w:cs="Segoe UI Emoji"/>
          <w:b/>
          <w:bCs/>
          <w:color w:val="000000"/>
        </w:rPr>
      </w:pPr>
    </w:p>
    <w:p w14:paraId="675E3285" w14:textId="77777777" w:rsidR="00F9250F" w:rsidRPr="00D60575" w:rsidRDefault="00F9250F" w:rsidP="00F9250F">
      <w:pPr>
        <w:pStyle w:val="Heading2"/>
        <w:rPr>
          <w:rFonts w:eastAsia="Cambria"/>
        </w:rPr>
      </w:pPr>
      <w:bookmarkStart w:id="26" w:name="_Toc206282890"/>
      <w:r w:rsidRPr="00D60575">
        <w:rPr>
          <w:rFonts w:eastAsia="Cambria"/>
        </w:rPr>
        <w:t>Dataset Overview</w:t>
      </w:r>
      <w:bookmarkEnd w:id="26"/>
    </w:p>
    <w:p w14:paraId="23C50DFE" w14:textId="77777777" w:rsidR="00F9250F" w:rsidRPr="00E237C5" w:rsidRDefault="00F9250F" w:rsidP="00F9250F">
      <w:pPr>
        <w:spacing w:line="240" w:lineRule="auto"/>
        <w:rPr>
          <w:rFonts w:eastAsia="Cambria" w:cs="Segoe UI Emoji"/>
          <w:color w:val="000000"/>
        </w:rPr>
      </w:pPr>
      <w:r w:rsidRPr="00D60575">
        <w:rPr>
          <w:rFonts w:eastAsia="Cambria" w:cs="Segoe UI Emoji"/>
          <w:color w:val="000000"/>
        </w:rPr>
        <w:t xml:space="preserve">This project utilizes a realistic, structured dataset that mimics online payment systems and contains rich attributes designed to reflect both the operational flow of digital transactions and the contextual </w:t>
      </w:r>
      <w:r w:rsidRPr="00E237C5">
        <w:rPr>
          <w:rFonts w:eastAsia="Cambria" w:cs="Segoe UI Emoji"/>
          <w:color w:val="000000"/>
        </w:rPr>
        <w:t>behaviour</w:t>
      </w:r>
      <w:r w:rsidRPr="00D60575">
        <w:rPr>
          <w:rFonts w:eastAsia="Cambria" w:cs="Segoe UI Emoji"/>
          <w:color w:val="000000"/>
        </w:rPr>
        <w:t xml:space="preserve"> of users. The synthetic data is generated using a CTGAN (Conditional Tabular GAN), which enables the creation of high-fidelity records by </w:t>
      </w:r>
      <w:r w:rsidRPr="00E237C5">
        <w:rPr>
          <w:rFonts w:eastAsia="Cambria" w:cs="Segoe UI Emoji"/>
          <w:color w:val="000000"/>
        </w:rPr>
        <w:t>modelling</w:t>
      </w:r>
      <w:r w:rsidRPr="00D60575">
        <w:rPr>
          <w:rFonts w:eastAsia="Cambria" w:cs="Segoe UI Emoji"/>
          <w:color w:val="000000"/>
        </w:rPr>
        <w:t xml:space="preserve"> complex interactions between features.</w:t>
      </w:r>
    </w:p>
    <w:p w14:paraId="59B69A32" w14:textId="77777777" w:rsidR="00F9250F" w:rsidRPr="00D60575" w:rsidRDefault="00F9250F" w:rsidP="00F9250F">
      <w:pPr>
        <w:spacing w:line="240" w:lineRule="auto"/>
        <w:rPr>
          <w:rFonts w:eastAsia="Cambria" w:cs="Segoe UI Emoji"/>
          <w:color w:val="000000"/>
        </w:rPr>
      </w:pPr>
    </w:p>
    <w:p w14:paraId="4D465099" w14:textId="77777777" w:rsidR="00F9250F" w:rsidRPr="00D60575" w:rsidRDefault="00F9250F" w:rsidP="00F9250F">
      <w:pPr>
        <w:pStyle w:val="Heading2"/>
        <w:rPr>
          <w:rFonts w:eastAsia="Cambria"/>
        </w:rPr>
      </w:pPr>
      <w:bookmarkStart w:id="27" w:name="_Toc206282891"/>
      <w:r w:rsidRPr="00D60575">
        <w:rPr>
          <w:rFonts w:eastAsia="Cambria"/>
        </w:rPr>
        <w:t>Core Attributes in the Dataset</w:t>
      </w:r>
      <w:bookmarkEnd w:id="2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4"/>
        <w:gridCol w:w="6249"/>
      </w:tblGrid>
      <w:tr w:rsidR="00F9250F" w:rsidRPr="00D60575" w14:paraId="6F6C0776" w14:textId="77777777" w:rsidTr="009B2460">
        <w:trPr>
          <w:tblHeader/>
          <w:tblCellSpacing w:w="15" w:type="dxa"/>
        </w:trPr>
        <w:tc>
          <w:tcPr>
            <w:tcW w:w="0" w:type="auto"/>
            <w:vAlign w:val="center"/>
            <w:hideMark/>
          </w:tcPr>
          <w:p w14:paraId="1D8ECEA8" w14:textId="77777777" w:rsidR="00F9250F" w:rsidRPr="00D60575" w:rsidRDefault="00F9250F" w:rsidP="009B2460">
            <w:pPr>
              <w:spacing w:line="240" w:lineRule="auto"/>
              <w:rPr>
                <w:rFonts w:eastAsia="Cambria" w:cs="Segoe UI Emoji"/>
                <w:b/>
                <w:bCs/>
                <w:color w:val="000000"/>
              </w:rPr>
            </w:pPr>
            <w:r w:rsidRPr="00D60575">
              <w:rPr>
                <w:rFonts w:eastAsia="Cambria" w:cs="Segoe UI Emoji"/>
                <w:b/>
                <w:bCs/>
                <w:color w:val="000000"/>
              </w:rPr>
              <w:t>Feature</w:t>
            </w:r>
          </w:p>
        </w:tc>
        <w:tc>
          <w:tcPr>
            <w:tcW w:w="0" w:type="auto"/>
            <w:vAlign w:val="center"/>
            <w:hideMark/>
          </w:tcPr>
          <w:p w14:paraId="0A9ACB0A" w14:textId="77777777" w:rsidR="00F9250F" w:rsidRPr="00D60575" w:rsidRDefault="00F9250F" w:rsidP="009B2460">
            <w:pPr>
              <w:spacing w:line="240" w:lineRule="auto"/>
              <w:rPr>
                <w:rFonts w:eastAsia="Cambria" w:cs="Segoe UI Emoji"/>
                <w:b/>
                <w:bCs/>
                <w:color w:val="000000"/>
              </w:rPr>
            </w:pPr>
            <w:r w:rsidRPr="00D60575">
              <w:rPr>
                <w:rFonts w:eastAsia="Cambria" w:cs="Segoe UI Emoji"/>
                <w:b/>
                <w:bCs/>
                <w:color w:val="000000"/>
              </w:rPr>
              <w:t>Description</w:t>
            </w:r>
          </w:p>
        </w:tc>
      </w:tr>
      <w:tr w:rsidR="00F9250F" w:rsidRPr="00D60575" w14:paraId="617AFFCE" w14:textId="77777777" w:rsidTr="009B2460">
        <w:trPr>
          <w:tblCellSpacing w:w="15" w:type="dxa"/>
        </w:trPr>
        <w:tc>
          <w:tcPr>
            <w:tcW w:w="0" w:type="auto"/>
            <w:vAlign w:val="center"/>
            <w:hideMark/>
          </w:tcPr>
          <w:p w14:paraId="1E6728FD"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step</w:t>
            </w:r>
          </w:p>
        </w:tc>
        <w:tc>
          <w:tcPr>
            <w:tcW w:w="0" w:type="auto"/>
            <w:vAlign w:val="center"/>
            <w:hideMark/>
          </w:tcPr>
          <w:p w14:paraId="769C33C5"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Unit of time where each step represents a one-hour interval</w:t>
            </w:r>
          </w:p>
        </w:tc>
      </w:tr>
      <w:tr w:rsidR="00F9250F" w:rsidRPr="00D60575" w14:paraId="43E80427" w14:textId="77777777" w:rsidTr="009B2460">
        <w:trPr>
          <w:tblCellSpacing w:w="15" w:type="dxa"/>
        </w:trPr>
        <w:tc>
          <w:tcPr>
            <w:tcW w:w="0" w:type="auto"/>
            <w:vAlign w:val="center"/>
            <w:hideMark/>
          </w:tcPr>
          <w:p w14:paraId="46B469C3"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type</w:t>
            </w:r>
          </w:p>
        </w:tc>
        <w:tc>
          <w:tcPr>
            <w:tcW w:w="0" w:type="auto"/>
            <w:vAlign w:val="center"/>
            <w:hideMark/>
          </w:tcPr>
          <w:p w14:paraId="124A3536"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Type of transaction (e.g., TRANSFER, CASH_OUT, DEBIT)</w:t>
            </w:r>
          </w:p>
        </w:tc>
      </w:tr>
      <w:tr w:rsidR="00F9250F" w:rsidRPr="00D60575" w14:paraId="2D570294" w14:textId="77777777" w:rsidTr="009B2460">
        <w:trPr>
          <w:tblCellSpacing w:w="15" w:type="dxa"/>
        </w:trPr>
        <w:tc>
          <w:tcPr>
            <w:tcW w:w="0" w:type="auto"/>
            <w:vAlign w:val="center"/>
            <w:hideMark/>
          </w:tcPr>
          <w:p w14:paraId="36F4141A"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amount</w:t>
            </w:r>
          </w:p>
        </w:tc>
        <w:tc>
          <w:tcPr>
            <w:tcW w:w="0" w:type="auto"/>
            <w:vAlign w:val="center"/>
            <w:hideMark/>
          </w:tcPr>
          <w:p w14:paraId="4CB3EB4F"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Monetary value involved in the transaction</w:t>
            </w:r>
          </w:p>
        </w:tc>
      </w:tr>
      <w:tr w:rsidR="00F9250F" w:rsidRPr="00D60575" w14:paraId="49302637" w14:textId="77777777" w:rsidTr="009B2460">
        <w:trPr>
          <w:tblCellSpacing w:w="15" w:type="dxa"/>
        </w:trPr>
        <w:tc>
          <w:tcPr>
            <w:tcW w:w="0" w:type="auto"/>
            <w:vAlign w:val="center"/>
            <w:hideMark/>
          </w:tcPr>
          <w:p w14:paraId="7E0AA92D"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nameOrig</w:t>
            </w:r>
          </w:p>
        </w:tc>
        <w:tc>
          <w:tcPr>
            <w:tcW w:w="0" w:type="auto"/>
            <w:vAlign w:val="center"/>
            <w:hideMark/>
          </w:tcPr>
          <w:p w14:paraId="7A091323"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Unique identifier of the origin account (sender)</w:t>
            </w:r>
          </w:p>
        </w:tc>
      </w:tr>
      <w:tr w:rsidR="00F9250F" w:rsidRPr="00D60575" w14:paraId="21E63BE5" w14:textId="77777777" w:rsidTr="009B2460">
        <w:trPr>
          <w:tblCellSpacing w:w="15" w:type="dxa"/>
        </w:trPr>
        <w:tc>
          <w:tcPr>
            <w:tcW w:w="0" w:type="auto"/>
            <w:vAlign w:val="center"/>
            <w:hideMark/>
          </w:tcPr>
          <w:p w14:paraId="5736F999"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oldbalanceOrg</w:t>
            </w:r>
          </w:p>
        </w:tc>
        <w:tc>
          <w:tcPr>
            <w:tcW w:w="0" w:type="auto"/>
            <w:vAlign w:val="center"/>
            <w:hideMark/>
          </w:tcPr>
          <w:p w14:paraId="731258D1"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Balance of the origin account before the transaction</w:t>
            </w:r>
          </w:p>
        </w:tc>
      </w:tr>
      <w:tr w:rsidR="00F9250F" w:rsidRPr="00D60575" w14:paraId="0A6C599D" w14:textId="77777777" w:rsidTr="009B2460">
        <w:trPr>
          <w:tblCellSpacing w:w="15" w:type="dxa"/>
        </w:trPr>
        <w:tc>
          <w:tcPr>
            <w:tcW w:w="0" w:type="auto"/>
            <w:vAlign w:val="center"/>
            <w:hideMark/>
          </w:tcPr>
          <w:p w14:paraId="18947E4F"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newbalanceOrig</w:t>
            </w:r>
          </w:p>
        </w:tc>
        <w:tc>
          <w:tcPr>
            <w:tcW w:w="0" w:type="auto"/>
            <w:vAlign w:val="center"/>
            <w:hideMark/>
          </w:tcPr>
          <w:p w14:paraId="13BE666F"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Balance of the origin account after the transaction</w:t>
            </w:r>
          </w:p>
        </w:tc>
      </w:tr>
      <w:tr w:rsidR="00F9250F" w:rsidRPr="00D60575" w14:paraId="55AFBB1A" w14:textId="77777777" w:rsidTr="009B2460">
        <w:trPr>
          <w:tblCellSpacing w:w="15" w:type="dxa"/>
        </w:trPr>
        <w:tc>
          <w:tcPr>
            <w:tcW w:w="0" w:type="auto"/>
            <w:vAlign w:val="center"/>
            <w:hideMark/>
          </w:tcPr>
          <w:p w14:paraId="79B692BB"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nameDest</w:t>
            </w:r>
          </w:p>
        </w:tc>
        <w:tc>
          <w:tcPr>
            <w:tcW w:w="0" w:type="auto"/>
            <w:vAlign w:val="center"/>
            <w:hideMark/>
          </w:tcPr>
          <w:p w14:paraId="6C2800B3"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Unique identifier of the destination account (receiver)</w:t>
            </w:r>
          </w:p>
        </w:tc>
      </w:tr>
      <w:tr w:rsidR="00F9250F" w:rsidRPr="00D60575" w14:paraId="058CFC5B" w14:textId="77777777" w:rsidTr="009B2460">
        <w:trPr>
          <w:tblCellSpacing w:w="15" w:type="dxa"/>
        </w:trPr>
        <w:tc>
          <w:tcPr>
            <w:tcW w:w="0" w:type="auto"/>
            <w:vAlign w:val="center"/>
            <w:hideMark/>
          </w:tcPr>
          <w:p w14:paraId="51A9B9D3"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oldbalanceDest</w:t>
            </w:r>
          </w:p>
        </w:tc>
        <w:tc>
          <w:tcPr>
            <w:tcW w:w="0" w:type="auto"/>
            <w:vAlign w:val="center"/>
            <w:hideMark/>
          </w:tcPr>
          <w:p w14:paraId="774AA446"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Balance of the destination account before the transaction</w:t>
            </w:r>
          </w:p>
        </w:tc>
      </w:tr>
      <w:tr w:rsidR="00F9250F" w:rsidRPr="00D60575" w14:paraId="0DD89413" w14:textId="77777777" w:rsidTr="009B2460">
        <w:trPr>
          <w:tblCellSpacing w:w="15" w:type="dxa"/>
        </w:trPr>
        <w:tc>
          <w:tcPr>
            <w:tcW w:w="0" w:type="auto"/>
            <w:vAlign w:val="center"/>
            <w:hideMark/>
          </w:tcPr>
          <w:p w14:paraId="0CB9EA55"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newbalanceDest</w:t>
            </w:r>
          </w:p>
        </w:tc>
        <w:tc>
          <w:tcPr>
            <w:tcW w:w="0" w:type="auto"/>
            <w:vAlign w:val="center"/>
            <w:hideMark/>
          </w:tcPr>
          <w:p w14:paraId="535F65FE"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Balance of the destination account after the transaction</w:t>
            </w:r>
          </w:p>
        </w:tc>
      </w:tr>
      <w:tr w:rsidR="00F9250F" w:rsidRPr="00D60575" w14:paraId="5378781B" w14:textId="77777777" w:rsidTr="009B2460">
        <w:trPr>
          <w:tblCellSpacing w:w="15" w:type="dxa"/>
        </w:trPr>
        <w:tc>
          <w:tcPr>
            <w:tcW w:w="0" w:type="auto"/>
            <w:vAlign w:val="center"/>
            <w:hideMark/>
          </w:tcPr>
          <w:p w14:paraId="48B5455D"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isFraud</w:t>
            </w:r>
          </w:p>
        </w:tc>
        <w:tc>
          <w:tcPr>
            <w:tcW w:w="0" w:type="auto"/>
            <w:vAlign w:val="center"/>
            <w:hideMark/>
          </w:tcPr>
          <w:p w14:paraId="6D32DDEB"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Binary label: 1 indicates a fraudulent transaction, 0 indicates genuine</w:t>
            </w:r>
          </w:p>
        </w:tc>
      </w:tr>
      <w:tr w:rsidR="00F9250F" w:rsidRPr="00D60575" w14:paraId="61010357" w14:textId="77777777" w:rsidTr="009B2460">
        <w:trPr>
          <w:tblCellSpacing w:w="15" w:type="dxa"/>
        </w:trPr>
        <w:tc>
          <w:tcPr>
            <w:tcW w:w="0" w:type="auto"/>
            <w:vAlign w:val="center"/>
            <w:hideMark/>
          </w:tcPr>
          <w:p w14:paraId="4FA487D6"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isFlaggedFraud</w:t>
            </w:r>
          </w:p>
        </w:tc>
        <w:tc>
          <w:tcPr>
            <w:tcW w:w="0" w:type="auto"/>
            <w:vAlign w:val="center"/>
            <w:hideMark/>
          </w:tcPr>
          <w:p w14:paraId="75FC0963" w14:textId="77777777" w:rsidR="00F9250F" w:rsidRPr="00D60575" w:rsidRDefault="00F9250F" w:rsidP="009B2460">
            <w:pPr>
              <w:spacing w:line="240" w:lineRule="auto"/>
              <w:rPr>
                <w:rFonts w:eastAsia="Cambria" w:cs="Segoe UI Emoji"/>
                <w:color w:val="000000"/>
              </w:rPr>
            </w:pPr>
            <w:r w:rsidRPr="00D60575">
              <w:rPr>
                <w:rFonts w:eastAsia="Cambria" w:cs="Segoe UI Emoji"/>
                <w:color w:val="000000"/>
              </w:rPr>
              <w:t>Binary flag raised by business-rule heuristics (e.g., amount threshold)</w:t>
            </w:r>
          </w:p>
        </w:tc>
      </w:tr>
    </w:tbl>
    <w:p w14:paraId="7EE9FB7D" w14:textId="77777777" w:rsidR="00F9250F" w:rsidRPr="00E237C5" w:rsidRDefault="00F9250F" w:rsidP="00F9250F">
      <w:pPr>
        <w:spacing w:line="240" w:lineRule="auto"/>
        <w:rPr>
          <w:rFonts w:eastAsia="Cambria" w:cs="Segoe UI Emoji"/>
          <w:color w:val="000000"/>
        </w:rPr>
      </w:pPr>
    </w:p>
    <w:p w14:paraId="7161F746" w14:textId="77777777" w:rsidR="00F9250F" w:rsidRPr="00E237C5" w:rsidRDefault="00F9250F" w:rsidP="00F9250F">
      <w:pPr>
        <w:spacing w:line="240" w:lineRule="auto"/>
        <w:rPr>
          <w:rFonts w:eastAsia="Cambria" w:cs="Segoe UI Emoji"/>
          <w:color w:val="000000"/>
        </w:rPr>
      </w:pPr>
      <w:r w:rsidRPr="00D60575">
        <w:rPr>
          <w:rFonts w:eastAsia="Cambria" w:cs="Segoe UI Emoji"/>
          <w:color w:val="000000"/>
        </w:rPr>
        <w:t xml:space="preserve">Together, these features provide a timeline, direction, and monetary context for each payment event. In addition, by preserving the balance state before and after every transaction, the dataset enables </w:t>
      </w:r>
      <w:r w:rsidRPr="00E237C5">
        <w:rPr>
          <w:rFonts w:eastAsia="Cambria" w:cs="Segoe UI Emoji"/>
          <w:color w:val="000000"/>
        </w:rPr>
        <w:t>behavioural</w:t>
      </w:r>
      <w:r w:rsidRPr="00D60575">
        <w:rPr>
          <w:rFonts w:eastAsia="Cambria" w:cs="Segoe UI Emoji"/>
          <w:color w:val="000000"/>
        </w:rPr>
        <w:t xml:space="preserve"> </w:t>
      </w:r>
      <w:r w:rsidRPr="00E237C5">
        <w:rPr>
          <w:rFonts w:eastAsia="Cambria" w:cs="Segoe UI Emoji"/>
          <w:color w:val="000000"/>
        </w:rPr>
        <w:t>modelling</w:t>
      </w:r>
      <w:r w:rsidRPr="00D60575">
        <w:rPr>
          <w:rFonts w:eastAsia="Cambria" w:cs="Segoe UI Emoji"/>
          <w:color w:val="000000"/>
        </w:rPr>
        <w:t xml:space="preserve"> at both ends of a transaction.</w:t>
      </w:r>
    </w:p>
    <w:p w14:paraId="0E8A92BE" w14:textId="77777777" w:rsidR="00F9250F" w:rsidRPr="00D60575" w:rsidRDefault="00F9250F" w:rsidP="00F9250F">
      <w:pPr>
        <w:spacing w:line="240" w:lineRule="auto"/>
        <w:rPr>
          <w:rFonts w:eastAsia="Cambria" w:cs="Segoe UI Emoji"/>
          <w:color w:val="000000"/>
        </w:rPr>
      </w:pPr>
    </w:p>
    <w:p w14:paraId="5FD1EFD1" w14:textId="77777777" w:rsidR="00F9250F" w:rsidRPr="00D60575" w:rsidRDefault="00F9250F" w:rsidP="00F9250F">
      <w:pPr>
        <w:pStyle w:val="Heading2"/>
        <w:rPr>
          <w:rFonts w:eastAsia="Cambria"/>
        </w:rPr>
      </w:pPr>
      <w:bookmarkStart w:id="28" w:name="_Toc206282892"/>
      <w:r w:rsidRPr="00D60575">
        <w:rPr>
          <w:rFonts w:eastAsia="Cambria"/>
        </w:rPr>
        <w:t>Understanding Transactional Features</w:t>
      </w:r>
      <w:bookmarkEnd w:id="28"/>
    </w:p>
    <w:p w14:paraId="13EA12EC" w14:textId="77777777" w:rsidR="00F9250F" w:rsidRPr="00D60575" w:rsidRDefault="00F9250F" w:rsidP="00F9250F">
      <w:pPr>
        <w:spacing w:line="240" w:lineRule="auto"/>
        <w:rPr>
          <w:rFonts w:eastAsia="Cambria" w:cs="Segoe UI Emoji"/>
          <w:color w:val="000000"/>
        </w:rPr>
      </w:pPr>
      <w:r w:rsidRPr="00D60575">
        <w:rPr>
          <w:rFonts w:eastAsia="Cambria" w:cs="Segoe UI Emoji"/>
          <w:color w:val="000000"/>
        </w:rPr>
        <w:t>Transactional features are event-centric variables that describe the immediate properties of a single transaction. This includes the type of transaction (e.g., cash-out, debit, transfer), the amount transferred, and the identities of the sender and receiver. These features provide a first-order signal about potentially fraudulent patterns.</w:t>
      </w:r>
    </w:p>
    <w:p w14:paraId="15E4B417" w14:textId="77777777" w:rsidR="00F9250F" w:rsidRPr="00D60575" w:rsidRDefault="00F9250F" w:rsidP="00F9250F">
      <w:pPr>
        <w:spacing w:line="240" w:lineRule="auto"/>
        <w:rPr>
          <w:rFonts w:eastAsia="Cambria" w:cs="Segoe UI Emoji"/>
          <w:color w:val="000000"/>
        </w:rPr>
      </w:pPr>
      <w:r w:rsidRPr="00D60575">
        <w:rPr>
          <w:rFonts w:eastAsia="Cambria" w:cs="Segoe UI Emoji"/>
          <w:color w:val="000000"/>
        </w:rPr>
        <w:t xml:space="preserve">However, fraudulent </w:t>
      </w:r>
      <w:r w:rsidRPr="00E237C5">
        <w:rPr>
          <w:rFonts w:eastAsia="Cambria" w:cs="Segoe UI Emoji"/>
          <w:color w:val="000000"/>
        </w:rPr>
        <w:t>behaviour</w:t>
      </w:r>
      <w:r w:rsidRPr="00D60575">
        <w:rPr>
          <w:rFonts w:eastAsia="Cambria" w:cs="Segoe UI Emoji"/>
          <w:color w:val="000000"/>
        </w:rPr>
        <w:t xml:space="preserve"> is rarely visible through a single data point—it often requires understanding the surrounding </w:t>
      </w:r>
      <w:r w:rsidRPr="00E237C5">
        <w:rPr>
          <w:rFonts w:eastAsia="Cambria" w:cs="Segoe UI Emoji"/>
          <w:color w:val="000000"/>
        </w:rPr>
        <w:t>behaviour</w:t>
      </w:r>
      <w:r w:rsidRPr="00D60575">
        <w:rPr>
          <w:rFonts w:eastAsia="Cambria" w:cs="Segoe UI Emoji"/>
          <w:color w:val="000000"/>
        </w:rPr>
        <w:t>.</w:t>
      </w:r>
    </w:p>
    <w:p w14:paraId="01DD8D5B" w14:textId="77777777" w:rsidR="00F9250F" w:rsidRPr="00E237C5" w:rsidRDefault="00F9250F" w:rsidP="00F9250F">
      <w:pPr>
        <w:spacing w:line="240" w:lineRule="auto"/>
        <w:rPr>
          <w:rFonts w:eastAsia="Cambria" w:cs="Segoe UI Emoji"/>
          <w:b/>
          <w:bCs/>
          <w:color w:val="000000"/>
        </w:rPr>
      </w:pPr>
    </w:p>
    <w:p w14:paraId="2B849BF9" w14:textId="77777777" w:rsidR="00F9250F" w:rsidRPr="00D60575" w:rsidRDefault="00F9250F" w:rsidP="00F9250F">
      <w:pPr>
        <w:pStyle w:val="Heading2"/>
        <w:rPr>
          <w:rFonts w:eastAsia="Cambria"/>
        </w:rPr>
      </w:pPr>
      <w:bookmarkStart w:id="29" w:name="_Toc206282893"/>
      <w:r w:rsidRPr="00E237C5">
        <w:rPr>
          <w:rFonts w:eastAsia="Cambria"/>
        </w:rPr>
        <w:t>Modelling</w:t>
      </w:r>
      <w:r w:rsidRPr="00D60575">
        <w:rPr>
          <w:rFonts w:eastAsia="Cambria"/>
        </w:rPr>
        <w:t xml:space="preserve"> Account </w:t>
      </w:r>
      <w:r w:rsidRPr="00E237C5">
        <w:rPr>
          <w:rFonts w:eastAsia="Cambria"/>
        </w:rPr>
        <w:t>Behaviour</w:t>
      </w:r>
      <w:bookmarkEnd w:id="29"/>
    </w:p>
    <w:p w14:paraId="196076FA" w14:textId="77777777" w:rsidR="00F9250F" w:rsidRPr="00D60575" w:rsidRDefault="00F9250F" w:rsidP="00F9250F">
      <w:pPr>
        <w:spacing w:line="240" w:lineRule="auto"/>
        <w:rPr>
          <w:rFonts w:eastAsia="Cambria" w:cs="Segoe UI Emoji"/>
          <w:color w:val="000000"/>
        </w:rPr>
      </w:pPr>
      <w:r w:rsidRPr="00D60575">
        <w:rPr>
          <w:rFonts w:eastAsia="Cambria" w:cs="Segoe UI Emoji"/>
          <w:color w:val="000000"/>
        </w:rPr>
        <w:t xml:space="preserve">Account-level </w:t>
      </w:r>
      <w:r w:rsidRPr="00E237C5">
        <w:rPr>
          <w:rFonts w:eastAsia="Cambria" w:cs="Segoe UI Emoji"/>
          <w:color w:val="000000"/>
        </w:rPr>
        <w:t>behaviour</w:t>
      </w:r>
      <w:r w:rsidRPr="00D60575">
        <w:rPr>
          <w:rFonts w:eastAsia="Cambria" w:cs="Segoe UI Emoji"/>
          <w:color w:val="000000"/>
        </w:rPr>
        <w:t xml:space="preserve"> refers to aggregated or temporal patterns observed in how an account behaves over time. A single high-value transaction might not be fraudulent for a corporate account with a history of large transfers, but the same transaction could appear highly suspicious from a personal account with no such history.</w:t>
      </w:r>
    </w:p>
    <w:p w14:paraId="24C1254C" w14:textId="77777777" w:rsidR="00F9250F" w:rsidRPr="00D60575" w:rsidRDefault="00F9250F" w:rsidP="00F9250F">
      <w:pPr>
        <w:spacing w:line="240" w:lineRule="auto"/>
        <w:rPr>
          <w:rFonts w:eastAsia="Cambria" w:cs="Segoe UI Emoji"/>
          <w:color w:val="000000"/>
        </w:rPr>
      </w:pPr>
      <w:r w:rsidRPr="00D60575">
        <w:rPr>
          <w:rFonts w:eastAsia="Cambria" w:cs="Segoe UI Emoji"/>
          <w:color w:val="000000"/>
        </w:rPr>
        <w:t>Thus, this project integrates both transactional and account-</w:t>
      </w:r>
      <w:r w:rsidRPr="00E237C5">
        <w:rPr>
          <w:rFonts w:eastAsia="Cambria" w:cs="Segoe UI Emoji"/>
          <w:color w:val="000000"/>
        </w:rPr>
        <w:t>behaviour</w:t>
      </w:r>
      <w:r w:rsidRPr="00D60575">
        <w:rPr>
          <w:rFonts w:eastAsia="Cambria" w:cs="Segoe UI Emoji"/>
          <w:color w:val="000000"/>
        </w:rPr>
        <w:t xml:space="preserve"> signals to form a </w:t>
      </w:r>
      <w:r w:rsidRPr="00E237C5">
        <w:rPr>
          <w:rFonts w:eastAsia="Cambria" w:cs="Segoe UI Emoji"/>
          <w:color w:val="000000"/>
        </w:rPr>
        <w:t>behaviourally</w:t>
      </w:r>
      <w:r w:rsidRPr="00D60575">
        <w:rPr>
          <w:rFonts w:eastAsia="Cambria" w:cs="Segoe UI Emoji"/>
          <w:color w:val="000000"/>
        </w:rPr>
        <w:t xml:space="preserve"> contextualized fraud detection strategy.</w:t>
      </w:r>
    </w:p>
    <w:p w14:paraId="20C08B3C" w14:textId="77777777" w:rsidR="00F9250F" w:rsidRPr="00E237C5" w:rsidRDefault="00F9250F" w:rsidP="00F9250F">
      <w:pPr>
        <w:spacing w:line="240" w:lineRule="auto"/>
        <w:rPr>
          <w:rFonts w:eastAsia="Cambria" w:cs="Segoe UI Emoji"/>
          <w:b/>
          <w:bCs/>
          <w:color w:val="000000"/>
        </w:rPr>
      </w:pPr>
    </w:p>
    <w:p w14:paraId="15AA403C" w14:textId="77777777" w:rsidR="00F9250F" w:rsidRPr="00D60575" w:rsidRDefault="00F9250F" w:rsidP="00F9250F">
      <w:pPr>
        <w:pStyle w:val="Heading2"/>
        <w:rPr>
          <w:rFonts w:eastAsia="Cambria"/>
        </w:rPr>
      </w:pPr>
      <w:bookmarkStart w:id="30" w:name="_Toc206282894"/>
      <w:r w:rsidRPr="00D60575">
        <w:rPr>
          <w:rFonts w:eastAsia="Cambria"/>
        </w:rPr>
        <w:t xml:space="preserve">Common Fraud Patterns Captured Through </w:t>
      </w:r>
      <w:r w:rsidRPr="00E237C5">
        <w:rPr>
          <w:rFonts w:eastAsia="Cambria"/>
        </w:rPr>
        <w:t>Behaviour</w:t>
      </w:r>
      <w:r w:rsidRPr="00D60575">
        <w:rPr>
          <w:rFonts w:eastAsia="Cambria"/>
        </w:rPr>
        <w:t xml:space="preserve"> </w:t>
      </w:r>
      <w:r w:rsidRPr="00E237C5">
        <w:rPr>
          <w:rFonts w:eastAsia="Cambria"/>
        </w:rPr>
        <w:t>Modelling</w:t>
      </w:r>
      <w:bookmarkEnd w:id="30"/>
    </w:p>
    <w:p w14:paraId="3F6F038E" w14:textId="77777777" w:rsidR="00F9250F" w:rsidRPr="00D60575" w:rsidRDefault="00F9250F" w:rsidP="00F9250F">
      <w:pPr>
        <w:numPr>
          <w:ilvl w:val="0"/>
          <w:numId w:val="10"/>
        </w:numPr>
        <w:spacing w:after="0" w:line="240" w:lineRule="auto"/>
        <w:rPr>
          <w:rFonts w:eastAsia="Cambria" w:cs="Segoe UI Emoji"/>
          <w:color w:val="000000"/>
        </w:rPr>
      </w:pPr>
      <w:r w:rsidRPr="00D60575">
        <w:rPr>
          <w:rFonts w:eastAsia="Cambria" w:cs="Segoe UI Emoji"/>
          <w:b/>
          <w:bCs/>
          <w:color w:val="000000"/>
        </w:rPr>
        <w:t>Sudden Balance Drops Without Historical Precedent</w:t>
      </w:r>
    </w:p>
    <w:p w14:paraId="20E83C8C" w14:textId="77777777" w:rsidR="00F9250F" w:rsidRPr="00D60575" w:rsidRDefault="00F9250F" w:rsidP="00F9250F">
      <w:pPr>
        <w:numPr>
          <w:ilvl w:val="1"/>
          <w:numId w:val="10"/>
        </w:numPr>
        <w:spacing w:after="0" w:line="240" w:lineRule="auto"/>
        <w:rPr>
          <w:rFonts w:eastAsia="Cambria" w:cs="Segoe UI Emoji"/>
          <w:color w:val="000000"/>
        </w:rPr>
      </w:pPr>
      <w:r w:rsidRPr="00D60575">
        <w:rPr>
          <w:rFonts w:eastAsia="Cambria" w:cs="Segoe UI Emoji"/>
          <w:color w:val="000000"/>
        </w:rPr>
        <w:t xml:space="preserve">An account that frequently holds </w:t>
      </w:r>
      <w:r w:rsidRPr="00D60575">
        <w:rPr>
          <w:rFonts w:eastAsia="Cambria" w:cs="Arial"/>
          <w:color w:val="000000"/>
        </w:rPr>
        <w:t>₹</w:t>
      </w:r>
      <w:r w:rsidRPr="00D60575">
        <w:rPr>
          <w:rFonts w:eastAsia="Cambria" w:cs="Segoe UI Emoji"/>
          <w:color w:val="000000"/>
        </w:rPr>
        <w:t xml:space="preserve">50,000 suddenly drops to </w:t>
      </w:r>
      <w:r w:rsidRPr="00D60575">
        <w:rPr>
          <w:rFonts w:eastAsia="Cambria" w:cs="Arial"/>
          <w:color w:val="000000"/>
        </w:rPr>
        <w:t>₹</w:t>
      </w:r>
      <w:r w:rsidRPr="00D60575">
        <w:rPr>
          <w:rFonts w:eastAsia="Cambria" w:cs="Segoe UI Emoji"/>
          <w:color w:val="000000"/>
        </w:rPr>
        <w:t>500.</w:t>
      </w:r>
    </w:p>
    <w:p w14:paraId="08679829" w14:textId="77777777" w:rsidR="00F9250F" w:rsidRPr="00D60575" w:rsidRDefault="00F9250F" w:rsidP="00F9250F">
      <w:pPr>
        <w:numPr>
          <w:ilvl w:val="1"/>
          <w:numId w:val="10"/>
        </w:numPr>
        <w:spacing w:after="0" w:line="240" w:lineRule="auto"/>
        <w:rPr>
          <w:rFonts w:eastAsia="Cambria" w:cs="Segoe UI Emoji"/>
          <w:color w:val="000000"/>
        </w:rPr>
      </w:pPr>
      <w:r w:rsidRPr="00D60575">
        <w:rPr>
          <w:rFonts w:eastAsia="Cambria" w:cs="Segoe UI Emoji"/>
          <w:color w:val="000000"/>
        </w:rPr>
        <w:t>If this pattern is inconsistent with the account’s previous activity, it may indicate account compromise or unauthorized transactions.</w:t>
      </w:r>
    </w:p>
    <w:p w14:paraId="09451372" w14:textId="77777777" w:rsidR="00F9250F" w:rsidRPr="00D60575" w:rsidRDefault="00F9250F" w:rsidP="00F9250F">
      <w:pPr>
        <w:numPr>
          <w:ilvl w:val="0"/>
          <w:numId w:val="10"/>
        </w:numPr>
        <w:spacing w:after="0" w:line="240" w:lineRule="auto"/>
        <w:rPr>
          <w:rFonts w:eastAsia="Cambria" w:cs="Segoe UI Emoji"/>
          <w:color w:val="000000"/>
        </w:rPr>
      </w:pPr>
      <w:r w:rsidRPr="00D60575">
        <w:rPr>
          <w:rFonts w:eastAsia="Cambria" w:cs="Segoe UI Emoji"/>
          <w:b/>
          <w:bCs/>
          <w:color w:val="000000"/>
        </w:rPr>
        <w:t>Frequent Transfers to New or Unfamiliar Beneficiaries</w:t>
      </w:r>
    </w:p>
    <w:p w14:paraId="3A07B8E2" w14:textId="77777777" w:rsidR="00F9250F" w:rsidRPr="00D60575" w:rsidRDefault="00F9250F" w:rsidP="00F9250F">
      <w:pPr>
        <w:numPr>
          <w:ilvl w:val="1"/>
          <w:numId w:val="10"/>
        </w:numPr>
        <w:spacing w:after="0" w:line="240" w:lineRule="auto"/>
        <w:rPr>
          <w:rFonts w:eastAsia="Cambria" w:cs="Segoe UI Emoji"/>
          <w:color w:val="000000"/>
        </w:rPr>
      </w:pPr>
      <w:r w:rsidRPr="00D60575">
        <w:rPr>
          <w:rFonts w:eastAsia="Cambria" w:cs="Segoe UI Emoji"/>
          <w:color w:val="000000"/>
        </w:rPr>
        <w:t>Legitimate users tend to repeat transactions with known payees.</w:t>
      </w:r>
    </w:p>
    <w:p w14:paraId="554C7FFB" w14:textId="77777777" w:rsidR="00F9250F" w:rsidRPr="00D60575" w:rsidRDefault="00F9250F" w:rsidP="00F9250F">
      <w:pPr>
        <w:numPr>
          <w:ilvl w:val="1"/>
          <w:numId w:val="10"/>
        </w:numPr>
        <w:spacing w:after="0" w:line="240" w:lineRule="auto"/>
        <w:rPr>
          <w:rFonts w:eastAsia="Cambria" w:cs="Segoe UI Emoji"/>
          <w:color w:val="000000"/>
        </w:rPr>
      </w:pPr>
      <w:r w:rsidRPr="00D60575">
        <w:rPr>
          <w:rFonts w:eastAsia="Cambria" w:cs="Segoe UI Emoji"/>
          <w:color w:val="000000"/>
        </w:rPr>
        <w:t>Fraudsters, on the other hand, usually inject new beneficiaries to launder stolen funds.</w:t>
      </w:r>
    </w:p>
    <w:p w14:paraId="72D69DC4" w14:textId="77777777" w:rsidR="00F9250F" w:rsidRPr="00D60575" w:rsidRDefault="00F9250F" w:rsidP="00F9250F">
      <w:pPr>
        <w:numPr>
          <w:ilvl w:val="1"/>
          <w:numId w:val="10"/>
        </w:numPr>
        <w:spacing w:after="0" w:line="240" w:lineRule="auto"/>
        <w:rPr>
          <w:rFonts w:eastAsia="Cambria" w:cs="Segoe UI Emoji"/>
          <w:color w:val="000000"/>
        </w:rPr>
      </w:pPr>
      <w:r w:rsidRPr="00E237C5">
        <w:rPr>
          <w:rFonts w:eastAsia="Cambria" w:cs="Segoe UI Emoji"/>
          <w:color w:val="000000"/>
        </w:rPr>
        <w:t>Modelling</w:t>
      </w:r>
      <w:r w:rsidRPr="00D60575">
        <w:rPr>
          <w:rFonts w:eastAsia="Cambria" w:cs="Segoe UI Emoji"/>
          <w:color w:val="000000"/>
        </w:rPr>
        <w:t xml:space="preserve"> the frequency and novelty of nameDest values helps in detecting such anomalies.</w:t>
      </w:r>
    </w:p>
    <w:p w14:paraId="2E6F6363" w14:textId="77777777" w:rsidR="00F9250F" w:rsidRPr="00D60575" w:rsidRDefault="00F9250F" w:rsidP="00F9250F">
      <w:pPr>
        <w:numPr>
          <w:ilvl w:val="0"/>
          <w:numId w:val="10"/>
        </w:numPr>
        <w:spacing w:after="0" w:line="240" w:lineRule="auto"/>
        <w:rPr>
          <w:rFonts w:eastAsia="Cambria" w:cs="Segoe UI Emoji"/>
          <w:color w:val="000000"/>
        </w:rPr>
      </w:pPr>
      <w:r w:rsidRPr="00D60575">
        <w:rPr>
          <w:rFonts w:eastAsia="Cambria" w:cs="Segoe UI Emoji"/>
          <w:b/>
          <w:bCs/>
          <w:color w:val="000000"/>
        </w:rPr>
        <w:t>Mismatch Between Account Balances Before and After a Transaction</w:t>
      </w:r>
    </w:p>
    <w:p w14:paraId="0244981F" w14:textId="77777777" w:rsidR="00F9250F" w:rsidRPr="00D60575" w:rsidRDefault="00F9250F" w:rsidP="00F9250F">
      <w:pPr>
        <w:numPr>
          <w:ilvl w:val="1"/>
          <w:numId w:val="10"/>
        </w:numPr>
        <w:spacing w:after="0" w:line="240" w:lineRule="auto"/>
        <w:rPr>
          <w:rFonts w:eastAsia="Cambria" w:cs="Segoe UI Emoji"/>
          <w:color w:val="000000"/>
        </w:rPr>
      </w:pPr>
      <w:r w:rsidRPr="00D60575">
        <w:rPr>
          <w:rFonts w:eastAsia="Cambria" w:cs="Segoe UI Emoji"/>
          <w:color w:val="000000"/>
        </w:rPr>
        <w:t>In a legitimate transaction, we expect: newbalanceOrig = oldbalanceOrg - amount and newbalanceDest = oldbalanceDest + amount</w:t>
      </w:r>
    </w:p>
    <w:p w14:paraId="1C8C97DC" w14:textId="77777777" w:rsidR="00F9250F" w:rsidRPr="00D60575" w:rsidRDefault="00F9250F" w:rsidP="00F9250F">
      <w:pPr>
        <w:numPr>
          <w:ilvl w:val="1"/>
          <w:numId w:val="10"/>
        </w:numPr>
        <w:spacing w:after="0" w:line="240" w:lineRule="auto"/>
        <w:rPr>
          <w:rFonts w:eastAsia="Cambria" w:cs="Segoe UI Emoji"/>
          <w:color w:val="000000"/>
        </w:rPr>
      </w:pPr>
      <w:r w:rsidRPr="00D60575">
        <w:rPr>
          <w:rFonts w:eastAsia="Cambria" w:cs="Segoe UI Emoji"/>
          <w:color w:val="000000"/>
        </w:rPr>
        <w:t>Any deviation from this (without service charges or fees) can be a strong indicator of manipulation or malicious tampering in ledger records.</w:t>
      </w:r>
    </w:p>
    <w:p w14:paraId="58AA880C" w14:textId="77777777" w:rsidR="00F9250F" w:rsidRPr="00D60575" w:rsidRDefault="00F9250F" w:rsidP="00F9250F">
      <w:pPr>
        <w:numPr>
          <w:ilvl w:val="0"/>
          <w:numId w:val="10"/>
        </w:numPr>
        <w:spacing w:after="0" w:line="240" w:lineRule="auto"/>
        <w:rPr>
          <w:rFonts w:eastAsia="Cambria" w:cs="Segoe UI Emoji"/>
          <w:color w:val="000000"/>
        </w:rPr>
      </w:pPr>
      <w:r w:rsidRPr="00D60575">
        <w:rPr>
          <w:rFonts w:eastAsia="Cambria" w:cs="Segoe UI Emoji"/>
          <w:b/>
          <w:bCs/>
          <w:color w:val="000000"/>
        </w:rPr>
        <w:t>High-Volume Transactions During Off-Peak Hours</w:t>
      </w:r>
    </w:p>
    <w:p w14:paraId="21321CE3" w14:textId="77777777" w:rsidR="00F9250F" w:rsidRPr="00D60575" w:rsidRDefault="00F9250F" w:rsidP="00F9250F">
      <w:pPr>
        <w:numPr>
          <w:ilvl w:val="1"/>
          <w:numId w:val="10"/>
        </w:numPr>
        <w:spacing w:after="0" w:line="240" w:lineRule="auto"/>
        <w:rPr>
          <w:rFonts w:eastAsia="Cambria" w:cs="Segoe UI Emoji"/>
          <w:color w:val="000000"/>
        </w:rPr>
      </w:pPr>
      <w:r w:rsidRPr="00D60575">
        <w:rPr>
          <w:rFonts w:eastAsia="Cambria" w:cs="Segoe UI Emoji"/>
          <w:color w:val="000000"/>
        </w:rPr>
        <w:t>Transactions processed between 00:00 and 05:00 hours are statistically rare among regular users.</w:t>
      </w:r>
    </w:p>
    <w:p w14:paraId="1A8AF2DB" w14:textId="77777777" w:rsidR="00F9250F" w:rsidRPr="00D60575" w:rsidRDefault="00F9250F" w:rsidP="00F9250F">
      <w:pPr>
        <w:numPr>
          <w:ilvl w:val="1"/>
          <w:numId w:val="10"/>
        </w:numPr>
        <w:spacing w:after="0" w:line="240" w:lineRule="auto"/>
        <w:rPr>
          <w:rFonts w:eastAsia="Cambria" w:cs="Segoe UI Emoji"/>
          <w:color w:val="000000"/>
        </w:rPr>
      </w:pPr>
      <w:r w:rsidRPr="00D60575">
        <w:rPr>
          <w:rFonts w:eastAsia="Cambria" w:cs="Segoe UI Emoji"/>
          <w:color w:val="000000"/>
        </w:rPr>
        <w:t>If high-value transactions occur during this period—especially from accounts that have shown no prior night-time activity—it may suggest automated fraud or remote account takeover.</w:t>
      </w:r>
    </w:p>
    <w:p w14:paraId="5F936C7C" w14:textId="77777777" w:rsidR="00F9250F" w:rsidRPr="00E237C5" w:rsidRDefault="00F9250F" w:rsidP="00F9250F">
      <w:pPr>
        <w:spacing w:line="240" w:lineRule="auto"/>
        <w:rPr>
          <w:rFonts w:eastAsia="Cambria" w:cs="Segoe UI Emoji"/>
          <w:b/>
          <w:bCs/>
          <w:color w:val="000000"/>
        </w:rPr>
      </w:pPr>
    </w:p>
    <w:p w14:paraId="35B5C257" w14:textId="77777777" w:rsidR="00F9250F" w:rsidRPr="00E237C5" w:rsidRDefault="00F9250F" w:rsidP="00F9250F">
      <w:pPr>
        <w:spacing w:line="240" w:lineRule="auto"/>
        <w:rPr>
          <w:rFonts w:eastAsia="Cambria" w:cs="Segoe UI Emoji"/>
          <w:b/>
          <w:bCs/>
          <w:color w:val="000000"/>
        </w:rPr>
      </w:pPr>
    </w:p>
    <w:p w14:paraId="18ED4FA9" w14:textId="77777777" w:rsidR="00F9250F" w:rsidRPr="00D60575" w:rsidRDefault="00F9250F" w:rsidP="00F9250F">
      <w:pPr>
        <w:pStyle w:val="Heading2"/>
        <w:rPr>
          <w:rFonts w:eastAsia="Cambria"/>
        </w:rPr>
      </w:pPr>
      <w:bookmarkStart w:id="31" w:name="_Toc206282895"/>
      <w:r w:rsidRPr="00D60575">
        <w:rPr>
          <w:rFonts w:eastAsia="Cambria"/>
        </w:rPr>
        <w:lastRenderedPageBreak/>
        <w:t xml:space="preserve">Strategic Advantages of Dual-Level Data </w:t>
      </w:r>
      <w:r w:rsidRPr="00E237C5">
        <w:rPr>
          <w:rFonts w:eastAsia="Cambria"/>
        </w:rPr>
        <w:t>Modelling</w:t>
      </w:r>
      <w:bookmarkEnd w:id="31"/>
    </w:p>
    <w:p w14:paraId="6315C7E1" w14:textId="77777777" w:rsidR="00F9250F" w:rsidRPr="00D60575" w:rsidRDefault="00F9250F" w:rsidP="00F9250F">
      <w:pPr>
        <w:spacing w:line="240" w:lineRule="auto"/>
        <w:rPr>
          <w:rFonts w:eastAsia="Cambria" w:cs="Segoe UI Emoji"/>
          <w:color w:val="000000"/>
        </w:rPr>
      </w:pPr>
      <w:r w:rsidRPr="00D60575">
        <w:rPr>
          <w:rFonts w:eastAsia="Cambria" w:cs="Segoe UI Emoji"/>
          <w:color w:val="000000"/>
        </w:rPr>
        <w:t xml:space="preserve">By combining event-level features (such as transaction type and amount) with account-level </w:t>
      </w:r>
      <w:r w:rsidRPr="00E237C5">
        <w:rPr>
          <w:rFonts w:eastAsia="Cambria" w:cs="Segoe UI Emoji"/>
          <w:color w:val="000000"/>
        </w:rPr>
        <w:t>behaviour</w:t>
      </w:r>
      <w:r w:rsidRPr="00D60575">
        <w:rPr>
          <w:rFonts w:eastAsia="Cambria" w:cs="Segoe UI Emoji"/>
          <w:color w:val="000000"/>
        </w:rPr>
        <w:t xml:space="preserve"> (such as previous balance patterns, transaction frequency, and beneficiary novelty), the detection system can:</w:t>
      </w:r>
    </w:p>
    <w:p w14:paraId="55A1F980" w14:textId="77777777" w:rsidR="00F9250F" w:rsidRPr="00D60575" w:rsidRDefault="00F9250F" w:rsidP="00F9250F">
      <w:pPr>
        <w:numPr>
          <w:ilvl w:val="0"/>
          <w:numId w:val="11"/>
        </w:numPr>
        <w:spacing w:after="0" w:line="240" w:lineRule="auto"/>
        <w:rPr>
          <w:rFonts w:eastAsia="Cambria" w:cs="Segoe UI Emoji"/>
          <w:color w:val="000000"/>
        </w:rPr>
      </w:pPr>
      <w:r w:rsidRPr="00D60575">
        <w:rPr>
          <w:rFonts w:eastAsia="Cambria" w:cs="Segoe UI Emoji"/>
          <w:b/>
          <w:bCs/>
          <w:color w:val="000000"/>
        </w:rPr>
        <w:t>Distinguish Known Fraud Signatures</w:t>
      </w:r>
      <w:r w:rsidRPr="00D60575">
        <w:rPr>
          <w:rFonts w:eastAsia="Cambria" w:cs="Segoe UI Emoji"/>
          <w:color w:val="000000"/>
        </w:rPr>
        <w:t xml:space="preserve"> Patterns learned from previously </w:t>
      </w:r>
      <w:r w:rsidRPr="00E237C5">
        <w:rPr>
          <w:rFonts w:eastAsia="Cambria" w:cs="Segoe UI Emoji"/>
          <w:color w:val="000000"/>
        </w:rPr>
        <w:t>labelled</w:t>
      </w:r>
      <w:r w:rsidRPr="00D60575">
        <w:rPr>
          <w:rFonts w:eastAsia="Cambria" w:cs="Segoe UI Emoji"/>
          <w:color w:val="000000"/>
        </w:rPr>
        <w:t xml:space="preserve"> fraud (e.g., multiple transfers to new payees late at night) are captured using supervised models like Random Forest.</w:t>
      </w:r>
    </w:p>
    <w:p w14:paraId="41ED7985" w14:textId="77777777" w:rsidR="00F9250F" w:rsidRPr="00D60575" w:rsidRDefault="00F9250F" w:rsidP="00F9250F">
      <w:pPr>
        <w:numPr>
          <w:ilvl w:val="0"/>
          <w:numId w:val="11"/>
        </w:numPr>
        <w:spacing w:after="0" w:line="240" w:lineRule="auto"/>
        <w:rPr>
          <w:rFonts w:eastAsia="Cambria" w:cs="Segoe UI Emoji"/>
          <w:color w:val="000000"/>
        </w:rPr>
      </w:pPr>
      <w:r w:rsidRPr="00D60575">
        <w:rPr>
          <w:rFonts w:eastAsia="Cambria" w:cs="Segoe UI Emoji"/>
          <w:b/>
          <w:bCs/>
          <w:color w:val="000000"/>
        </w:rPr>
        <w:t>Uncover Novel or Evolving Fraud</w:t>
      </w:r>
      <w:r w:rsidRPr="00D60575">
        <w:rPr>
          <w:rFonts w:eastAsia="Cambria" w:cs="Segoe UI Emoji"/>
          <w:color w:val="000000"/>
        </w:rPr>
        <w:t xml:space="preserve"> </w:t>
      </w:r>
      <w:r w:rsidRPr="00E237C5">
        <w:rPr>
          <w:rFonts w:eastAsia="Cambria" w:cs="Segoe UI Emoji"/>
          <w:color w:val="000000"/>
        </w:rPr>
        <w:t>Behavioural</w:t>
      </w:r>
      <w:r w:rsidRPr="00D60575">
        <w:rPr>
          <w:rFonts w:eastAsia="Cambria" w:cs="Segoe UI Emoji"/>
          <w:color w:val="000000"/>
        </w:rPr>
        <w:t xml:space="preserve"> models like autoencoders, trained exclusively on genuine transactions, can flag suspicious activity even in the absence of explicit fraud labels.</w:t>
      </w:r>
    </w:p>
    <w:p w14:paraId="4E5BAADF" w14:textId="77777777" w:rsidR="00F9250F" w:rsidRPr="00D60575" w:rsidRDefault="00F9250F" w:rsidP="00F9250F">
      <w:pPr>
        <w:numPr>
          <w:ilvl w:val="0"/>
          <w:numId w:val="11"/>
        </w:numPr>
        <w:spacing w:after="0" w:line="240" w:lineRule="auto"/>
        <w:rPr>
          <w:rFonts w:eastAsia="Cambria" w:cs="Segoe UI Emoji"/>
          <w:color w:val="000000"/>
        </w:rPr>
      </w:pPr>
      <w:r w:rsidRPr="00D60575">
        <w:rPr>
          <w:rFonts w:eastAsia="Cambria" w:cs="Segoe UI Emoji"/>
          <w:b/>
          <w:bCs/>
          <w:color w:val="000000"/>
        </w:rPr>
        <w:t>Adapt to Customer Profiles</w:t>
      </w:r>
      <w:r w:rsidRPr="00D60575">
        <w:rPr>
          <w:rFonts w:eastAsia="Cambria" w:cs="Segoe UI Emoji"/>
          <w:color w:val="000000"/>
        </w:rPr>
        <w:t xml:space="preserve"> Accounts are not treated uniformly. The model adapts to each account’s past </w:t>
      </w:r>
      <w:r w:rsidRPr="00E237C5">
        <w:rPr>
          <w:rFonts w:eastAsia="Cambria" w:cs="Segoe UI Emoji"/>
          <w:color w:val="000000"/>
        </w:rPr>
        <w:t>behaviour</w:t>
      </w:r>
      <w:r w:rsidRPr="00D60575">
        <w:rPr>
          <w:rFonts w:eastAsia="Cambria" w:cs="Segoe UI Emoji"/>
          <w:color w:val="000000"/>
        </w:rPr>
        <w:t>, making it less likely to penalize genuine high-volume corporate accounts and more likely to flag deviations from personal spending norms.</w:t>
      </w:r>
    </w:p>
    <w:p w14:paraId="2DB718C3" w14:textId="77777777" w:rsidR="00F9250F" w:rsidRPr="00D60575" w:rsidRDefault="00F9250F" w:rsidP="00F9250F">
      <w:pPr>
        <w:numPr>
          <w:ilvl w:val="0"/>
          <w:numId w:val="11"/>
        </w:numPr>
        <w:spacing w:after="0" w:line="240" w:lineRule="auto"/>
        <w:rPr>
          <w:rFonts w:eastAsia="Cambria" w:cs="Segoe UI Emoji"/>
          <w:color w:val="000000"/>
        </w:rPr>
      </w:pPr>
      <w:r w:rsidRPr="00D60575">
        <w:rPr>
          <w:rFonts w:eastAsia="Cambria" w:cs="Segoe UI Emoji"/>
          <w:b/>
          <w:bCs/>
          <w:color w:val="000000"/>
        </w:rPr>
        <w:t>Enhance Rule-Based Detection</w:t>
      </w:r>
      <w:r w:rsidRPr="00D60575">
        <w:rPr>
          <w:rFonts w:eastAsia="Cambria" w:cs="Segoe UI Emoji"/>
          <w:color w:val="000000"/>
        </w:rPr>
        <w:t xml:space="preserve"> While business rules flag well-defined cases (e.g., amount &gt; 50000), </w:t>
      </w:r>
      <w:r w:rsidRPr="00E237C5">
        <w:rPr>
          <w:rFonts w:eastAsia="Cambria" w:cs="Segoe UI Emoji"/>
          <w:color w:val="000000"/>
        </w:rPr>
        <w:t>behavioural</w:t>
      </w:r>
      <w:r w:rsidRPr="00D60575">
        <w:rPr>
          <w:rFonts w:eastAsia="Cambria" w:cs="Segoe UI Emoji"/>
          <w:color w:val="000000"/>
        </w:rPr>
        <w:t xml:space="preserve"> data helps refine and prioritize which flags to treat as high-risk using contextual reasoning.</w:t>
      </w:r>
    </w:p>
    <w:p w14:paraId="643DABF5" w14:textId="77777777" w:rsidR="00F9250F" w:rsidRDefault="00F9250F" w:rsidP="00F9250F">
      <w:pPr>
        <w:spacing w:line="240" w:lineRule="auto"/>
        <w:rPr>
          <w:rFonts w:eastAsia="Cambria" w:cs="Segoe UI Emoji"/>
          <w:b/>
          <w:bCs/>
          <w:color w:val="000000"/>
        </w:rPr>
      </w:pPr>
    </w:p>
    <w:p w14:paraId="2CFABBE8" w14:textId="77777777" w:rsidR="00F9250F" w:rsidRPr="00D60575" w:rsidRDefault="00F9250F" w:rsidP="00F9250F">
      <w:pPr>
        <w:pStyle w:val="Heading2"/>
        <w:rPr>
          <w:rFonts w:eastAsia="Cambria"/>
        </w:rPr>
      </w:pPr>
      <w:bookmarkStart w:id="32" w:name="_Toc206282896"/>
      <w:r w:rsidRPr="00D60575">
        <w:rPr>
          <w:rFonts w:eastAsia="Cambria"/>
        </w:rPr>
        <w:t>Summary</w:t>
      </w:r>
      <w:bookmarkEnd w:id="32"/>
    </w:p>
    <w:p w14:paraId="2A078E52" w14:textId="77777777" w:rsidR="00F9250F" w:rsidRPr="00D60575" w:rsidRDefault="00F9250F" w:rsidP="00F9250F">
      <w:pPr>
        <w:spacing w:line="240" w:lineRule="auto"/>
        <w:rPr>
          <w:rFonts w:eastAsia="Cambria" w:cs="Segoe UI Emoji"/>
          <w:color w:val="000000"/>
        </w:rPr>
      </w:pPr>
      <w:r w:rsidRPr="00D60575">
        <w:rPr>
          <w:rFonts w:eastAsia="Cambria" w:cs="Segoe UI Emoji"/>
          <w:color w:val="000000"/>
        </w:rPr>
        <w:t xml:space="preserve">This dataset is engineered not just to store isolated transactions, but to encode the narrative </w:t>
      </w:r>
      <w:r w:rsidRPr="00E237C5">
        <w:rPr>
          <w:rFonts w:eastAsia="Cambria" w:cs="Segoe UI Emoji"/>
          <w:color w:val="000000"/>
        </w:rPr>
        <w:t>behaviour</w:t>
      </w:r>
      <w:r w:rsidRPr="00D60575">
        <w:rPr>
          <w:rFonts w:eastAsia="Cambria" w:cs="Segoe UI Emoji"/>
          <w:color w:val="000000"/>
        </w:rPr>
        <w:t xml:space="preserve"> of accounts over time. The inclusion of before/after balances, transaction types, temporal stamps, and business-rule flags creates a robust foundation for fraud analytics.</w:t>
      </w:r>
    </w:p>
    <w:p w14:paraId="7EEBADDC" w14:textId="77777777" w:rsidR="00F9250F" w:rsidRPr="00D60575" w:rsidRDefault="00F9250F" w:rsidP="00F9250F">
      <w:pPr>
        <w:spacing w:line="240" w:lineRule="auto"/>
        <w:rPr>
          <w:rFonts w:eastAsia="Cambria" w:cs="Segoe UI Emoji"/>
          <w:color w:val="000000"/>
        </w:rPr>
      </w:pPr>
      <w:r w:rsidRPr="00D60575">
        <w:rPr>
          <w:rFonts w:eastAsia="Cambria" w:cs="Segoe UI Emoji"/>
          <w:color w:val="000000"/>
        </w:rPr>
        <w:t xml:space="preserve">The dual analysis of transactional and </w:t>
      </w:r>
      <w:r w:rsidRPr="00E237C5">
        <w:rPr>
          <w:rFonts w:eastAsia="Cambria" w:cs="Segoe UI Emoji"/>
          <w:color w:val="000000"/>
        </w:rPr>
        <w:t>behavioural</w:t>
      </w:r>
      <w:r w:rsidRPr="00D60575">
        <w:rPr>
          <w:rFonts w:eastAsia="Cambria" w:cs="Segoe UI Emoji"/>
          <w:color w:val="000000"/>
        </w:rPr>
        <w:t xml:space="preserve"> data dramatically improves the system’s ability to detect both known fraud patterns and unseen fraud types, ensuring that the model remains adaptable, contextual, and capable of real-time protection in dynamic financial systems.</w:t>
      </w:r>
    </w:p>
    <w:p w14:paraId="3279DB77" w14:textId="77777777" w:rsidR="00F9250F" w:rsidRPr="00D60575" w:rsidRDefault="00F9250F" w:rsidP="00F9250F">
      <w:pPr>
        <w:spacing w:line="240" w:lineRule="auto"/>
        <w:rPr>
          <w:rFonts w:eastAsia="Cambria" w:cs="Segoe UI Emoji"/>
          <w:color w:val="000000"/>
        </w:rPr>
      </w:pPr>
      <w:r w:rsidRPr="00D60575">
        <w:rPr>
          <w:rFonts w:eastAsia="Cambria" w:cs="Segoe UI Emoji"/>
          <w:color w:val="000000"/>
        </w:rPr>
        <w:t>In the next chapter, we will delve into the methodology for synthetic data generation using CTGAN and describe how fraud scenarios are simulated with business rules and pattern violations.</w:t>
      </w:r>
    </w:p>
    <w:p w14:paraId="07E53887" w14:textId="3DEFF35A" w:rsidR="00F9250F" w:rsidRDefault="00F9250F">
      <w:pPr>
        <w:rPr>
          <w:rFonts w:eastAsia="Cambria" w:cs="Segoe UI Emoji"/>
          <w:color w:val="000000"/>
        </w:rPr>
      </w:pPr>
      <w:r>
        <w:rPr>
          <w:rFonts w:eastAsia="Cambria" w:cs="Segoe UI Emoji"/>
          <w:color w:val="000000"/>
        </w:rPr>
        <w:br w:type="page"/>
      </w:r>
    </w:p>
    <w:p w14:paraId="6E974138" w14:textId="77777777" w:rsidR="00F9250F" w:rsidRPr="00F9250F" w:rsidRDefault="00F9250F" w:rsidP="00F9250F">
      <w:pPr>
        <w:pStyle w:val="Heading1"/>
      </w:pPr>
      <w:bookmarkStart w:id="33" w:name="_Toc202727434"/>
      <w:bookmarkStart w:id="34" w:name="_Toc202727668"/>
      <w:bookmarkStart w:id="35" w:name="_Toc202729557"/>
      <w:bookmarkStart w:id="36" w:name="_Toc206282897"/>
      <w:r w:rsidRPr="00F9250F">
        <w:lastRenderedPageBreak/>
        <w:t>Chapter 3: Data Generation</w:t>
      </w:r>
      <w:bookmarkEnd w:id="33"/>
      <w:bookmarkEnd w:id="34"/>
      <w:bookmarkEnd w:id="35"/>
      <w:bookmarkEnd w:id="36"/>
    </w:p>
    <w:p w14:paraId="1AEEC718" w14:textId="77777777" w:rsidR="00F9250F" w:rsidRPr="00E237C5" w:rsidRDefault="00F9250F" w:rsidP="00F9250F">
      <w:pPr>
        <w:spacing w:line="240" w:lineRule="auto"/>
        <w:rPr>
          <w:rFonts w:eastAsia="Cambria" w:cs="Cambria"/>
          <w:b/>
          <w:bCs/>
          <w:color w:val="000000"/>
        </w:rPr>
      </w:pPr>
    </w:p>
    <w:p w14:paraId="5558B098" w14:textId="77777777" w:rsidR="00F9250F" w:rsidRPr="00543B88" w:rsidRDefault="00F9250F" w:rsidP="00F9250F">
      <w:pPr>
        <w:pStyle w:val="Heading2"/>
        <w:rPr>
          <w:rFonts w:eastAsia="Cambria"/>
        </w:rPr>
      </w:pPr>
      <w:bookmarkStart w:id="37" w:name="_Toc206282898"/>
      <w:r w:rsidRPr="00543B88">
        <w:rPr>
          <w:rFonts w:eastAsia="Cambria"/>
        </w:rPr>
        <w:t>Introduction</w:t>
      </w:r>
      <w:bookmarkEnd w:id="37"/>
    </w:p>
    <w:p w14:paraId="467B9EFF" w14:textId="77777777" w:rsidR="00F9250F" w:rsidRPr="00543B88" w:rsidRDefault="00F9250F" w:rsidP="00F9250F">
      <w:pPr>
        <w:spacing w:line="240" w:lineRule="auto"/>
        <w:rPr>
          <w:rFonts w:eastAsia="Cambria" w:cs="Cambria"/>
          <w:color w:val="000000"/>
        </w:rPr>
      </w:pPr>
      <w:r w:rsidRPr="00543B88">
        <w:rPr>
          <w:rFonts w:eastAsia="Cambria" w:cs="Cambria"/>
          <w:color w:val="000000"/>
        </w:rPr>
        <w:t xml:space="preserve">In any fraud detection project, access to a robust and realistic dataset is paramount. Unfortunately, real-world financial transaction data is heavily guarded due to privacy, regulatory, and proprietary reasons. Moreover, fraud cases are relatively rare, making publicly available datasets highly imbalanced. As a result, generating high-fidelity synthetic data becomes not only a practical substitute but a strategic advantage in </w:t>
      </w:r>
      <w:r w:rsidRPr="00E237C5">
        <w:rPr>
          <w:rFonts w:eastAsia="Cambria" w:cs="Cambria"/>
          <w:color w:val="000000"/>
        </w:rPr>
        <w:t>modelling</w:t>
      </w:r>
      <w:r w:rsidRPr="00543B88">
        <w:rPr>
          <w:rFonts w:eastAsia="Cambria" w:cs="Cambria"/>
          <w:color w:val="000000"/>
        </w:rPr>
        <w:t xml:space="preserve"> and simulation.</w:t>
      </w:r>
    </w:p>
    <w:p w14:paraId="0F8F6612" w14:textId="77777777" w:rsidR="00F9250F" w:rsidRPr="00543B88" w:rsidRDefault="00F9250F" w:rsidP="00F9250F">
      <w:pPr>
        <w:spacing w:line="240" w:lineRule="auto"/>
        <w:rPr>
          <w:rFonts w:eastAsia="Cambria" w:cs="Cambria"/>
          <w:color w:val="000000"/>
        </w:rPr>
      </w:pPr>
      <w:r w:rsidRPr="00543B88">
        <w:rPr>
          <w:rFonts w:eastAsia="Cambria" w:cs="Cambria"/>
          <w:color w:val="000000"/>
        </w:rPr>
        <w:t xml:space="preserve">This chapter describes the Conditional Tabular Generative Adversarial Network (CTGAN), its architecture, advantages over conventional approaches like Variational Autoencoders (VAE), and the step-by-step process of using CTGAN to generate transactional data with </w:t>
      </w:r>
      <w:r w:rsidRPr="00E237C5">
        <w:rPr>
          <w:rFonts w:eastAsia="Cambria" w:cs="Cambria"/>
          <w:color w:val="000000"/>
        </w:rPr>
        <w:t>behavioural</w:t>
      </w:r>
      <w:r w:rsidRPr="00543B88">
        <w:rPr>
          <w:rFonts w:eastAsia="Cambria" w:cs="Cambria"/>
          <w:color w:val="000000"/>
        </w:rPr>
        <w:t xml:space="preserve"> and financial semantics.</w:t>
      </w:r>
    </w:p>
    <w:p w14:paraId="0B4B7451" w14:textId="77777777" w:rsidR="00F9250F" w:rsidRPr="00E237C5" w:rsidRDefault="00F9250F" w:rsidP="00F9250F">
      <w:pPr>
        <w:spacing w:line="240" w:lineRule="auto"/>
        <w:rPr>
          <w:rFonts w:eastAsia="Cambria" w:cs="Cambria"/>
          <w:b/>
          <w:bCs/>
          <w:color w:val="000000"/>
        </w:rPr>
      </w:pPr>
    </w:p>
    <w:p w14:paraId="68BA0E9B" w14:textId="77777777" w:rsidR="00F9250F" w:rsidRPr="00543B88" w:rsidRDefault="00F9250F" w:rsidP="00F9250F">
      <w:pPr>
        <w:pStyle w:val="Heading2"/>
        <w:rPr>
          <w:rFonts w:eastAsia="Cambria"/>
        </w:rPr>
      </w:pPr>
      <w:bookmarkStart w:id="38" w:name="_Toc206282899"/>
      <w:r w:rsidRPr="00543B88">
        <w:rPr>
          <w:rFonts w:eastAsia="Cambria"/>
        </w:rPr>
        <w:t>Challenges in Tabular Data Synthesis</w:t>
      </w:r>
      <w:bookmarkEnd w:id="38"/>
    </w:p>
    <w:p w14:paraId="44CF3F94" w14:textId="77777777" w:rsidR="00F9250F" w:rsidRPr="00543B88" w:rsidRDefault="00F9250F" w:rsidP="00F9250F">
      <w:pPr>
        <w:spacing w:line="240" w:lineRule="auto"/>
        <w:rPr>
          <w:rFonts w:eastAsia="Cambria" w:cs="Cambria"/>
          <w:color w:val="000000"/>
        </w:rPr>
      </w:pPr>
      <w:r w:rsidRPr="00543B88">
        <w:rPr>
          <w:rFonts w:eastAsia="Cambria" w:cs="Cambria"/>
          <w:color w:val="000000"/>
        </w:rPr>
        <w:t>Tabular data poses unique challenges:</w:t>
      </w:r>
    </w:p>
    <w:p w14:paraId="5DC6E07D" w14:textId="77777777" w:rsidR="00F9250F" w:rsidRPr="00543B88" w:rsidRDefault="00F9250F" w:rsidP="00F9250F">
      <w:pPr>
        <w:numPr>
          <w:ilvl w:val="0"/>
          <w:numId w:val="12"/>
        </w:numPr>
        <w:spacing w:after="0" w:line="240" w:lineRule="auto"/>
        <w:rPr>
          <w:rFonts w:eastAsia="Cambria" w:cs="Cambria"/>
          <w:color w:val="000000"/>
        </w:rPr>
      </w:pPr>
      <w:r w:rsidRPr="00543B88">
        <w:rPr>
          <w:rFonts w:eastAsia="Cambria" w:cs="Cambria"/>
          <w:b/>
          <w:bCs/>
          <w:color w:val="000000"/>
        </w:rPr>
        <w:t>Mixed Data Types:</w:t>
      </w:r>
      <w:r w:rsidRPr="00543B88">
        <w:rPr>
          <w:rFonts w:eastAsia="Cambria" w:cs="Cambria"/>
          <w:color w:val="000000"/>
        </w:rPr>
        <w:t xml:space="preserve"> Real-world transaction data consists of both continuous (amounts, balances) and categorical variables (transaction type, account IDs).</w:t>
      </w:r>
    </w:p>
    <w:p w14:paraId="319EFF71" w14:textId="77777777" w:rsidR="00F9250F" w:rsidRPr="00543B88" w:rsidRDefault="00F9250F" w:rsidP="00F9250F">
      <w:pPr>
        <w:numPr>
          <w:ilvl w:val="0"/>
          <w:numId w:val="12"/>
        </w:numPr>
        <w:spacing w:after="0" w:line="240" w:lineRule="auto"/>
        <w:rPr>
          <w:rFonts w:eastAsia="Cambria" w:cs="Cambria"/>
          <w:color w:val="000000"/>
        </w:rPr>
      </w:pPr>
      <w:r w:rsidRPr="00543B88">
        <w:rPr>
          <w:rFonts w:eastAsia="Cambria" w:cs="Cambria"/>
          <w:b/>
          <w:bCs/>
          <w:color w:val="000000"/>
        </w:rPr>
        <w:t>Imbalanced Classes:</w:t>
      </w:r>
      <w:r w:rsidRPr="00543B88">
        <w:rPr>
          <w:rFonts w:eastAsia="Cambria" w:cs="Cambria"/>
          <w:color w:val="000000"/>
        </w:rPr>
        <w:t xml:space="preserve"> Fraudulent transactions form a tiny fraction (&lt;1%) of total data.</w:t>
      </w:r>
    </w:p>
    <w:p w14:paraId="3BBA5856" w14:textId="77777777" w:rsidR="00F9250F" w:rsidRPr="00543B88" w:rsidRDefault="00F9250F" w:rsidP="00F9250F">
      <w:pPr>
        <w:numPr>
          <w:ilvl w:val="0"/>
          <w:numId w:val="12"/>
        </w:numPr>
        <w:spacing w:after="0" w:line="240" w:lineRule="auto"/>
        <w:rPr>
          <w:rFonts w:eastAsia="Cambria" w:cs="Cambria"/>
          <w:color w:val="000000"/>
        </w:rPr>
      </w:pPr>
      <w:r w:rsidRPr="00543B88">
        <w:rPr>
          <w:rFonts w:eastAsia="Cambria" w:cs="Cambria"/>
          <w:b/>
          <w:bCs/>
          <w:color w:val="000000"/>
        </w:rPr>
        <w:t>Complex Dependencies:</w:t>
      </w:r>
      <w:r w:rsidRPr="00543B88">
        <w:rPr>
          <w:rFonts w:eastAsia="Cambria" w:cs="Cambria"/>
          <w:color w:val="000000"/>
        </w:rPr>
        <w:t xml:space="preserve"> Relationships like newbalanceOrig = oldbalanceOrg – amount are deterministic for genuine transactions.</w:t>
      </w:r>
    </w:p>
    <w:p w14:paraId="76DB9D40" w14:textId="77777777" w:rsidR="00F9250F" w:rsidRPr="00543B88" w:rsidRDefault="00F9250F" w:rsidP="00F9250F">
      <w:pPr>
        <w:numPr>
          <w:ilvl w:val="0"/>
          <w:numId w:val="12"/>
        </w:numPr>
        <w:spacing w:after="0" w:line="240" w:lineRule="auto"/>
        <w:rPr>
          <w:rFonts w:eastAsia="Cambria" w:cs="Cambria"/>
          <w:color w:val="000000"/>
        </w:rPr>
      </w:pPr>
      <w:r w:rsidRPr="00543B88">
        <w:rPr>
          <w:rFonts w:eastAsia="Cambria" w:cs="Cambria"/>
          <w:b/>
          <w:bCs/>
          <w:color w:val="000000"/>
        </w:rPr>
        <w:t>High Cardinality:</w:t>
      </w:r>
      <w:r w:rsidRPr="00543B88">
        <w:rPr>
          <w:rFonts w:eastAsia="Cambria" w:cs="Cambria"/>
          <w:color w:val="000000"/>
        </w:rPr>
        <w:t xml:space="preserve"> Fields like nameOrig and nameDest may have thousands of unique values.</w:t>
      </w:r>
    </w:p>
    <w:p w14:paraId="622CA16D" w14:textId="77777777" w:rsidR="00F9250F" w:rsidRPr="00543B88" w:rsidRDefault="00F9250F" w:rsidP="00F9250F">
      <w:pPr>
        <w:spacing w:line="240" w:lineRule="auto"/>
        <w:rPr>
          <w:rFonts w:eastAsia="Cambria" w:cs="Cambria"/>
          <w:color w:val="000000"/>
        </w:rPr>
      </w:pPr>
      <w:r w:rsidRPr="00543B88">
        <w:rPr>
          <w:rFonts w:eastAsia="Cambria" w:cs="Cambria"/>
          <w:color w:val="000000"/>
        </w:rPr>
        <w:t>Standard deep learning methods—including traditional GANs and VAEs—struggle to learn such complex, heterogeneous data structures. Enter CTGAN.</w:t>
      </w:r>
    </w:p>
    <w:p w14:paraId="6539B221" w14:textId="77777777" w:rsidR="00F9250F" w:rsidRPr="00E237C5" w:rsidRDefault="00F9250F" w:rsidP="00F9250F">
      <w:pPr>
        <w:spacing w:line="240" w:lineRule="auto"/>
        <w:rPr>
          <w:rFonts w:eastAsia="Cambria" w:cs="Cambria"/>
          <w:b/>
          <w:bCs/>
          <w:color w:val="000000"/>
        </w:rPr>
      </w:pPr>
    </w:p>
    <w:p w14:paraId="71738C87" w14:textId="77777777" w:rsidR="00F9250F" w:rsidRPr="00543B88" w:rsidRDefault="00F9250F" w:rsidP="00F9250F">
      <w:pPr>
        <w:pStyle w:val="Heading2"/>
        <w:rPr>
          <w:rFonts w:eastAsia="Cambria"/>
        </w:rPr>
      </w:pPr>
      <w:bookmarkStart w:id="39" w:name="_Toc206282900"/>
      <w:r w:rsidRPr="00543B88">
        <w:rPr>
          <w:rFonts w:eastAsia="Cambria"/>
        </w:rPr>
        <w:t>What is CTGAN?</w:t>
      </w:r>
      <w:bookmarkEnd w:id="39"/>
    </w:p>
    <w:p w14:paraId="78E31080" w14:textId="77777777" w:rsidR="00F9250F" w:rsidRPr="00543B88" w:rsidRDefault="00F9250F" w:rsidP="00F9250F">
      <w:pPr>
        <w:spacing w:line="240" w:lineRule="auto"/>
        <w:rPr>
          <w:rFonts w:eastAsia="Cambria" w:cs="Cambria"/>
          <w:color w:val="000000"/>
        </w:rPr>
      </w:pPr>
      <w:r w:rsidRPr="00543B88">
        <w:rPr>
          <w:rFonts w:eastAsia="Cambria" w:cs="Cambria"/>
          <w:b/>
          <w:bCs/>
          <w:color w:val="000000"/>
        </w:rPr>
        <w:t>CTGAN</w:t>
      </w:r>
      <w:r w:rsidRPr="00543B88">
        <w:rPr>
          <w:rFonts w:eastAsia="Cambria" w:cs="Cambria"/>
          <w:color w:val="000000"/>
        </w:rPr>
        <w:t xml:space="preserve"> (Conditional Tabular GAN), introduced by Xu et al. (2019), is a GAN variant optimized for synthesizing realistic tabular data. It extends the classic GAN architecture with tabular-specific innovations:</w:t>
      </w:r>
    </w:p>
    <w:p w14:paraId="39FCE946" w14:textId="77777777" w:rsidR="00F9250F" w:rsidRPr="00543B88" w:rsidRDefault="00F9250F" w:rsidP="00F9250F">
      <w:pPr>
        <w:numPr>
          <w:ilvl w:val="0"/>
          <w:numId w:val="13"/>
        </w:numPr>
        <w:spacing w:after="0" w:line="240" w:lineRule="auto"/>
        <w:rPr>
          <w:rFonts w:eastAsia="Cambria" w:cs="Cambria"/>
          <w:color w:val="000000"/>
        </w:rPr>
      </w:pPr>
      <w:r w:rsidRPr="00543B88">
        <w:rPr>
          <w:rFonts w:eastAsia="Cambria" w:cs="Cambria"/>
          <w:b/>
          <w:bCs/>
          <w:color w:val="000000"/>
        </w:rPr>
        <w:t>Conditional Sampling:</w:t>
      </w:r>
      <w:r w:rsidRPr="00543B88">
        <w:rPr>
          <w:rFonts w:eastAsia="Cambria" w:cs="Cambria"/>
          <w:color w:val="000000"/>
        </w:rPr>
        <w:t xml:space="preserve"> Ensures that the generator can synthesize data conditioned on values of categorical columns—essential for balancing rare classes like fraud.</w:t>
      </w:r>
    </w:p>
    <w:p w14:paraId="368DF620" w14:textId="77777777" w:rsidR="00F9250F" w:rsidRPr="00543B88" w:rsidRDefault="00F9250F" w:rsidP="00F9250F">
      <w:pPr>
        <w:numPr>
          <w:ilvl w:val="0"/>
          <w:numId w:val="13"/>
        </w:numPr>
        <w:spacing w:after="0" w:line="240" w:lineRule="auto"/>
        <w:rPr>
          <w:rFonts w:eastAsia="Cambria" w:cs="Cambria"/>
          <w:color w:val="000000"/>
        </w:rPr>
      </w:pPr>
      <w:r w:rsidRPr="00543B88">
        <w:rPr>
          <w:rFonts w:eastAsia="Cambria" w:cs="Cambria"/>
          <w:b/>
          <w:bCs/>
          <w:color w:val="000000"/>
        </w:rPr>
        <w:t>Mode-Specific Normalization:</w:t>
      </w:r>
      <w:r w:rsidRPr="00543B88">
        <w:rPr>
          <w:rFonts w:eastAsia="Cambria" w:cs="Cambria"/>
          <w:color w:val="000000"/>
        </w:rPr>
        <w:t xml:space="preserve"> Continuous features are normalized per conditional mode to prevent gradient instability and mode collapse.</w:t>
      </w:r>
    </w:p>
    <w:p w14:paraId="7F27FF57" w14:textId="77777777" w:rsidR="00F9250F" w:rsidRPr="00543B88" w:rsidRDefault="00F9250F" w:rsidP="00F9250F">
      <w:pPr>
        <w:numPr>
          <w:ilvl w:val="0"/>
          <w:numId w:val="13"/>
        </w:numPr>
        <w:spacing w:after="0" w:line="240" w:lineRule="auto"/>
        <w:rPr>
          <w:rFonts w:eastAsia="Cambria" w:cs="Cambria"/>
          <w:color w:val="000000"/>
        </w:rPr>
      </w:pPr>
      <w:r w:rsidRPr="00543B88">
        <w:rPr>
          <w:rFonts w:eastAsia="Cambria" w:cs="Cambria"/>
          <w:b/>
          <w:bCs/>
          <w:color w:val="000000"/>
        </w:rPr>
        <w:t>Training by Sampling:</w:t>
      </w:r>
      <w:r w:rsidRPr="00543B88">
        <w:rPr>
          <w:rFonts w:eastAsia="Cambria" w:cs="Cambria"/>
          <w:color w:val="000000"/>
        </w:rPr>
        <w:t xml:space="preserve"> Instead of random mini-batches, CTGAN samples data conditioned on random category values to ensure even the rarest categories are learned.</w:t>
      </w:r>
    </w:p>
    <w:p w14:paraId="3C7BA504" w14:textId="77777777" w:rsidR="00F9250F" w:rsidRPr="00E237C5" w:rsidRDefault="00F9250F" w:rsidP="00F9250F">
      <w:pPr>
        <w:spacing w:line="240" w:lineRule="auto"/>
        <w:rPr>
          <w:rFonts w:eastAsia="Cambria" w:cs="Cambria"/>
          <w:b/>
          <w:bCs/>
          <w:color w:val="000000"/>
        </w:rPr>
      </w:pPr>
    </w:p>
    <w:p w14:paraId="6E766065" w14:textId="77777777" w:rsidR="00F9250F" w:rsidRPr="00543B88" w:rsidRDefault="00F9250F" w:rsidP="00F9250F">
      <w:pPr>
        <w:pStyle w:val="Heading2"/>
        <w:rPr>
          <w:rFonts w:eastAsia="Cambria"/>
        </w:rPr>
      </w:pPr>
      <w:bookmarkStart w:id="40" w:name="_Toc206282901"/>
      <w:r w:rsidRPr="00543B88">
        <w:rPr>
          <w:rFonts w:eastAsia="Cambria"/>
        </w:rPr>
        <w:t>CTGAN Architecture</w:t>
      </w:r>
      <w:bookmarkEnd w:id="40"/>
    </w:p>
    <w:p w14:paraId="4E5CE9A4" w14:textId="77777777" w:rsidR="00F9250F" w:rsidRPr="00543B88" w:rsidRDefault="00F9250F" w:rsidP="00F9250F">
      <w:pPr>
        <w:spacing w:line="240" w:lineRule="auto"/>
        <w:rPr>
          <w:rFonts w:eastAsia="Cambria" w:cs="Cambria"/>
          <w:color w:val="000000"/>
        </w:rPr>
      </w:pPr>
      <w:r w:rsidRPr="00543B88">
        <w:rPr>
          <w:rFonts w:eastAsia="Cambria" w:cs="Cambria"/>
          <w:color w:val="000000"/>
        </w:rPr>
        <w:t xml:space="preserve">CTGAN adapts the classical </w:t>
      </w:r>
      <w:r w:rsidRPr="00543B88">
        <w:rPr>
          <w:rFonts w:eastAsia="Cambria" w:cs="Cambria"/>
          <w:b/>
          <w:bCs/>
          <w:color w:val="000000"/>
        </w:rPr>
        <w:t>Generator–Discriminator</w:t>
      </w:r>
      <w:r w:rsidRPr="00543B88">
        <w:rPr>
          <w:rFonts w:eastAsia="Cambria" w:cs="Cambria"/>
          <w:color w:val="000000"/>
        </w:rPr>
        <w:t xml:space="preserve"> adversarial setup:</w:t>
      </w:r>
    </w:p>
    <w:p w14:paraId="5D7C2898" w14:textId="77777777" w:rsidR="00F9250F" w:rsidRPr="00543B88" w:rsidRDefault="00F9250F" w:rsidP="00F9250F">
      <w:pPr>
        <w:spacing w:line="240" w:lineRule="auto"/>
        <w:ind w:firstLine="360"/>
        <w:rPr>
          <w:rFonts w:eastAsia="Cambria" w:cs="Cambria"/>
          <w:b/>
          <w:bCs/>
          <w:color w:val="000000"/>
        </w:rPr>
      </w:pPr>
      <w:r w:rsidRPr="00543B88">
        <w:rPr>
          <w:rFonts w:eastAsia="Cambria" w:cs="Cambria"/>
          <w:b/>
          <w:bCs/>
          <w:color w:val="000000"/>
        </w:rPr>
        <w:t xml:space="preserve"> Generator</w:t>
      </w:r>
    </w:p>
    <w:p w14:paraId="7F2E3E42" w14:textId="77777777" w:rsidR="00F9250F" w:rsidRPr="00543B88" w:rsidRDefault="00F9250F" w:rsidP="00F9250F">
      <w:pPr>
        <w:numPr>
          <w:ilvl w:val="0"/>
          <w:numId w:val="14"/>
        </w:numPr>
        <w:spacing w:after="0" w:line="240" w:lineRule="auto"/>
        <w:rPr>
          <w:rFonts w:eastAsia="Cambria" w:cs="Cambria"/>
          <w:color w:val="000000"/>
        </w:rPr>
      </w:pPr>
      <w:r w:rsidRPr="00543B88">
        <w:rPr>
          <w:rFonts w:eastAsia="Cambria" w:cs="Cambria"/>
          <w:color w:val="000000"/>
        </w:rPr>
        <w:t>Input: Random noise vector + conditional vector (representing a chosen category, e.g., type = 'TRANSFER')</w:t>
      </w:r>
    </w:p>
    <w:p w14:paraId="2C177186" w14:textId="77777777" w:rsidR="00F9250F" w:rsidRPr="00543B88" w:rsidRDefault="00F9250F" w:rsidP="00F9250F">
      <w:pPr>
        <w:numPr>
          <w:ilvl w:val="0"/>
          <w:numId w:val="14"/>
        </w:numPr>
        <w:spacing w:after="0" w:line="240" w:lineRule="auto"/>
        <w:rPr>
          <w:rFonts w:eastAsia="Cambria" w:cs="Cambria"/>
          <w:color w:val="000000"/>
        </w:rPr>
      </w:pPr>
      <w:r w:rsidRPr="00543B88">
        <w:rPr>
          <w:rFonts w:eastAsia="Cambria" w:cs="Cambria"/>
          <w:color w:val="000000"/>
        </w:rPr>
        <w:lastRenderedPageBreak/>
        <w:t>Output: A synthetic transaction record with valid numeric and categorical fields</w:t>
      </w:r>
    </w:p>
    <w:p w14:paraId="1A6AEBC9" w14:textId="77777777" w:rsidR="00F9250F" w:rsidRPr="00543B88" w:rsidRDefault="00F9250F" w:rsidP="00F9250F">
      <w:pPr>
        <w:spacing w:line="240" w:lineRule="auto"/>
        <w:ind w:firstLine="360"/>
        <w:rPr>
          <w:rFonts w:eastAsia="Cambria" w:cs="Cambria"/>
          <w:b/>
          <w:bCs/>
          <w:color w:val="000000"/>
        </w:rPr>
      </w:pPr>
      <w:r w:rsidRPr="00543B88">
        <w:rPr>
          <w:rFonts w:eastAsia="Cambria" w:cs="Cambria"/>
          <w:b/>
          <w:bCs/>
          <w:color w:val="000000"/>
        </w:rPr>
        <w:t xml:space="preserve"> Discriminator</w:t>
      </w:r>
    </w:p>
    <w:p w14:paraId="12E44A26" w14:textId="77777777" w:rsidR="00F9250F" w:rsidRPr="00543B88" w:rsidRDefault="00F9250F" w:rsidP="00F9250F">
      <w:pPr>
        <w:numPr>
          <w:ilvl w:val="0"/>
          <w:numId w:val="15"/>
        </w:numPr>
        <w:spacing w:after="0" w:line="240" w:lineRule="auto"/>
        <w:rPr>
          <w:rFonts w:eastAsia="Cambria" w:cs="Cambria"/>
          <w:color w:val="000000"/>
        </w:rPr>
      </w:pPr>
      <w:r w:rsidRPr="00543B88">
        <w:rPr>
          <w:rFonts w:eastAsia="Cambria" w:cs="Cambria"/>
          <w:color w:val="000000"/>
        </w:rPr>
        <w:t>Input: A record (either real or generated) + its conditional vector</w:t>
      </w:r>
    </w:p>
    <w:p w14:paraId="5AFD5C42" w14:textId="77777777" w:rsidR="00F9250F" w:rsidRPr="00543B88" w:rsidRDefault="00F9250F" w:rsidP="00F9250F">
      <w:pPr>
        <w:numPr>
          <w:ilvl w:val="0"/>
          <w:numId w:val="15"/>
        </w:numPr>
        <w:spacing w:after="0" w:line="240" w:lineRule="auto"/>
        <w:rPr>
          <w:rFonts w:eastAsia="Cambria" w:cs="Cambria"/>
          <w:color w:val="000000"/>
        </w:rPr>
      </w:pPr>
      <w:r w:rsidRPr="00543B88">
        <w:rPr>
          <w:rFonts w:eastAsia="Cambria" w:cs="Cambria"/>
          <w:color w:val="000000"/>
        </w:rPr>
        <w:t>Output: Probability that the record is real</w:t>
      </w:r>
    </w:p>
    <w:p w14:paraId="44C9429E" w14:textId="77777777" w:rsidR="00F9250F" w:rsidRPr="00543B88" w:rsidRDefault="00F9250F" w:rsidP="00F9250F">
      <w:pPr>
        <w:spacing w:line="240" w:lineRule="auto"/>
        <w:ind w:firstLine="360"/>
        <w:rPr>
          <w:rFonts w:eastAsia="Cambria" w:cs="Cambria"/>
          <w:b/>
          <w:bCs/>
          <w:color w:val="000000"/>
        </w:rPr>
      </w:pPr>
      <w:r w:rsidRPr="00543B88">
        <w:rPr>
          <w:rFonts w:eastAsia="Cambria" w:cs="Cambria"/>
          <w:b/>
          <w:bCs/>
          <w:color w:val="000000"/>
        </w:rPr>
        <w:t xml:space="preserve"> Mode-Specific Normalization</w:t>
      </w:r>
    </w:p>
    <w:p w14:paraId="780D7DCA" w14:textId="77777777" w:rsidR="00F9250F" w:rsidRPr="00543B88" w:rsidRDefault="00F9250F" w:rsidP="00F9250F">
      <w:pPr>
        <w:numPr>
          <w:ilvl w:val="0"/>
          <w:numId w:val="16"/>
        </w:numPr>
        <w:spacing w:after="0" w:line="240" w:lineRule="auto"/>
        <w:rPr>
          <w:rFonts w:eastAsia="Cambria" w:cs="Cambria"/>
          <w:color w:val="000000"/>
        </w:rPr>
      </w:pPr>
      <w:r w:rsidRPr="00543B88">
        <w:rPr>
          <w:rFonts w:eastAsia="Cambria" w:cs="Cambria"/>
          <w:color w:val="000000"/>
        </w:rPr>
        <w:t xml:space="preserve">Continuous values are transformed using quantile normalization </w:t>
      </w:r>
      <w:r w:rsidRPr="00543B88">
        <w:rPr>
          <w:rFonts w:eastAsia="Cambria" w:cs="Cambria"/>
          <w:i/>
          <w:iCs/>
          <w:color w:val="000000"/>
        </w:rPr>
        <w:t>within</w:t>
      </w:r>
      <w:r w:rsidRPr="00543B88">
        <w:rPr>
          <w:rFonts w:eastAsia="Cambria" w:cs="Cambria"/>
          <w:color w:val="000000"/>
        </w:rPr>
        <w:t xml:space="preserve"> each category (e.g., normalize amount separately for TRANSFER, DEBIT, etc.)</w:t>
      </w:r>
    </w:p>
    <w:p w14:paraId="389F98C8" w14:textId="77777777" w:rsidR="00F9250F" w:rsidRPr="00543B88" w:rsidRDefault="00F9250F" w:rsidP="00F9250F">
      <w:pPr>
        <w:numPr>
          <w:ilvl w:val="0"/>
          <w:numId w:val="16"/>
        </w:numPr>
        <w:spacing w:after="0" w:line="240" w:lineRule="auto"/>
        <w:rPr>
          <w:rFonts w:eastAsia="Cambria" w:cs="Cambria"/>
          <w:color w:val="000000"/>
        </w:rPr>
      </w:pPr>
      <w:r w:rsidRPr="00543B88">
        <w:rPr>
          <w:rFonts w:eastAsia="Cambria" w:cs="Cambria"/>
          <w:color w:val="000000"/>
        </w:rPr>
        <w:t>Helps the generator learn proper value ranges per category</w:t>
      </w:r>
    </w:p>
    <w:p w14:paraId="5DB507CC" w14:textId="77777777" w:rsidR="00F9250F" w:rsidRPr="00543B88" w:rsidRDefault="00F9250F" w:rsidP="00F9250F">
      <w:pPr>
        <w:spacing w:line="240" w:lineRule="auto"/>
        <w:rPr>
          <w:rFonts w:eastAsia="Cambria" w:cs="Cambria"/>
          <w:color w:val="000000"/>
        </w:rPr>
      </w:pPr>
      <w:r w:rsidRPr="00543B88">
        <w:rPr>
          <w:rFonts w:eastAsia="Cambria" w:cs="Cambria"/>
          <w:color w:val="000000"/>
        </w:rPr>
        <w:t>This architecture makes CTGAN ideal for preserving real-world dependencies like amount distributions per transaction type and fraud rate conditioned on destination patterns.</w:t>
      </w:r>
    </w:p>
    <w:p w14:paraId="04F90078" w14:textId="77777777" w:rsidR="00F9250F" w:rsidRPr="00E237C5" w:rsidRDefault="00F9250F" w:rsidP="00F9250F">
      <w:pPr>
        <w:spacing w:line="240" w:lineRule="auto"/>
        <w:rPr>
          <w:rFonts w:eastAsia="Cambria" w:cs="Cambria"/>
          <w:b/>
          <w:bCs/>
          <w:color w:val="000000"/>
        </w:rPr>
      </w:pPr>
    </w:p>
    <w:p w14:paraId="5F93A986" w14:textId="77777777" w:rsidR="00F9250F" w:rsidRPr="00543B88" w:rsidRDefault="00F9250F" w:rsidP="00F9250F">
      <w:pPr>
        <w:pStyle w:val="Heading2"/>
        <w:rPr>
          <w:rFonts w:eastAsia="Cambria"/>
        </w:rPr>
      </w:pPr>
      <w:bookmarkStart w:id="41" w:name="_Toc206282902"/>
      <w:r w:rsidRPr="00543B88">
        <w:rPr>
          <w:rFonts w:eastAsia="Cambria"/>
        </w:rPr>
        <w:t>Why CTGAN Over VAE</w:t>
      </w:r>
      <w:bookmarkEnd w:id="4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3"/>
        <w:gridCol w:w="3142"/>
        <w:gridCol w:w="3421"/>
      </w:tblGrid>
      <w:tr w:rsidR="00F9250F" w:rsidRPr="00543B88" w14:paraId="44183917" w14:textId="77777777" w:rsidTr="009B2460">
        <w:trPr>
          <w:tblHeader/>
          <w:tblCellSpacing w:w="15" w:type="dxa"/>
        </w:trPr>
        <w:tc>
          <w:tcPr>
            <w:tcW w:w="0" w:type="auto"/>
            <w:vAlign w:val="center"/>
            <w:hideMark/>
          </w:tcPr>
          <w:p w14:paraId="3EDB60C8" w14:textId="77777777" w:rsidR="00F9250F" w:rsidRPr="00543B88" w:rsidRDefault="00F9250F" w:rsidP="009B2460">
            <w:pPr>
              <w:spacing w:line="240" w:lineRule="auto"/>
              <w:rPr>
                <w:rFonts w:eastAsia="Cambria" w:cs="Cambria"/>
                <w:b/>
                <w:bCs/>
                <w:color w:val="000000"/>
              </w:rPr>
            </w:pPr>
            <w:r w:rsidRPr="00543B88">
              <w:rPr>
                <w:rFonts w:eastAsia="Cambria" w:cs="Cambria"/>
                <w:b/>
                <w:bCs/>
                <w:color w:val="000000"/>
              </w:rPr>
              <w:t>Aspect</w:t>
            </w:r>
          </w:p>
        </w:tc>
        <w:tc>
          <w:tcPr>
            <w:tcW w:w="0" w:type="auto"/>
            <w:vAlign w:val="center"/>
            <w:hideMark/>
          </w:tcPr>
          <w:p w14:paraId="011CB01A" w14:textId="77777777" w:rsidR="00F9250F" w:rsidRPr="00543B88" w:rsidRDefault="00F9250F" w:rsidP="009B2460">
            <w:pPr>
              <w:spacing w:line="240" w:lineRule="auto"/>
              <w:rPr>
                <w:rFonts w:eastAsia="Cambria" w:cs="Cambria"/>
                <w:b/>
                <w:bCs/>
                <w:color w:val="000000"/>
              </w:rPr>
            </w:pPr>
            <w:r w:rsidRPr="00543B88">
              <w:rPr>
                <w:rFonts w:eastAsia="Cambria" w:cs="Cambria"/>
                <w:b/>
                <w:bCs/>
                <w:color w:val="000000"/>
              </w:rPr>
              <w:t>CTGAN</w:t>
            </w:r>
          </w:p>
        </w:tc>
        <w:tc>
          <w:tcPr>
            <w:tcW w:w="0" w:type="auto"/>
            <w:vAlign w:val="center"/>
            <w:hideMark/>
          </w:tcPr>
          <w:p w14:paraId="449C87F2" w14:textId="77777777" w:rsidR="00F9250F" w:rsidRPr="00543B88" w:rsidRDefault="00F9250F" w:rsidP="009B2460">
            <w:pPr>
              <w:spacing w:line="240" w:lineRule="auto"/>
              <w:rPr>
                <w:rFonts w:eastAsia="Cambria" w:cs="Cambria"/>
                <w:b/>
                <w:bCs/>
                <w:color w:val="000000"/>
              </w:rPr>
            </w:pPr>
            <w:r w:rsidRPr="00543B88">
              <w:rPr>
                <w:rFonts w:eastAsia="Cambria" w:cs="Cambria"/>
                <w:b/>
                <w:bCs/>
                <w:color w:val="000000"/>
              </w:rPr>
              <w:t>VAE</w:t>
            </w:r>
          </w:p>
        </w:tc>
      </w:tr>
      <w:tr w:rsidR="00F9250F" w:rsidRPr="00543B88" w14:paraId="1EA690BB" w14:textId="77777777" w:rsidTr="009B2460">
        <w:trPr>
          <w:tblCellSpacing w:w="15" w:type="dxa"/>
        </w:trPr>
        <w:tc>
          <w:tcPr>
            <w:tcW w:w="0" w:type="auto"/>
            <w:vAlign w:val="center"/>
            <w:hideMark/>
          </w:tcPr>
          <w:p w14:paraId="7052F50E" w14:textId="77777777" w:rsidR="00F9250F" w:rsidRPr="00543B88" w:rsidRDefault="00F9250F" w:rsidP="009B2460">
            <w:pPr>
              <w:spacing w:line="240" w:lineRule="auto"/>
              <w:rPr>
                <w:rFonts w:eastAsia="Cambria" w:cs="Cambria"/>
                <w:color w:val="000000"/>
              </w:rPr>
            </w:pPr>
            <w:r w:rsidRPr="00543B88">
              <w:rPr>
                <w:rFonts w:eastAsia="Cambria" w:cs="Cambria"/>
                <w:color w:val="000000"/>
              </w:rPr>
              <w:t>Handles mixed data types</w:t>
            </w:r>
          </w:p>
        </w:tc>
        <w:tc>
          <w:tcPr>
            <w:tcW w:w="0" w:type="auto"/>
            <w:vAlign w:val="center"/>
            <w:hideMark/>
          </w:tcPr>
          <w:p w14:paraId="399001CA" w14:textId="77777777" w:rsidR="00F9250F" w:rsidRPr="00543B88" w:rsidRDefault="00F9250F" w:rsidP="009B2460">
            <w:pPr>
              <w:spacing w:line="240" w:lineRule="auto"/>
              <w:rPr>
                <w:rFonts w:eastAsia="Cambria" w:cs="Cambria"/>
                <w:color w:val="000000"/>
              </w:rPr>
            </w:pPr>
            <w:r w:rsidRPr="00543B88">
              <w:rPr>
                <w:rFonts w:eastAsia="Cambria" w:cs="Cambria"/>
                <w:color w:val="000000"/>
              </w:rPr>
              <w:t>Yes (categorical + continuous)</w:t>
            </w:r>
          </w:p>
        </w:tc>
        <w:tc>
          <w:tcPr>
            <w:tcW w:w="0" w:type="auto"/>
            <w:vAlign w:val="center"/>
            <w:hideMark/>
          </w:tcPr>
          <w:p w14:paraId="64A164D8" w14:textId="77777777" w:rsidR="00F9250F" w:rsidRPr="00543B88" w:rsidRDefault="00F9250F" w:rsidP="009B2460">
            <w:pPr>
              <w:spacing w:line="240" w:lineRule="auto"/>
              <w:rPr>
                <w:rFonts w:eastAsia="Cambria" w:cs="Cambria"/>
                <w:color w:val="000000"/>
              </w:rPr>
            </w:pPr>
            <w:r w:rsidRPr="00543B88">
              <w:rPr>
                <w:rFonts w:eastAsia="Cambria" w:cs="Cambria"/>
                <w:color w:val="000000"/>
              </w:rPr>
              <w:t>Partially (requires complex preprocessing)</w:t>
            </w:r>
          </w:p>
        </w:tc>
      </w:tr>
      <w:tr w:rsidR="00F9250F" w:rsidRPr="00543B88" w14:paraId="493246F7" w14:textId="77777777" w:rsidTr="009B2460">
        <w:trPr>
          <w:tblCellSpacing w:w="15" w:type="dxa"/>
        </w:trPr>
        <w:tc>
          <w:tcPr>
            <w:tcW w:w="0" w:type="auto"/>
            <w:vAlign w:val="center"/>
            <w:hideMark/>
          </w:tcPr>
          <w:p w14:paraId="770B1CBD" w14:textId="77777777" w:rsidR="00F9250F" w:rsidRPr="00543B88" w:rsidRDefault="00F9250F" w:rsidP="009B2460">
            <w:pPr>
              <w:spacing w:line="240" w:lineRule="auto"/>
              <w:rPr>
                <w:rFonts w:eastAsia="Cambria" w:cs="Cambria"/>
                <w:color w:val="000000"/>
              </w:rPr>
            </w:pPr>
            <w:r w:rsidRPr="00543B88">
              <w:rPr>
                <w:rFonts w:eastAsia="Cambria" w:cs="Cambria"/>
                <w:color w:val="000000"/>
              </w:rPr>
              <w:t>Conditional sampling</w:t>
            </w:r>
          </w:p>
        </w:tc>
        <w:tc>
          <w:tcPr>
            <w:tcW w:w="0" w:type="auto"/>
            <w:vAlign w:val="center"/>
            <w:hideMark/>
          </w:tcPr>
          <w:p w14:paraId="005A7174" w14:textId="77777777" w:rsidR="00F9250F" w:rsidRPr="00543B88" w:rsidRDefault="00F9250F" w:rsidP="009B2460">
            <w:pPr>
              <w:spacing w:line="240" w:lineRule="auto"/>
              <w:rPr>
                <w:rFonts w:eastAsia="Cambria" w:cs="Cambria"/>
                <w:color w:val="000000"/>
              </w:rPr>
            </w:pPr>
            <w:r w:rsidRPr="00543B88">
              <w:rPr>
                <w:rFonts w:eastAsia="Cambria" w:cs="Cambria"/>
                <w:color w:val="000000"/>
              </w:rPr>
              <w:t>Enables rare class/fraud control</w:t>
            </w:r>
          </w:p>
        </w:tc>
        <w:tc>
          <w:tcPr>
            <w:tcW w:w="0" w:type="auto"/>
            <w:vAlign w:val="center"/>
            <w:hideMark/>
          </w:tcPr>
          <w:p w14:paraId="28BF2D1C" w14:textId="77777777" w:rsidR="00F9250F" w:rsidRPr="00543B88" w:rsidRDefault="00F9250F" w:rsidP="009B2460">
            <w:pPr>
              <w:spacing w:line="240" w:lineRule="auto"/>
              <w:rPr>
                <w:rFonts w:eastAsia="Cambria" w:cs="Cambria"/>
                <w:color w:val="000000"/>
              </w:rPr>
            </w:pPr>
            <w:r w:rsidRPr="00543B88">
              <w:rPr>
                <w:rFonts w:eastAsia="Cambria" w:cs="Cambria"/>
                <w:color w:val="000000"/>
              </w:rPr>
              <w:t>Not built-in</w:t>
            </w:r>
          </w:p>
        </w:tc>
      </w:tr>
      <w:tr w:rsidR="00F9250F" w:rsidRPr="00543B88" w14:paraId="2A47C71D" w14:textId="77777777" w:rsidTr="009B2460">
        <w:trPr>
          <w:tblCellSpacing w:w="15" w:type="dxa"/>
        </w:trPr>
        <w:tc>
          <w:tcPr>
            <w:tcW w:w="0" w:type="auto"/>
            <w:vAlign w:val="center"/>
            <w:hideMark/>
          </w:tcPr>
          <w:p w14:paraId="28D95802" w14:textId="77777777" w:rsidR="00F9250F" w:rsidRPr="00543B88" w:rsidRDefault="00F9250F" w:rsidP="009B2460">
            <w:pPr>
              <w:spacing w:line="240" w:lineRule="auto"/>
              <w:rPr>
                <w:rFonts w:eastAsia="Cambria" w:cs="Cambria"/>
                <w:color w:val="000000"/>
              </w:rPr>
            </w:pPr>
            <w:r w:rsidRPr="00543B88">
              <w:rPr>
                <w:rFonts w:eastAsia="Cambria" w:cs="Cambria"/>
                <w:color w:val="000000"/>
              </w:rPr>
              <w:t xml:space="preserve">Sharp dependency </w:t>
            </w:r>
            <w:r w:rsidRPr="00E237C5">
              <w:rPr>
                <w:rFonts w:eastAsia="Cambria" w:cs="Cambria"/>
                <w:color w:val="000000"/>
              </w:rPr>
              <w:t>modelling</w:t>
            </w:r>
          </w:p>
        </w:tc>
        <w:tc>
          <w:tcPr>
            <w:tcW w:w="0" w:type="auto"/>
            <w:vAlign w:val="center"/>
            <w:hideMark/>
          </w:tcPr>
          <w:p w14:paraId="35121C3E" w14:textId="77777777" w:rsidR="00F9250F" w:rsidRPr="00543B88" w:rsidRDefault="00F9250F" w:rsidP="009B2460">
            <w:pPr>
              <w:spacing w:line="240" w:lineRule="auto"/>
              <w:rPr>
                <w:rFonts w:eastAsia="Cambria" w:cs="Cambria"/>
                <w:color w:val="000000"/>
              </w:rPr>
            </w:pPr>
            <w:r w:rsidRPr="00543B88">
              <w:rPr>
                <w:rFonts w:eastAsia="Cambria" w:cs="Cambria"/>
                <w:color w:val="000000"/>
              </w:rPr>
              <w:t>Preserves relationships (e.g., balances)</w:t>
            </w:r>
          </w:p>
        </w:tc>
        <w:tc>
          <w:tcPr>
            <w:tcW w:w="0" w:type="auto"/>
            <w:vAlign w:val="center"/>
            <w:hideMark/>
          </w:tcPr>
          <w:p w14:paraId="12D2565C" w14:textId="77777777" w:rsidR="00F9250F" w:rsidRPr="00543B88" w:rsidRDefault="00F9250F" w:rsidP="009B2460">
            <w:pPr>
              <w:spacing w:line="240" w:lineRule="auto"/>
              <w:rPr>
                <w:rFonts w:eastAsia="Cambria" w:cs="Cambria"/>
                <w:color w:val="000000"/>
              </w:rPr>
            </w:pPr>
            <w:r w:rsidRPr="00543B88">
              <w:rPr>
                <w:rFonts w:eastAsia="Cambria" w:cs="Cambria"/>
                <w:color w:val="000000"/>
              </w:rPr>
              <w:t>Blurs joint distributions</w:t>
            </w:r>
          </w:p>
        </w:tc>
      </w:tr>
      <w:tr w:rsidR="00F9250F" w:rsidRPr="00543B88" w14:paraId="193F8F9F" w14:textId="77777777" w:rsidTr="009B2460">
        <w:trPr>
          <w:tblCellSpacing w:w="15" w:type="dxa"/>
        </w:trPr>
        <w:tc>
          <w:tcPr>
            <w:tcW w:w="0" w:type="auto"/>
            <w:vAlign w:val="center"/>
            <w:hideMark/>
          </w:tcPr>
          <w:p w14:paraId="1EAE6626" w14:textId="77777777" w:rsidR="00F9250F" w:rsidRPr="00543B88" w:rsidRDefault="00F9250F" w:rsidP="009B2460">
            <w:pPr>
              <w:spacing w:line="240" w:lineRule="auto"/>
              <w:rPr>
                <w:rFonts w:eastAsia="Cambria" w:cs="Cambria"/>
                <w:color w:val="000000"/>
              </w:rPr>
            </w:pPr>
            <w:r w:rsidRPr="00543B88">
              <w:rPr>
                <w:rFonts w:eastAsia="Cambria" w:cs="Cambria"/>
                <w:color w:val="000000"/>
              </w:rPr>
              <w:t>Fraud data amplification</w:t>
            </w:r>
          </w:p>
        </w:tc>
        <w:tc>
          <w:tcPr>
            <w:tcW w:w="0" w:type="auto"/>
            <w:vAlign w:val="center"/>
            <w:hideMark/>
          </w:tcPr>
          <w:p w14:paraId="239185A4" w14:textId="77777777" w:rsidR="00F9250F" w:rsidRPr="00543B88" w:rsidRDefault="00F9250F" w:rsidP="009B2460">
            <w:pPr>
              <w:spacing w:line="240" w:lineRule="auto"/>
              <w:rPr>
                <w:rFonts w:eastAsia="Cambria" w:cs="Cambria"/>
                <w:color w:val="000000"/>
              </w:rPr>
            </w:pPr>
            <w:r w:rsidRPr="00543B88">
              <w:rPr>
                <w:rFonts w:eastAsia="Cambria" w:cs="Cambria"/>
                <w:color w:val="000000"/>
              </w:rPr>
              <w:t>Actively balances minority categories</w:t>
            </w:r>
          </w:p>
        </w:tc>
        <w:tc>
          <w:tcPr>
            <w:tcW w:w="0" w:type="auto"/>
            <w:vAlign w:val="center"/>
            <w:hideMark/>
          </w:tcPr>
          <w:p w14:paraId="20C0A325" w14:textId="77777777" w:rsidR="00F9250F" w:rsidRPr="00543B88" w:rsidRDefault="00F9250F" w:rsidP="009B2460">
            <w:pPr>
              <w:spacing w:line="240" w:lineRule="auto"/>
              <w:rPr>
                <w:rFonts w:eastAsia="Cambria" w:cs="Cambria"/>
                <w:color w:val="000000"/>
              </w:rPr>
            </w:pPr>
            <w:r w:rsidRPr="00543B88">
              <w:rPr>
                <w:rFonts w:eastAsia="Cambria" w:cs="Cambria"/>
                <w:color w:val="000000"/>
              </w:rPr>
              <w:t>Passively reflects training imbalance</w:t>
            </w:r>
          </w:p>
        </w:tc>
      </w:tr>
    </w:tbl>
    <w:p w14:paraId="36757DAF" w14:textId="77777777" w:rsidR="00F9250F" w:rsidRPr="00E237C5" w:rsidRDefault="00F9250F" w:rsidP="00F9250F">
      <w:pPr>
        <w:spacing w:line="240" w:lineRule="auto"/>
        <w:rPr>
          <w:rFonts w:eastAsia="Cambria" w:cs="Cambria"/>
          <w:b/>
          <w:bCs/>
          <w:color w:val="000000"/>
        </w:rPr>
      </w:pPr>
    </w:p>
    <w:p w14:paraId="546381E2" w14:textId="77777777" w:rsidR="00F9250F" w:rsidRPr="00543B88" w:rsidRDefault="00F9250F" w:rsidP="00F9250F">
      <w:pPr>
        <w:pStyle w:val="Heading2"/>
        <w:rPr>
          <w:rFonts w:eastAsia="Cambria"/>
        </w:rPr>
      </w:pPr>
      <w:bookmarkStart w:id="42" w:name="_Toc206282903"/>
      <w:r w:rsidRPr="00543B88">
        <w:rPr>
          <w:rFonts w:eastAsia="Cambria"/>
        </w:rPr>
        <w:t>Implementation: Step-by-Step</w:t>
      </w:r>
      <w:bookmarkEnd w:id="42"/>
    </w:p>
    <w:p w14:paraId="087A96BE" w14:textId="77777777" w:rsidR="00F9250F" w:rsidRPr="00E237C5" w:rsidRDefault="00F9250F" w:rsidP="00F9250F">
      <w:pPr>
        <w:spacing w:line="240" w:lineRule="auto"/>
        <w:rPr>
          <w:rFonts w:eastAsia="Cambria" w:cs="Cambria"/>
          <w:b/>
          <w:bCs/>
          <w:color w:val="000000"/>
        </w:rPr>
      </w:pPr>
    </w:p>
    <w:p w14:paraId="61F5B01E" w14:textId="77777777" w:rsidR="00F9250F" w:rsidRPr="0060445B" w:rsidRDefault="00F9250F" w:rsidP="00F9250F">
      <w:pPr>
        <w:spacing w:line="240" w:lineRule="auto"/>
        <w:rPr>
          <w:rFonts w:eastAsia="Cambria" w:cs="Cambria"/>
          <w:b/>
          <w:bCs/>
          <w:color w:val="000000"/>
        </w:rPr>
      </w:pPr>
      <w:r w:rsidRPr="0060445B">
        <w:rPr>
          <w:rFonts w:eastAsia="Cambria" w:cs="Cambria"/>
          <w:b/>
          <w:bCs/>
          <w:color w:val="000000"/>
        </w:rPr>
        <w:t>Step 1: Understanding the Need for Synthetic Data</w:t>
      </w:r>
    </w:p>
    <w:p w14:paraId="29725879" w14:textId="77777777" w:rsidR="00F9250F" w:rsidRPr="0060445B" w:rsidRDefault="00F9250F" w:rsidP="00F9250F">
      <w:pPr>
        <w:spacing w:line="240" w:lineRule="auto"/>
        <w:rPr>
          <w:rFonts w:eastAsia="Cambria" w:cs="Cambria"/>
          <w:color w:val="000000"/>
        </w:rPr>
      </w:pPr>
      <w:r w:rsidRPr="0060445B">
        <w:rPr>
          <w:rFonts w:eastAsia="Cambria" w:cs="Cambria"/>
          <w:color w:val="000000"/>
        </w:rPr>
        <w:t>Real-world financial datasets are tightly regulated due to privacy, compliance, and security concerns. Additionally, fraud is a rare event, making the class highly imbalanced. These constraints make it difficult to build robust models unless we can simulate a realistic dataset. That’s where synthetic data generation using models like CTGAN (Conditional Tabular GAN) becomes invaluable.</w:t>
      </w:r>
    </w:p>
    <w:p w14:paraId="22B8F12D" w14:textId="77777777" w:rsidR="00F9250F" w:rsidRPr="00E237C5" w:rsidRDefault="00F9250F" w:rsidP="00F9250F">
      <w:pPr>
        <w:spacing w:line="240" w:lineRule="auto"/>
        <w:rPr>
          <w:rFonts w:eastAsia="Cambria" w:cs="Cambria"/>
          <w:b/>
          <w:bCs/>
          <w:color w:val="000000"/>
        </w:rPr>
      </w:pPr>
    </w:p>
    <w:p w14:paraId="2C090F4F" w14:textId="77777777" w:rsidR="00F9250F" w:rsidRPr="0060445B" w:rsidRDefault="00F9250F" w:rsidP="00F9250F">
      <w:pPr>
        <w:spacing w:line="240" w:lineRule="auto"/>
        <w:rPr>
          <w:rFonts w:eastAsia="Cambria" w:cs="Cambria"/>
          <w:b/>
          <w:bCs/>
          <w:color w:val="000000"/>
        </w:rPr>
      </w:pPr>
      <w:r w:rsidRPr="0060445B">
        <w:rPr>
          <w:rFonts w:eastAsia="Cambria" w:cs="Cambria"/>
          <w:b/>
          <w:bCs/>
          <w:color w:val="000000"/>
        </w:rPr>
        <w:t>Step 2: Designing the Seed Dataset</w:t>
      </w:r>
    </w:p>
    <w:p w14:paraId="729D19DF" w14:textId="77777777" w:rsidR="00F9250F" w:rsidRPr="0060445B" w:rsidRDefault="00F9250F" w:rsidP="00F9250F">
      <w:pPr>
        <w:spacing w:line="240" w:lineRule="auto"/>
        <w:rPr>
          <w:rFonts w:eastAsia="Cambria" w:cs="Cambria"/>
          <w:color w:val="000000"/>
        </w:rPr>
      </w:pPr>
      <w:r w:rsidRPr="0060445B">
        <w:rPr>
          <w:rFonts w:eastAsia="Cambria" w:cs="Cambria"/>
          <w:color w:val="000000"/>
        </w:rPr>
        <w:t>Before training CTGAN, we need a sample dataset that reflects the structural and behavioral aspects of real transaction data. This seed data typically contains a few thousand rows and includes:</w:t>
      </w:r>
    </w:p>
    <w:p w14:paraId="0FF6677E" w14:textId="77777777" w:rsidR="00F9250F" w:rsidRPr="0060445B" w:rsidRDefault="00F9250F" w:rsidP="00F9250F">
      <w:pPr>
        <w:numPr>
          <w:ilvl w:val="0"/>
          <w:numId w:val="18"/>
        </w:numPr>
        <w:spacing w:after="0" w:line="240" w:lineRule="auto"/>
        <w:rPr>
          <w:rFonts w:eastAsia="Cambria" w:cs="Cambria"/>
          <w:color w:val="000000"/>
        </w:rPr>
      </w:pPr>
      <w:r w:rsidRPr="0060445B">
        <w:rPr>
          <w:rFonts w:eastAsia="Cambria" w:cs="Cambria"/>
          <w:color w:val="000000"/>
        </w:rPr>
        <w:t>A time feature (step) that represents the timestamp of each transaction</w:t>
      </w:r>
    </w:p>
    <w:p w14:paraId="7AECFA67" w14:textId="77777777" w:rsidR="00F9250F" w:rsidRPr="0060445B" w:rsidRDefault="00F9250F" w:rsidP="00F9250F">
      <w:pPr>
        <w:numPr>
          <w:ilvl w:val="0"/>
          <w:numId w:val="18"/>
        </w:numPr>
        <w:spacing w:after="0" w:line="240" w:lineRule="auto"/>
        <w:rPr>
          <w:rFonts w:eastAsia="Cambria" w:cs="Cambria"/>
          <w:color w:val="000000"/>
        </w:rPr>
      </w:pPr>
      <w:r w:rsidRPr="0060445B">
        <w:rPr>
          <w:rFonts w:eastAsia="Cambria" w:cs="Cambria"/>
          <w:color w:val="000000"/>
        </w:rPr>
        <w:t>Transaction types such as "TRANSFER," "CASH_OUT," etc.</w:t>
      </w:r>
    </w:p>
    <w:p w14:paraId="704F3302" w14:textId="77777777" w:rsidR="00F9250F" w:rsidRPr="0060445B" w:rsidRDefault="00F9250F" w:rsidP="00F9250F">
      <w:pPr>
        <w:numPr>
          <w:ilvl w:val="0"/>
          <w:numId w:val="18"/>
        </w:numPr>
        <w:spacing w:after="0" w:line="240" w:lineRule="auto"/>
        <w:rPr>
          <w:rFonts w:eastAsia="Cambria" w:cs="Cambria"/>
          <w:color w:val="000000"/>
        </w:rPr>
      </w:pPr>
      <w:r w:rsidRPr="0060445B">
        <w:rPr>
          <w:rFonts w:eastAsia="Cambria" w:cs="Cambria"/>
          <w:color w:val="000000"/>
        </w:rPr>
        <w:t>A transaction amount, which often follows a log-normal distribution to mimic real-world skew</w:t>
      </w:r>
    </w:p>
    <w:p w14:paraId="2964BBA7" w14:textId="77777777" w:rsidR="00F9250F" w:rsidRPr="0060445B" w:rsidRDefault="00F9250F" w:rsidP="00F9250F">
      <w:pPr>
        <w:numPr>
          <w:ilvl w:val="0"/>
          <w:numId w:val="18"/>
        </w:numPr>
        <w:spacing w:after="0" w:line="240" w:lineRule="auto"/>
        <w:rPr>
          <w:rFonts w:eastAsia="Cambria" w:cs="Cambria"/>
          <w:color w:val="000000"/>
        </w:rPr>
      </w:pPr>
      <w:r w:rsidRPr="0060445B">
        <w:rPr>
          <w:rFonts w:eastAsia="Cambria" w:cs="Cambria"/>
          <w:color w:val="000000"/>
        </w:rPr>
        <w:t>Unique identifiers for the sender (nameOrig) and receiver (nameDest) accounts</w:t>
      </w:r>
    </w:p>
    <w:p w14:paraId="187FCD1D" w14:textId="77777777" w:rsidR="00F9250F" w:rsidRPr="0060445B" w:rsidRDefault="00F9250F" w:rsidP="00F9250F">
      <w:pPr>
        <w:numPr>
          <w:ilvl w:val="0"/>
          <w:numId w:val="18"/>
        </w:numPr>
        <w:spacing w:after="0" w:line="240" w:lineRule="auto"/>
        <w:rPr>
          <w:rFonts w:eastAsia="Cambria" w:cs="Cambria"/>
          <w:color w:val="000000"/>
        </w:rPr>
      </w:pPr>
      <w:r w:rsidRPr="0060445B">
        <w:rPr>
          <w:rFonts w:eastAsia="Cambria" w:cs="Cambria"/>
          <w:color w:val="000000"/>
        </w:rPr>
        <w:t>Balance features: before and after balances for both sender and receiver</w:t>
      </w:r>
    </w:p>
    <w:p w14:paraId="79EC8409" w14:textId="77777777" w:rsidR="00F9250F" w:rsidRPr="0060445B" w:rsidRDefault="00F9250F" w:rsidP="00F9250F">
      <w:pPr>
        <w:numPr>
          <w:ilvl w:val="0"/>
          <w:numId w:val="18"/>
        </w:numPr>
        <w:spacing w:after="0" w:line="240" w:lineRule="auto"/>
        <w:rPr>
          <w:rFonts w:eastAsia="Cambria" w:cs="Cambria"/>
          <w:color w:val="000000"/>
        </w:rPr>
      </w:pPr>
      <w:r w:rsidRPr="0060445B">
        <w:rPr>
          <w:rFonts w:eastAsia="Cambria" w:cs="Cambria"/>
          <w:color w:val="000000"/>
        </w:rPr>
        <w:t>A binary fraud indicator (isFraud) with a low fraud rate (e.g., 1%)</w:t>
      </w:r>
    </w:p>
    <w:p w14:paraId="01923772" w14:textId="77777777" w:rsidR="00F9250F" w:rsidRPr="0060445B" w:rsidRDefault="00F9250F" w:rsidP="00F9250F">
      <w:pPr>
        <w:spacing w:line="240" w:lineRule="auto"/>
        <w:rPr>
          <w:rFonts w:eastAsia="Cambria" w:cs="Cambria"/>
          <w:color w:val="000000"/>
        </w:rPr>
      </w:pPr>
      <w:r w:rsidRPr="0060445B">
        <w:rPr>
          <w:rFonts w:eastAsia="Cambria" w:cs="Cambria"/>
          <w:color w:val="000000"/>
        </w:rPr>
        <w:lastRenderedPageBreak/>
        <w:t>For the sake of realism, basic business rules are embedded: for instance, ensuring that for non-fraud transactions, the sender’s new balance equals the old balance minus the transaction amount.</w:t>
      </w:r>
    </w:p>
    <w:p w14:paraId="6165D2B9" w14:textId="77777777" w:rsidR="00F9250F" w:rsidRPr="00E237C5" w:rsidRDefault="00F9250F" w:rsidP="00F9250F">
      <w:pPr>
        <w:spacing w:line="240" w:lineRule="auto"/>
        <w:rPr>
          <w:rFonts w:eastAsia="Cambria" w:cs="Segoe UI Emoji"/>
          <w:b/>
          <w:bCs/>
          <w:color w:val="000000"/>
        </w:rPr>
      </w:pPr>
    </w:p>
    <w:p w14:paraId="1A51F9E6" w14:textId="77777777" w:rsidR="00F9250F" w:rsidRPr="0060445B" w:rsidRDefault="00F9250F" w:rsidP="00F9250F">
      <w:pPr>
        <w:spacing w:line="240" w:lineRule="auto"/>
        <w:rPr>
          <w:rFonts w:eastAsia="Cambria" w:cs="Cambria"/>
          <w:b/>
          <w:bCs/>
          <w:color w:val="000000"/>
        </w:rPr>
      </w:pPr>
      <w:r w:rsidRPr="0060445B">
        <w:rPr>
          <w:rFonts w:eastAsia="Cambria" w:cs="Cambria"/>
          <w:b/>
          <w:bCs/>
          <w:color w:val="000000"/>
        </w:rPr>
        <w:t>Step 3: Identifying Categorical Columns</w:t>
      </w:r>
    </w:p>
    <w:p w14:paraId="55ECA0B4" w14:textId="77777777" w:rsidR="00F9250F" w:rsidRPr="0060445B" w:rsidRDefault="00F9250F" w:rsidP="00F9250F">
      <w:pPr>
        <w:spacing w:line="240" w:lineRule="auto"/>
        <w:rPr>
          <w:rFonts w:eastAsia="Cambria" w:cs="Cambria"/>
          <w:color w:val="000000"/>
        </w:rPr>
      </w:pPr>
      <w:r w:rsidRPr="0060445B">
        <w:rPr>
          <w:rFonts w:eastAsia="Cambria" w:cs="Cambria"/>
          <w:color w:val="000000"/>
        </w:rPr>
        <w:t>CTGAN requires a clear distinction between categorical and continuous variables. In the transaction dataset, fields like transaction type, sender ID, and receiver ID are considered categorical because their values are discrete, even if encoded as strings or numbers. These are explicitly marked for CTGAN so that it can model the probability distribution of each category and generate realistic combinations.</w:t>
      </w:r>
    </w:p>
    <w:p w14:paraId="71DE0369" w14:textId="77777777" w:rsidR="00F9250F" w:rsidRPr="00E237C5" w:rsidRDefault="00F9250F" w:rsidP="00F9250F">
      <w:pPr>
        <w:spacing w:line="240" w:lineRule="auto"/>
        <w:rPr>
          <w:rFonts w:eastAsia="Cambria" w:cs="Segoe UI Emoji"/>
          <w:b/>
          <w:bCs/>
          <w:color w:val="000000"/>
        </w:rPr>
      </w:pPr>
    </w:p>
    <w:p w14:paraId="6D35D42B" w14:textId="77777777" w:rsidR="00F9250F" w:rsidRPr="0060445B" w:rsidRDefault="00F9250F" w:rsidP="00F9250F">
      <w:pPr>
        <w:spacing w:line="240" w:lineRule="auto"/>
        <w:rPr>
          <w:rFonts w:eastAsia="Cambria" w:cs="Cambria"/>
          <w:b/>
          <w:bCs/>
          <w:color w:val="000000"/>
        </w:rPr>
      </w:pPr>
      <w:r w:rsidRPr="0060445B">
        <w:rPr>
          <w:rFonts w:eastAsia="Cambria" w:cs="Cambria"/>
          <w:b/>
          <w:bCs/>
          <w:color w:val="000000"/>
        </w:rPr>
        <w:t>Step 4: Initializing and Training the CTGAN Model</w:t>
      </w:r>
    </w:p>
    <w:p w14:paraId="45196DBB" w14:textId="77777777" w:rsidR="00F9250F" w:rsidRPr="0060445B" w:rsidRDefault="00F9250F" w:rsidP="00F9250F">
      <w:pPr>
        <w:spacing w:line="240" w:lineRule="auto"/>
        <w:rPr>
          <w:rFonts w:eastAsia="Cambria" w:cs="Cambria"/>
          <w:color w:val="000000"/>
        </w:rPr>
      </w:pPr>
      <w:r w:rsidRPr="0060445B">
        <w:rPr>
          <w:rFonts w:eastAsia="Cambria" w:cs="Cambria"/>
          <w:color w:val="000000"/>
        </w:rPr>
        <w:t>Once the seed data is ready and the categorical features are identified, the CTGAN model is set up and trained. The training phase involves adversarial learning:</w:t>
      </w:r>
    </w:p>
    <w:p w14:paraId="7B937F5D" w14:textId="77777777" w:rsidR="00F9250F" w:rsidRPr="0060445B" w:rsidRDefault="00F9250F" w:rsidP="00F9250F">
      <w:pPr>
        <w:numPr>
          <w:ilvl w:val="0"/>
          <w:numId w:val="19"/>
        </w:numPr>
        <w:spacing w:after="0" w:line="240" w:lineRule="auto"/>
        <w:rPr>
          <w:rFonts w:eastAsia="Cambria" w:cs="Cambria"/>
          <w:color w:val="000000"/>
        </w:rPr>
      </w:pPr>
      <w:r w:rsidRPr="0060445B">
        <w:rPr>
          <w:rFonts w:eastAsia="Cambria" w:cs="Cambria"/>
          <w:color w:val="000000"/>
        </w:rPr>
        <w:t xml:space="preserve">The </w:t>
      </w:r>
      <w:r w:rsidRPr="0060445B">
        <w:rPr>
          <w:rFonts w:eastAsia="Cambria" w:cs="Cambria"/>
          <w:b/>
          <w:bCs/>
          <w:color w:val="000000"/>
        </w:rPr>
        <w:t>Generator</w:t>
      </w:r>
      <w:r w:rsidRPr="0060445B">
        <w:rPr>
          <w:rFonts w:eastAsia="Cambria" w:cs="Cambria"/>
          <w:color w:val="000000"/>
        </w:rPr>
        <w:t xml:space="preserve"> tries to create synthetic transaction records that resemble real data.</w:t>
      </w:r>
    </w:p>
    <w:p w14:paraId="648A0A38" w14:textId="77777777" w:rsidR="00F9250F" w:rsidRPr="0060445B" w:rsidRDefault="00F9250F" w:rsidP="00F9250F">
      <w:pPr>
        <w:numPr>
          <w:ilvl w:val="0"/>
          <w:numId w:val="19"/>
        </w:numPr>
        <w:spacing w:after="0" w:line="240" w:lineRule="auto"/>
        <w:rPr>
          <w:rFonts w:eastAsia="Cambria" w:cs="Cambria"/>
          <w:color w:val="000000"/>
        </w:rPr>
      </w:pPr>
      <w:r w:rsidRPr="0060445B">
        <w:rPr>
          <w:rFonts w:eastAsia="Cambria" w:cs="Cambria"/>
          <w:color w:val="000000"/>
        </w:rPr>
        <w:t xml:space="preserve">The </w:t>
      </w:r>
      <w:r w:rsidRPr="0060445B">
        <w:rPr>
          <w:rFonts w:eastAsia="Cambria" w:cs="Cambria"/>
          <w:b/>
          <w:bCs/>
          <w:color w:val="000000"/>
        </w:rPr>
        <w:t>Discriminator</w:t>
      </w:r>
      <w:r w:rsidRPr="0060445B">
        <w:rPr>
          <w:rFonts w:eastAsia="Cambria" w:cs="Cambria"/>
          <w:color w:val="000000"/>
        </w:rPr>
        <w:t xml:space="preserve"> attempts to distinguish between real and generated transactions.</w:t>
      </w:r>
    </w:p>
    <w:p w14:paraId="1EB6F4DE" w14:textId="77777777" w:rsidR="00F9250F" w:rsidRPr="0060445B" w:rsidRDefault="00F9250F" w:rsidP="00F9250F">
      <w:pPr>
        <w:numPr>
          <w:ilvl w:val="0"/>
          <w:numId w:val="19"/>
        </w:numPr>
        <w:spacing w:after="0" w:line="240" w:lineRule="auto"/>
        <w:rPr>
          <w:rFonts w:eastAsia="Cambria" w:cs="Cambria"/>
          <w:color w:val="000000"/>
        </w:rPr>
      </w:pPr>
      <w:r w:rsidRPr="0060445B">
        <w:rPr>
          <w:rFonts w:eastAsia="Cambria" w:cs="Cambria"/>
          <w:color w:val="000000"/>
        </w:rPr>
        <w:t>Conditional sampling ensures that rare categories (like fraud cases or rare transaction types) are learned effectively.</w:t>
      </w:r>
    </w:p>
    <w:p w14:paraId="6BDC990D" w14:textId="77777777" w:rsidR="00F9250F" w:rsidRPr="0060445B" w:rsidRDefault="00F9250F" w:rsidP="00F9250F">
      <w:pPr>
        <w:numPr>
          <w:ilvl w:val="0"/>
          <w:numId w:val="19"/>
        </w:numPr>
        <w:spacing w:after="0" w:line="240" w:lineRule="auto"/>
        <w:rPr>
          <w:rFonts w:eastAsia="Cambria" w:cs="Cambria"/>
          <w:color w:val="000000"/>
        </w:rPr>
      </w:pPr>
      <w:r w:rsidRPr="0060445B">
        <w:rPr>
          <w:rFonts w:eastAsia="Cambria" w:cs="Cambria"/>
          <w:color w:val="000000"/>
        </w:rPr>
        <w:t>Mode-specific normalization is applied to numerical fields within each categorical value, helping the generator learn category-dependent patterns. For example, it can learn that "TRANSFER" transactions generally involve higher amounts than "DEBIT" ones.</w:t>
      </w:r>
    </w:p>
    <w:p w14:paraId="08E86E9A" w14:textId="77777777" w:rsidR="00F9250F" w:rsidRPr="0060445B" w:rsidRDefault="00F9250F" w:rsidP="00F9250F">
      <w:pPr>
        <w:spacing w:line="240" w:lineRule="auto"/>
        <w:rPr>
          <w:rFonts w:eastAsia="Cambria" w:cs="Cambria"/>
          <w:color w:val="000000"/>
        </w:rPr>
      </w:pPr>
      <w:r w:rsidRPr="0060445B">
        <w:rPr>
          <w:rFonts w:eastAsia="Cambria" w:cs="Cambria"/>
          <w:color w:val="000000"/>
        </w:rPr>
        <w:t>This training loop iterates multiple times (typically across a few hundred epochs) until the generator consistently produces samples that the discriminator struggles to differentiate from the real data.</w:t>
      </w:r>
    </w:p>
    <w:p w14:paraId="57E7CC8E" w14:textId="77777777" w:rsidR="00F9250F" w:rsidRPr="00E237C5" w:rsidRDefault="00F9250F" w:rsidP="00F9250F">
      <w:pPr>
        <w:spacing w:line="240" w:lineRule="auto"/>
        <w:rPr>
          <w:rFonts w:eastAsia="Cambria" w:cs="Segoe UI Emoji"/>
          <w:b/>
          <w:bCs/>
          <w:color w:val="000000"/>
        </w:rPr>
      </w:pPr>
    </w:p>
    <w:p w14:paraId="729F4FC8" w14:textId="77777777" w:rsidR="00F9250F" w:rsidRPr="0060445B" w:rsidRDefault="00F9250F" w:rsidP="00F9250F">
      <w:pPr>
        <w:spacing w:line="240" w:lineRule="auto"/>
        <w:rPr>
          <w:rFonts w:eastAsia="Cambria" w:cs="Cambria"/>
          <w:b/>
          <w:bCs/>
          <w:color w:val="000000"/>
        </w:rPr>
      </w:pPr>
      <w:r w:rsidRPr="0060445B">
        <w:rPr>
          <w:rFonts w:eastAsia="Cambria" w:cs="Cambria"/>
          <w:b/>
          <w:bCs/>
          <w:color w:val="000000"/>
        </w:rPr>
        <w:t>Step 5: Sampling Synthetic Transactions</w:t>
      </w:r>
    </w:p>
    <w:p w14:paraId="64C49095" w14:textId="77777777" w:rsidR="00F9250F" w:rsidRPr="0060445B" w:rsidRDefault="00F9250F" w:rsidP="00F9250F">
      <w:pPr>
        <w:spacing w:line="240" w:lineRule="auto"/>
        <w:rPr>
          <w:rFonts w:eastAsia="Cambria" w:cs="Cambria"/>
          <w:color w:val="000000"/>
        </w:rPr>
      </w:pPr>
      <w:r w:rsidRPr="0060445B">
        <w:rPr>
          <w:rFonts w:eastAsia="Cambria" w:cs="Cambria"/>
          <w:color w:val="000000"/>
        </w:rPr>
        <w:t>Once the model is trained, it can be used to generate synthetic transaction records at scale — typically tens or hundreds of thousands of entries. The output retains the same column names, data types, and statistical characteristics of the original seed dataset, including the fraud flag. You can also condition generation to produce more fraudulent samples if needed, helping to balance the dataset for downstream modeling.</w:t>
      </w:r>
    </w:p>
    <w:p w14:paraId="63EB97BE" w14:textId="77777777" w:rsidR="00F9250F" w:rsidRPr="00E237C5" w:rsidRDefault="00F9250F" w:rsidP="00F9250F">
      <w:pPr>
        <w:spacing w:line="240" w:lineRule="auto"/>
        <w:rPr>
          <w:rFonts w:eastAsia="Cambria" w:cs="Segoe UI Emoji"/>
          <w:b/>
          <w:bCs/>
          <w:color w:val="000000"/>
        </w:rPr>
      </w:pPr>
    </w:p>
    <w:p w14:paraId="60293847" w14:textId="77777777" w:rsidR="00F9250F" w:rsidRPr="0060445B" w:rsidRDefault="00F9250F" w:rsidP="00F9250F">
      <w:pPr>
        <w:spacing w:line="240" w:lineRule="auto"/>
        <w:rPr>
          <w:rFonts w:eastAsia="Cambria" w:cs="Cambria"/>
          <w:b/>
          <w:bCs/>
          <w:color w:val="000000"/>
        </w:rPr>
      </w:pPr>
      <w:r w:rsidRPr="0060445B">
        <w:rPr>
          <w:rFonts w:eastAsia="Cambria" w:cs="Cambria"/>
          <w:b/>
          <w:bCs/>
          <w:color w:val="000000"/>
        </w:rPr>
        <w:t>Step 6: Quality Checks and Validation</w:t>
      </w:r>
    </w:p>
    <w:p w14:paraId="2860D6FC" w14:textId="77777777" w:rsidR="00F9250F" w:rsidRPr="0060445B" w:rsidRDefault="00F9250F" w:rsidP="00F9250F">
      <w:pPr>
        <w:spacing w:line="240" w:lineRule="auto"/>
        <w:rPr>
          <w:rFonts w:eastAsia="Cambria" w:cs="Cambria"/>
          <w:color w:val="000000"/>
        </w:rPr>
      </w:pPr>
      <w:r w:rsidRPr="0060445B">
        <w:rPr>
          <w:rFonts w:eastAsia="Cambria" w:cs="Cambria"/>
          <w:color w:val="000000"/>
        </w:rPr>
        <w:t>After generation, the synthetic dataset should be validated for:</w:t>
      </w:r>
    </w:p>
    <w:p w14:paraId="26243733" w14:textId="77777777" w:rsidR="00F9250F" w:rsidRPr="0060445B" w:rsidRDefault="00F9250F" w:rsidP="00F9250F">
      <w:pPr>
        <w:numPr>
          <w:ilvl w:val="0"/>
          <w:numId w:val="20"/>
        </w:numPr>
        <w:spacing w:after="0" w:line="240" w:lineRule="auto"/>
        <w:rPr>
          <w:rFonts w:eastAsia="Cambria" w:cs="Cambria"/>
          <w:color w:val="000000"/>
        </w:rPr>
      </w:pPr>
      <w:r w:rsidRPr="0060445B">
        <w:rPr>
          <w:rFonts w:eastAsia="Cambria" w:cs="Cambria"/>
          <w:b/>
          <w:bCs/>
          <w:color w:val="000000"/>
        </w:rPr>
        <w:t>Distributional similarity</w:t>
      </w:r>
      <w:r w:rsidRPr="0060445B">
        <w:rPr>
          <w:rFonts w:eastAsia="Cambria" w:cs="Cambria"/>
          <w:color w:val="000000"/>
        </w:rPr>
        <w:t>: Comparing distributions (e.g., histogram of transaction amounts or times) between seed and synthetic datasets ensures realism.</w:t>
      </w:r>
    </w:p>
    <w:p w14:paraId="5666551A" w14:textId="77777777" w:rsidR="00F9250F" w:rsidRPr="0060445B" w:rsidRDefault="00F9250F" w:rsidP="00F9250F">
      <w:pPr>
        <w:numPr>
          <w:ilvl w:val="0"/>
          <w:numId w:val="20"/>
        </w:numPr>
        <w:spacing w:after="0" w:line="240" w:lineRule="auto"/>
        <w:rPr>
          <w:rFonts w:eastAsia="Cambria" w:cs="Cambria"/>
          <w:color w:val="000000"/>
        </w:rPr>
      </w:pPr>
      <w:r w:rsidRPr="0060445B">
        <w:rPr>
          <w:rFonts w:eastAsia="Cambria" w:cs="Cambria"/>
          <w:b/>
          <w:bCs/>
          <w:color w:val="000000"/>
        </w:rPr>
        <w:t>Logical consistency</w:t>
      </w:r>
      <w:r w:rsidRPr="0060445B">
        <w:rPr>
          <w:rFonts w:eastAsia="Cambria" w:cs="Cambria"/>
          <w:color w:val="000000"/>
        </w:rPr>
        <w:t>: For example, checking that balances after the transaction match expected arithmetic operations.</w:t>
      </w:r>
    </w:p>
    <w:p w14:paraId="2EDB9B6A" w14:textId="77777777" w:rsidR="00F9250F" w:rsidRPr="0060445B" w:rsidRDefault="00F9250F" w:rsidP="00F9250F">
      <w:pPr>
        <w:numPr>
          <w:ilvl w:val="0"/>
          <w:numId w:val="20"/>
        </w:numPr>
        <w:spacing w:after="0" w:line="240" w:lineRule="auto"/>
        <w:rPr>
          <w:rFonts w:eastAsia="Cambria" w:cs="Cambria"/>
          <w:color w:val="000000"/>
        </w:rPr>
      </w:pPr>
      <w:r w:rsidRPr="0060445B">
        <w:rPr>
          <w:rFonts w:eastAsia="Cambria" w:cs="Cambria"/>
          <w:b/>
          <w:bCs/>
          <w:color w:val="000000"/>
        </w:rPr>
        <w:t>Fraud diversity</w:t>
      </w:r>
      <w:r w:rsidRPr="0060445B">
        <w:rPr>
          <w:rFonts w:eastAsia="Cambria" w:cs="Cambria"/>
          <w:color w:val="000000"/>
        </w:rPr>
        <w:t>: Making sure that generated fraudulent transactions vary in type, amount, and time, rather than duplicating a fixed pattern.</w:t>
      </w:r>
    </w:p>
    <w:p w14:paraId="39E60A99" w14:textId="77777777" w:rsidR="00F9250F" w:rsidRPr="0060445B" w:rsidRDefault="00F9250F" w:rsidP="00F9250F">
      <w:pPr>
        <w:spacing w:line="240" w:lineRule="auto"/>
        <w:rPr>
          <w:rFonts w:eastAsia="Cambria" w:cs="Cambria"/>
          <w:color w:val="000000"/>
        </w:rPr>
      </w:pPr>
      <w:r w:rsidRPr="0060445B">
        <w:rPr>
          <w:rFonts w:eastAsia="Cambria" w:cs="Cambria"/>
          <w:color w:val="000000"/>
        </w:rPr>
        <w:t>This step ensures that the synthetic data is not only statistically valid but also behaviorally diverse — important for training machine learning models that generalize well.</w:t>
      </w:r>
    </w:p>
    <w:p w14:paraId="4931684C" w14:textId="77777777" w:rsidR="00F9250F" w:rsidRPr="00E237C5" w:rsidRDefault="00F9250F" w:rsidP="00F9250F">
      <w:pPr>
        <w:spacing w:line="240" w:lineRule="auto"/>
        <w:rPr>
          <w:rFonts w:eastAsia="Cambria" w:cs="Segoe UI Emoji"/>
          <w:b/>
          <w:bCs/>
          <w:color w:val="000000"/>
        </w:rPr>
      </w:pPr>
    </w:p>
    <w:p w14:paraId="077B07DA" w14:textId="77777777" w:rsidR="00F9250F" w:rsidRPr="00E237C5" w:rsidRDefault="00F9250F" w:rsidP="00F9250F">
      <w:pPr>
        <w:spacing w:line="240" w:lineRule="auto"/>
        <w:rPr>
          <w:rFonts w:eastAsia="Cambria" w:cs="Cambria"/>
          <w:color w:val="000000"/>
        </w:rPr>
      </w:pPr>
    </w:p>
    <w:p w14:paraId="15E8DA50" w14:textId="77777777" w:rsidR="00F9250F" w:rsidRPr="00543B88" w:rsidRDefault="00F9250F" w:rsidP="00F9250F">
      <w:pPr>
        <w:pStyle w:val="Heading2"/>
        <w:rPr>
          <w:rFonts w:eastAsia="Cambria"/>
        </w:rPr>
      </w:pPr>
      <w:bookmarkStart w:id="43" w:name="_Toc206282904"/>
      <w:r w:rsidRPr="00543B88">
        <w:rPr>
          <w:rFonts w:eastAsia="Cambria"/>
        </w:rPr>
        <w:lastRenderedPageBreak/>
        <w:t>Summary</w:t>
      </w:r>
      <w:bookmarkEnd w:id="43"/>
    </w:p>
    <w:p w14:paraId="210BF7AC" w14:textId="77777777" w:rsidR="00F9250F" w:rsidRPr="00543B88" w:rsidRDefault="00F9250F" w:rsidP="00F9250F">
      <w:pPr>
        <w:spacing w:line="240" w:lineRule="auto"/>
        <w:rPr>
          <w:rFonts w:eastAsia="Cambria" w:cs="Cambria"/>
          <w:color w:val="000000"/>
        </w:rPr>
      </w:pPr>
      <w:r w:rsidRPr="00543B88">
        <w:rPr>
          <w:rFonts w:eastAsia="Cambria" w:cs="Cambria"/>
          <w:color w:val="000000"/>
        </w:rPr>
        <w:t>CTGAN enables us to generate a large, structured, and statistically rich dataset that:</w:t>
      </w:r>
    </w:p>
    <w:p w14:paraId="63293555" w14:textId="77777777" w:rsidR="00F9250F" w:rsidRPr="00543B88" w:rsidRDefault="00F9250F" w:rsidP="00F9250F">
      <w:pPr>
        <w:numPr>
          <w:ilvl w:val="0"/>
          <w:numId w:val="17"/>
        </w:numPr>
        <w:spacing w:after="0" w:line="240" w:lineRule="auto"/>
        <w:rPr>
          <w:rFonts w:eastAsia="Cambria" w:cs="Cambria"/>
          <w:color w:val="000000"/>
        </w:rPr>
      </w:pPr>
      <w:r w:rsidRPr="00543B88">
        <w:rPr>
          <w:rFonts w:eastAsia="Cambria" w:cs="Cambria"/>
          <w:color w:val="000000"/>
        </w:rPr>
        <w:t>Reflects real-world behavior of accounts</w:t>
      </w:r>
    </w:p>
    <w:p w14:paraId="3EEFF265" w14:textId="77777777" w:rsidR="00F9250F" w:rsidRPr="00543B88" w:rsidRDefault="00F9250F" w:rsidP="00F9250F">
      <w:pPr>
        <w:numPr>
          <w:ilvl w:val="0"/>
          <w:numId w:val="17"/>
        </w:numPr>
        <w:spacing w:after="0" w:line="240" w:lineRule="auto"/>
        <w:rPr>
          <w:rFonts w:eastAsia="Cambria" w:cs="Cambria"/>
          <w:color w:val="000000"/>
        </w:rPr>
      </w:pPr>
      <w:r w:rsidRPr="00543B88">
        <w:rPr>
          <w:rFonts w:eastAsia="Cambria" w:cs="Cambria"/>
          <w:color w:val="000000"/>
        </w:rPr>
        <w:t>Captures rare fraud signals effectively</w:t>
      </w:r>
    </w:p>
    <w:p w14:paraId="1632D17A" w14:textId="77777777" w:rsidR="00F9250F" w:rsidRPr="00543B88" w:rsidRDefault="00F9250F" w:rsidP="00F9250F">
      <w:pPr>
        <w:numPr>
          <w:ilvl w:val="0"/>
          <w:numId w:val="17"/>
        </w:numPr>
        <w:spacing w:after="0" w:line="240" w:lineRule="auto"/>
        <w:rPr>
          <w:rFonts w:eastAsia="Cambria" w:cs="Cambria"/>
          <w:color w:val="000000"/>
        </w:rPr>
      </w:pPr>
      <w:r w:rsidRPr="00543B88">
        <w:rPr>
          <w:rFonts w:eastAsia="Cambria" w:cs="Cambria"/>
          <w:color w:val="000000"/>
        </w:rPr>
        <w:t>Preserves feature relationships essential for fraud modeling</w:t>
      </w:r>
    </w:p>
    <w:p w14:paraId="369B056B" w14:textId="77777777" w:rsidR="00F9250F" w:rsidRPr="00E237C5" w:rsidRDefault="00F9250F" w:rsidP="00F9250F">
      <w:pPr>
        <w:spacing w:line="240" w:lineRule="auto"/>
        <w:ind w:left="360"/>
        <w:rPr>
          <w:rFonts w:eastAsia="Cambria" w:cs="Cambria"/>
          <w:color w:val="000000"/>
        </w:rPr>
      </w:pPr>
      <w:r w:rsidRPr="00E237C5">
        <w:rPr>
          <w:rFonts w:eastAsia="Cambria" w:cs="Cambria"/>
          <w:color w:val="000000"/>
        </w:rPr>
        <w:t>By following this process, CTGAN gives us a powerful way to simulate realistic, high-volume, and privacy-preserving transactional datasets. These datasets are especially useful when developing and validating fraud detection models, allowing us to create balanced, richly patterned data that would otherwise be difficult to obtain.</w:t>
      </w:r>
    </w:p>
    <w:p w14:paraId="724435FB" w14:textId="77777777" w:rsidR="00F9250F" w:rsidRDefault="00F9250F">
      <w:pPr>
        <w:rPr>
          <w:rFonts w:eastAsia="Cambria" w:cs="Segoe UI Emoji"/>
          <w:color w:val="000000"/>
        </w:rPr>
      </w:pPr>
      <w:r>
        <w:rPr>
          <w:rFonts w:eastAsia="Cambria" w:cs="Segoe UI Emoji"/>
          <w:color w:val="000000"/>
        </w:rPr>
        <w:br w:type="page"/>
      </w:r>
    </w:p>
    <w:p w14:paraId="3DD7CC8E" w14:textId="77777777" w:rsidR="00F9250F" w:rsidRPr="00F9250F" w:rsidRDefault="00F9250F" w:rsidP="00F9250F">
      <w:pPr>
        <w:pStyle w:val="Heading1"/>
      </w:pPr>
      <w:bookmarkStart w:id="44" w:name="_Toc202727435"/>
      <w:bookmarkStart w:id="45" w:name="_Toc202727669"/>
      <w:bookmarkStart w:id="46" w:name="_Toc202729558"/>
      <w:bookmarkStart w:id="47" w:name="_Toc206282905"/>
      <w:r w:rsidRPr="00F9250F">
        <w:lastRenderedPageBreak/>
        <w:t>Chapter 4: Data Preprocessing, Feature Engineering and Imbalance Handling</w:t>
      </w:r>
      <w:bookmarkEnd w:id="44"/>
      <w:bookmarkEnd w:id="45"/>
      <w:bookmarkEnd w:id="46"/>
      <w:bookmarkEnd w:id="47"/>
    </w:p>
    <w:p w14:paraId="18EAAD80" w14:textId="77777777" w:rsidR="00F9250F" w:rsidRPr="009A4197" w:rsidRDefault="00F9250F" w:rsidP="00F9250F">
      <w:pPr>
        <w:ind w:hanging="2"/>
      </w:pPr>
    </w:p>
    <w:p w14:paraId="7E0EC52A" w14:textId="77777777" w:rsidR="00F9250F" w:rsidRPr="009A4197" w:rsidRDefault="00F9250F" w:rsidP="00F9250F">
      <w:pPr>
        <w:pStyle w:val="Heading2"/>
        <w:rPr>
          <w:rFonts w:eastAsia="Cambria"/>
        </w:rPr>
      </w:pPr>
      <w:bookmarkStart w:id="48" w:name="_Toc206282906"/>
      <w:r w:rsidRPr="009A4197">
        <w:rPr>
          <w:rFonts w:eastAsia="Cambria"/>
        </w:rPr>
        <w:t>Introduction</w:t>
      </w:r>
      <w:bookmarkEnd w:id="48"/>
    </w:p>
    <w:p w14:paraId="17AEC8E8" w14:textId="77777777" w:rsidR="00F9250F" w:rsidRPr="009A4197" w:rsidRDefault="00F9250F" w:rsidP="00F9250F">
      <w:pPr>
        <w:spacing w:line="240" w:lineRule="auto"/>
        <w:rPr>
          <w:rFonts w:eastAsia="Cambria" w:cs="Cambria"/>
          <w:color w:val="000000"/>
        </w:rPr>
      </w:pPr>
      <w:r w:rsidRPr="009A4197">
        <w:rPr>
          <w:rFonts w:eastAsia="Cambria" w:cs="Cambria"/>
          <w:color w:val="000000"/>
        </w:rPr>
        <w:t>Data preprocessing is a crucial step in building any machine learning pipeline, particularly for domains like fraud detection where datasets are often imbalanced, contain mixed data types, and are influenced by evolving patterns of fraudulent behavior. Raw transactional data—no matter how detailed—must be cleansed, encoded, scaled, and enhanced before it becomes model-ready. This chapter outlines the preprocessing workflow applied to our synthetic fraud dataset, detailing each component: feature engineering, categorical encoding, feature scaling, data splitting, and imbalance handling via SMOTE.</w:t>
      </w:r>
    </w:p>
    <w:p w14:paraId="275E2E72" w14:textId="77777777" w:rsidR="00F9250F" w:rsidRPr="00E237C5" w:rsidRDefault="00F9250F" w:rsidP="00F9250F">
      <w:pPr>
        <w:spacing w:line="240" w:lineRule="auto"/>
        <w:rPr>
          <w:rFonts w:eastAsia="Cambria" w:cs="Cambria"/>
          <w:b/>
          <w:bCs/>
          <w:color w:val="000000"/>
        </w:rPr>
      </w:pPr>
    </w:p>
    <w:p w14:paraId="63288DCC" w14:textId="77777777" w:rsidR="00F9250F" w:rsidRPr="009A4197" w:rsidRDefault="00F9250F" w:rsidP="00F9250F">
      <w:pPr>
        <w:pStyle w:val="Heading2"/>
        <w:rPr>
          <w:rFonts w:eastAsia="Cambria"/>
        </w:rPr>
      </w:pPr>
      <w:bookmarkStart w:id="49" w:name="_Toc206282907"/>
      <w:r w:rsidRPr="009A4197">
        <w:rPr>
          <w:rFonts w:eastAsia="Cambria"/>
        </w:rPr>
        <w:t>Feature Engineering</w:t>
      </w:r>
      <w:bookmarkEnd w:id="49"/>
    </w:p>
    <w:p w14:paraId="25D4C8C4" w14:textId="77777777" w:rsidR="00F9250F" w:rsidRPr="009A4197" w:rsidRDefault="00F9250F" w:rsidP="00F9250F">
      <w:pPr>
        <w:spacing w:line="240" w:lineRule="auto"/>
        <w:rPr>
          <w:rFonts w:eastAsia="Cambria" w:cs="Cambria"/>
          <w:color w:val="000000"/>
        </w:rPr>
      </w:pPr>
      <w:r w:rsidRPr="009A4197">
        <w:rPr>
          <w:rFonts w:eastAsia="Cambria" w:cs="Cambria"/>
          <w:color w:val="000000"/>
        </w:rPr>
        <w:t>Feature engineering refers to the creation, selection, and transformation of variables to improve model performance and generalizability. For this project, we designed the dataset to include several fundamental transactional features and derived contextual features.</w:t>
      </w:r>
    </w:p>
    <w:p w14:paraId="6F26D221" w14:textId="77777777" w:rsidR="00F9250F" w:rsidRPr="009A4197" w:rsidRDefault="00F9250F" w:rsidP="00F9250F">
      <w:pPr>
        <w:pStyle w:val="Heading2"/>
        <w:rPr>
          <w:rFonts w:eastAsia="Cambria"/>
        </w:rPr>
      </w:pPr>
      <w:bookmarkStart w:id="50" w:name="_Toc206282908"/>
      <w:r w:rsidRPr="009A4197">
        <w:rPr>
          <w:rFonts w:eastAsia="Cambria"/>
        </w:rPr>
        <w:t>Key Features from Original Data:</w:t>
      </w:r>
      <w:bookmarkEnd w:id="50"/>
    </w:p>
    <w:p w14:paraId="3F582E67" w14:textId="77777777" w:rsidR="00F9250F" w:rsidRPr="009A4197" w:rsidRDefault="00F9250F" w:rsidP="00F9250F">
      <w:pPr>
        <w:numPr>
          <w:ilvl w:val="0"/>
          <w:numId w:val="21"/>
        </w:numPr>
        <w:spacing w:after="0" w:line="240" w:lineRule="auto"/>
        <w:rPr>
          <w:rFonts w:eastAsia="Cambria" w:cs="Cambria"/>
          <w:color w:val="000000"/>
        </w:rPr>
      </w:pPr>
      <w:r w:rsidRPr="009A4197">
        <w:rPr>
          <w:rFonts w:eastAsia="Cambria" w:cs="Cambria"/>
          <w:b/>
          <w:bCs/>
          <w:color w:val="000000"/>
        </w:rPr>
        <w:t>step</w:t>
      </w:r>
      <w:r w:rsidRPr="009A4197">
        <w:rPr>
          <w:rFonts w:eastAsia="Cambria" w:cs="Cambria"/>
          <w:color w:val="000000"/>
        </w:rPr>
        <w:t xml:space="preserve">: Represents the hour of transaction; used for extracting </w:t>
      </w:r>
      <w:r w:rsidRPr="009A4197">
        <w:rPr>
          <w:rFonts w:eastAsia="Cambria" w:cs="Cambria"/>
          <w:b/>
          <w:bCs/>
          <w:color w:val="000000"/>
        </w:rPr>
        <w:t>time-of-day</w:t>
      </w:r>
      <w:r w:rsidRPr="009A4197">
        <w:rPr>
          <w:rFonts w:eastAsia="Cambria" w:cs="Cambria"/>
          <w:color w:val="000000"/>
        </w:rPr>
        <w:t xml:space="preserve"> insights (e.g., late-night activity).</w:t>
      </w:r>
    </w:p>
    <w:p w14:paraId="34F90D58" w14:textId="77777777" w:rsidR="00F9250F" w:rsidRPr="009A4197" w:rsidRDefault="00F9250F" w:rsidP="00F9250F">
      <w:pPr>
        <w:numPr>
          <w:ilvl w:val="0"/>
          <w:numId w:val="21"/>
        </w:numPr>
        <w:spacing w:after="0" w:line="240" w:lineRule="auto"/>
        <w:rPr>
          <w:rFonts w:eastAsia="Cambria" w:cs="Cambria"/>
          <w:color w:val="000000"/>
        </w:rPr>
      </w:pPr>
      <w:r w:rsidRPr="009A4197">
        <w:rPr>
          <w:rFonts w:eastAsia="Cambria" w:cs="Cambria"/>
          <w:b/>
          <w:bCs/>
          <w:color w:val="000000"/>
        </w:rPr>
        <w:t>amount</w:t>
      </w:r>
      <w:r w:rsidRPr="009A4197">
        <w:rPr>
          <w:rFonts w:eastAsia="Cambria" w:cs="Cambria"/>
          <w:color w:val="000000"/>
        </w:rPr>
        <w:t>: Log-normally distributed to mimic real-world financial transactions.</w:t>
      </w:r>
    </w:p>
    <w:p w14:paraId="5181C056" w14:textId="77777777" w:rsidR="00F9250F" w:rsidRPr="009A4197" w:rsidRDefault="00F9250F" w:rsidP="00F9250F">
      <w:pPr>
        <w:numPr>
          <w:ilvl w:val="0"/>
          <w:numId w:val="21"/>
        </w:numPr>
        <w:spacing w:after="0" w:line="240" w:lineRule="auto"/>
        <w:rPr>
          <w:rFonts w:eastAsia="Cambria" w:cs="Cambria"/>
          <w:color w:val="000000"/>
        </w:rPr>
      </w:pPr>
      <w:r w:rsidRPr="009A4197">
        <w:rPr>
          <w:rFonts w:eastAsia="Cambria" w:cs="Cambria"/>
          <w:b/>
          <w:bCs/>
          <w:color w:val="000000"/>
        </w:rPr>
        <w:t>oldbalanceOrg / newbalanceOrig</w:t>
      </w:r>
      <w:r w:rsidRPr="009A4197">
        <w:rPr>
          <w:rFonts w:eastAsia="Cambria" w:cs="Cambria"/>
          <w:color w:val="000000"/>
        </w:rPr>
        <w:t>: Sender account balances before and after the transaction.</w:t>
      </w:r>
    </w:p>
    <w:p w14:paraId="79BC7523" w14:textId="77777777" w:rsidR="00F9250F" w:rsidRPr="009A4197" w:rsidRDefault="00F9250F" w:rsidP="00F9250F">
      <w:pPr>
        <w:numPr>
          <w:ilvl w:val="0"/>
          <w:numId w:val="21"/>
        </w:numPr>
        <w:spacing w:after="0" w:line="240" w:lineRule="auto"/>
        <w:rPr>
          <w:rFonts w:eastAsia="Cambria" w:cs="Cambria"/>
          <w:color w:val="000000"/>
        </w:rPr>
      </w:pPr>
      <w:r w:rsidRPr="009A4197">
        <w:rPr>
          <w:rFonts w:eastAsia="Cambria" w:cs="Cambria"/>
          <w:b/>
          <w:bCs/>
          <w:color w:val="000000"/>
        </w:rPr>
        <w:t>oldbalanceDest / newbalanceDest</w:t>
      </w:r>
      <w:r w:rsidRPr="009A4197">
        <w:rPr>
          <w:rFonts w:eastAsia="Cambria" w:cs="Cambria"/>
          <w:color w:val="000000"/>
        </w:rPr>
        <w:t>: Receiver account balances before and after the transaction.</w:t>
      </w:r>
    </w:p>
    <w:p w14:paraId="4DE6AE02" w14:textId="77777777" w:rsidR="00F9250F" w:rsidRPr="009A4197" w:rsidRDefault="00F9250F" w:rsidP="00F9250F">
      <w:pPr>
        <w:numPr>
          <w:ilvl w:val="0"/>
          <w:numId w:val="21"/>
        </w:numPr>
        <w:spacing w:after="0" w:line="240" w:lineRule="auto"/>
        <w:rPr>
          <w:rFonts w:eastAsia="Cambria" w:cs="Cambria"/>
          <w:color w:val="000000"/>
        </w:rPr>
      </w:pPr>
      <w:r w:rsidRPr="009A4197">
        <w:rPr>
          <w:rFonts w:eastAsia="Cambria" w:cs="Cambria"/>
          <w:b/>
          <w:bCs/>
          <w:color w:val="000000"/>
        </w:rPr>
        <w:t>type</w:t>
      </w:r>
      <w:r w:rsidRPr="009A4197">
        <w:rPr>
          <w:rFonts w:eastAsia="Cambria" w:cs="Cambria"/>
          <w:color w:val="000000"/>
        </w:rPr>
        <w:t>: Categorical field (e.g., TRANSFER, PAYMENT) indicating transaction modality.</w:t>
      </w:r>
    </w:p>
    <w:p w14:paraId="25AE6AF4" w14:textId="77777777" w:rsidR="00F9250F" w:rsidRPr="009A4197" w:rsidRDefault="00F9250F" w:rsidP="00F9250F">
      <w:pPr>
        <w:pStyle w:val="Heading2"/>
        <w:rPr>
          <w:rFonts w:eastAsia="Cambria"/>
        </w:rPr>
      </w:pPr>
      <w:bookmarkStart w:id="51" w:name="_Toc206282909"/>
      <w:r w:rsidRPr="009A4197">
        <w:rPr>
          <w:rFonts w:eastAsia="Cambria"/>
        </w:rPr>
        <w:t>Derived Features:</w:t>
      </w:r>
      <w:bookmarkEnd w:id="51"/>
    </w:p>
    <w:p w14:paraId="2F49DF85" w14:textId="77777777" w:rsidR="00F9250F" w:rsidRPr="009A4197" w:rsidRDefault="00F9250F" w:rsidP="00F9250F">
      <w:pPr>
        <w:numPr>
          <w:ilvl w:val="0"/>
          <w:numId w:val="22"/>
        </w:numPr>
        <w:spacing w:after="0" w:line="240" w:lineRule="auto"/>
        <w:rPr>
          <w:rFonts w:eastAsia="Cambria" w:cs="Cambria"/>
          <w:color w:val="000000"/>
        </w:rPr>
      </w:pPr>
      <w:r w:rsidRPr="009A4197">
        <w:rPr>
          <w:rFonts w:eastAsia="Cambria" w:cs="Cambria"/>
          <w:b/>
          <w:bCs/>
          <w:color w:val="000000"/>
        </w:rPr>
        <w:t>Behavioral Delta Checks</w:t>
      </w:r>
      <w:r w:rsidRPr="009A4197">
        <w:rPr>
          <w:rFonts w:eastAsia="Cambria" w:cs="Cambria"/>
          <w:color w:val="000000"/>
        </w:rPr>
        <w:t>:</w:t>
      </w:r>
    </w:p>
    <w:p w14:paraId="4010B2BB" w14:textId="77777777" w:rsidR="00F9250F" w:rsidRPr="009A4197" w:rsidRDefault="00F9250F" w:rsidP="00F9250F">
      <w:pPr>
        <w:numPr>
          <w:ilvl w:val="1"/>
          <w:numId w:val="22"/>
        </w:numPr>
        <w:spacing w:after="0" w:line="240" w:lineRule="auto"/>
        <w:rPr>
          <w:rFonts w:eastAsia="Cambria" w:cs="Cambria"/>
          <w:color w:val="000000"/>
        </w:rPr>
      </w:pPr>
      <w:r w:rsidRPr="009A4197">
        <w:rPr>
          <w:rFonts w:eastAsia="Cambria" w:cs="Cambria"/>
          <w:color w:val="000000"/>
        </w:rPr>
        <w:t>balance_diff_sender = oldbalanceOrg - newbalanceOrig</w:t>
      </w:r>
    </w:p>
    <w:p w14:paraId="5BA5795D" w14:textId="77777777" w:rsidR="00F9250F" w:rsidRPr="009A4197" w:rsidRDefault="00F9250F" w:rsidP="00F9250F">
      <w:pPr>
        <w:numPr>
          <w:ilvl w:val="1"/>
          <w:numId w:val="22"/>
        </w:numPr>
        <w:spacing w:after="0" w:line="240" w:lineRule="auto"/>
        <w:rPr>
          <w:rFonts w:eastAsia="Cambria" w:cs="Cambria"/>
          <w:color w:val="000000"/>
        </w:rPr>
      </w:pPr>
      <w:r w:rsidRPr="009A4197">
        <w:rPr>
          <w:rFonts w:eastAsia="Cambria" w:cs="Cambria"/>
          <w:color w:val="000000"/>
        </w:rPr>
        <w:t>balance_diff_receiver = newbalanceDest - oldbalanceDest</w:t>
      </w:r>
    </w:p>
    <w:p w14:paraId="762DBEEC" w14:textId="77777777" w:rsidR="00F9250F" w:rsidRPr="009A4197" w:rsidRDefault="00F9250F" w:rsidP="00F9250F">
      <w:pPr>
        <w:numPr>
          <w:ilvl w:val="0"/>
          <w:numId w:val="22"/>
        </w:numPr>
        <w:spacing w:after="0" w:line="240" w:lineRule="auto"/>
        <w:rPr>
          <w:rFonts w:eastAsia="Cambria" w:cs="Cambria"/>
          <w:color w:val="000000"/>
        </w:rPr>
      </w:pPr>
      <w:r w:rsidRPr="009A4197">
        <w:rPr>
          <w:rFonts w:eastAsia="Cambria" w:cs="Cambria"/>
          <w:b/>
          <w:bCs/>
          <w:color w:val="000000"/>
        </w:rPr>
        <w:t>Anomalous Activity Flags (via business rules)</w:t>
      </w:r>
      <w:r w:rsidRPr="009A4197">
        <w:rPr>
          <w:rFonts w:eastAsia="Cambria" w:cs="Cambria"/>
          <w:color w:val="000000"/>
        </w:rPr>
        <w:t>:</w:t>
      </w:r>
    </w:p>
    <w:p w14:paraId="54025147" w14:textId="77777777" w:rsidR="00F9250F" w:rsidRPr="009A4197" w:rsidRDefault="00F9250F" w:rsidP="00F9250F">
      <w:pPr>
        <w:numPr>
          <w:ilvl w:val="1"/>
          <w:numId w:val="22"/>
        </w:numPr>
        <w:spacing w:after="0" w:line="240" w:lineRule="auto"/>
        <w:rPr>
          <w:rFonts w:eastAsia="Cambria" w:cs="Cambria"/>
          <w:color w:val="000000"/>
        </w:rPr>
      </w:pPr>
      <w:r w:rsidRPr="009A4197">
        <w:rPr>
          <w:rFonts w:eastAsia="Cambria" w:cs="Cambria"/>
          <w:color w:val="000000"/>
        </w:rPr>
        <w:t>Applied based on thresholds like amount &gt; 50k, nighttime activity, frequent velocity, etc., producing a column: isFlaggedFraud.</w:t>
      </w:r>
    </w:p>
    <w:p w14:paraId="77F50035" w14:textId="77777777" w:rsidR="00F9250F" w:rsidRPr="009A4197" w:rsidRDefault="00F9250F" w:rsidP="00F9250F">
      <w:pPr>
        <w:spacing w:line="240" w:lineRule="auto"/>
        <w:rPr>
          <w:rFonts w:eastAsia="Cambria" w:cs="Cambria"/>
          <w:color w:val="000000"/>
        </w:rPr>
      </w:pPr>
      <w:r w:rsidRPr="009A4197">
        <w:rPr>
          <w:rFonts w:eastAsia="Cambria" w:cs="Cambria"/>
          <w:color w:val="000000"/>
        </w:rPr>
        <w:t>These engineered features enable both classical rule-based detection and machine learning models to understand latent relationships and anomalies.</w:t>
      </w:r>
    </w:p>
    <w:p w14:paraId="0D15F548" w14:textId="77777777" w:rsidR="00F9250F" w:rsidRPr="00E237C5" w:rsidRDefault="00F9250F" w:rsidP="00F9250F">
      <w:pPr>
        <w:spacing w:line="240" w:lineRule="auto"/>
        <w:rPr>
          <w:rFonts w:eastAsia="Cambria" w:cs="Cambria"/>
          <w:b/>
          <w:bCs/>
          <w:color w:val="000000"/>
        </w:rPr>
      </w:pPr>
    </w:p>
    <w:p w14:paraId="1E6F80BB" w14:textId="77777777" w:rsidR="00F9250F" w:rsidRPr="009A4197" w:rsidRDefault="00F9250F" w:rsidP="00F9250F">
      <w:pPr>
        <w:pStyle w:val="Heading2"/>
        <w:rPr>
          <w:rFonts w:eastAsia="Cambria"/>
        </w:rPr>
      </w:pPr>
      <w:bookmarkStart w:id="52" w:name="_Toc206282910"/>
      <w:r w:rsidRPr="009A4197">
        <w:rPr>
          <w:rFonts w:eastAsia="Cambria"/>
        </w:rPr>
        <w:t>Categorical Encoding</w:t>
      </w:r>
      <w:bookmarkEnd w:id="52"/>
    </w:p>
    <w:p w14:paraId="36AA5AE7" w14:textId="77777777" w:rsidR="00F9250F" w:rsidRPr="009A4197" w:rsidRDefault="00F9250F" w:rsidP="00F9250F">
      <w:pPr>
        <w:spacing w:line="240" w:lineRule="auto"/>
        <w:rPr>
          <w:rFonts w:eastAsia="Cambria" w:cs="Cambria"/>
          <w:b/>
          <w:bCs/>
          <w:color w:val="000000"/>
        </w:rPr>
      </w:pPr>
      <w:r w:rsidRPr="009A4197">
        <w:rPr>
          <w:rFonts w:eastAsia="Cambria" w:cs="Cambria"/>
          <w:b/>
          <w:bCs/>
          <w:color w:val="000000"/>
        </w:rPr>
        <w:t>Why Encode?</w:t>
      </w:r>
    </w:p>
    <w:p w14:paraId="406E2902" w14:textId="77777777" w:rsidR="00F9250F" w:rsidRPr="009A4197" w:rsidRDefault="00F9250F" w:rsidP="00F9250F">
      <w:pPr>
        <w:spacing w:line="240" w:lineRule="auto"/>
        <w:rPr>
          <w:rFonts w:eastAsia="Cambria" w:cs="Cambria"/>
          <w:color w:val="000000"/>
        </w:rPr>
      </w:pPr>
      <w:r w:rsidRPr="009A4197">
        <w:rPr>
          <w:rFonts w:eastAsia="Cambria" w:cs="Cambria"/>
          <w:color w:val="000000"/>
        </w:rPr>
        <w:t>Machine learning models, particularly those based on mathematical operations (e.g., Autoencoders, Random Forests), do not work natively with categorical data. Instead, we need to transform string-based categories (e.g., "TRANSFER", "O458123") into numerical representations.</w:t>
      </w:r>
    </w:p>
    <w:p w14:paraId="5D280A71" w14:textId="77777777" w:rsidR="00F9250F" w:rsidRPr="009A4197" w:rsidRDefault="00F9250F" w:rsidP="00F9250F">
      <w:pPr>
        <w:pStyle w:val="Heading2"/>
        <w:rPr>
          <w:rFonts w:eastAsia="Cambria"/>
        </w:rPr>
      </w:pPr>
      <w:bookmarkStart w:id="53" w:name="_Toc206282911"/>
      <w:r w:rsidRPr="009A4197">
        <w:rPr>
          <w:rFonts w:eastAsia="Cambria"/>
        </w:rPr>
        <w:lastRenderedPageBreak/>
        <w:t>Encoding Strategy:</w:t>
      </w:r>
      <w:bookmarkEnd w:id="53"/>
    </w:p>
    <w:p w14:paraId="64256D49" w14:textId="77777777" w:rsidR="00F9250F" w:rsidRPr="009A4197" w:rsidRDefault="00F9250F" w:rsidP="00F9250F">
      <w:pPr>
        <w:numPr>
          <w:ilvl w:val="0"/>
          <w:numId w:val="23"/>
        </w:numPr>
        <w:spacing w:after="0" w:line="240" w:lineRule="auto"/>
        <w:rPr>
          <w:rFonts w:eastAsia="Cambria" w:cs="Cambria"/>
          <w:color w:val="000000"/>
        </w:rPr>
      </w:pPr>
      <w:r w:rsidRPr="009A4197">
        <w:rPr>
          <w:rFonts w:eastAsia="Cambria" w:cs="Cambria"/>
          <w:b/>
          <w:bCs/>
          <w:color w:val="000000"/>
        </w:rPr>
        <w:t>Label Encoding</w:t>
      </w:r>
      <w:r w:rsidRPr="009A4197">
        <w:rPr>
          <w:rFonts w:eastAsia="Cambria" w:cs="Cambria"/>
          <w:color w:val="000000"/>
        </w:rPr>
        <w:t xml:space="preserve"> was chosen for this project due to:</w:t>
      </w:r>
    </w:p>
    <w:p w14:paraId="0ADE7A5D" w14:textId="77777777" w:rsidR="00F9250F" w:rsidRPr="009A4197" w:rsidRDefault="00F9250F" w:rsidP="00F9250F">
      <w:pPr>
        <w:numPr>
          <w:ilvl w:val="1"/>
          <w:numId w:val="23"/>
        </w:numPr>
        <w:spacing w:after="0" w:line="240" w:lineRule="auto"/>
        <w:rPr>
          <w:rFonts w:eastAsia="Cambria" w:cs="Cambria"/>
          <w:color w:val="000000"/>
        </w:rPr>
      </w:pPr>
      <w:r w:rsidRPr="009A4197">
        <w:rPr>
          <w:rFonts w:eastAsia="Cambria" w:cs="Cambria"/>
          <w:color w:val="000000"/>
        </w:rPr>
        <w:t>High-cardinality features (nameOrig, nameDest) with thousands of unique values.</w:t>
      </w:r>
    </w:p>
    <w:p w14:paraId="14090A65" w14:textId="77777777" w:rsidR="00F9250F" w:rsidRPr="009A4197" w:rsidRDefault="00F9250F" w:rsidP="00F9250F">
      <w:pPr>
        <w:numPr>
          <w:ilvl w:val="1"/>
          <w:numId w:val="23"/>
        </w:numPr>
        <w:spacing w:after="0" w:line="240" w:lineRule="auto"/>
        <w:rPr>
          <w:rFonts w:eastAsia="Cambria" w:cs="Cambria"/>
          <w:color w:val="000000"/>
        </w:rPr>
      </w:pPr>
      <w:r w:rsidRPr="009A4197">
        <w:rPr>
          <w:rFonts w:eastAsia="Cambria" w:cs="Cambria"/>
          <w:color w:val="000000"/>
        </w:rPr>
        <w:t>Memory and performance efficiency in downstream models.</w:t>
      </w:r>
    </w:p>
    <w:p w14:paraId="39E0788B" w14:textId="77777777" w:rsidR="00F9250F" w:rsidRPr="009A4197" w:rsidRDefault="00F9250F" w:rsidP="00F9250F">
      <w:pPr>
        <w:numPr>
          <w:ilvl w:val="1"/>
          <w:numId w:val="23"/>
        </w:numPr>
        <w:spacing w:after="0" w:line="240" w:lineRule="auto"/>
        <w:rPr>
          <w:rFonts w:eastAsia="Cambria" w:cs="Cambria"/>
          <w:color w:val="000000"/>
        </w:rPr>
      </w:pPr>
      <w:r w:rsidRPr="009A4197">
        <w:rPr>
          <w:rFonts w:eastAsia="Cambria" w:cs="Cambria"/>
          <w:color w:val="000000"/>
        </w:rPr>
        <w:t>Suitability for tree-based models like Random Forest (which don’t require one-hot encoding).</w:t>
      </w:r>
    </w:p>
    <w:p w14:paraId="737D3AA5" w14:textId="77777777" w:rsidR="00F9250F" w:rsidRPr="00E237C5" w:rsidRDefault="00F9250F" w:rsidP="00F9250F">
      <w:pPr>
        <w:spacing w:line="240" w:lineRule="auto"/>
        <w:rPr>
          <w:rFonts w:eastAsia="Cambria" w:cs="Cambria"/>
          <w:b/>
          <w:bCs/>
          <w:color w:val="000000"/>
        </w:rPr>
      </w:pPr>
    </w:p>
    <w:p w14:paraId="263FB717" w14:textId="77777777" w:rsidR="00F9250F" w:rsidRPr="00E237C5" w:rsidRDefault="00F9250F" w:rsidP="00F9250F">
      <w:pPr>
        <w:spacing w:line="240" w:lineRule="auto"/>
        <w:rPr>
          <w:rFonts w:eastAsia="Cambria" w:cs="Cambria"/>
          <w:b/>
          <w:bCs/>
          <w:color w:val="000000"/>
        </w:rPr>
      </w:pPr>
    </w:p>
    <w:p w14:paraId="755FBD9A" w14:textId="77777777" w:rsidR="00F9250F" w:rsidRPr="009A4197" w:rsidRDefault="00F9250F" w:rsidP="00F9250F">
      <w:pPr>
        <w:pStyle w:val="Heading2"/>
        <w:rPr>
          <w:rFonts w:eastAsia="Cambria"/>
        </w:rPr>
      </w:pPr>
      <w:bookmarkStart w:id="54" w:name="_Toc206282912"/>
      <w:r w:rsidRPr="009A4197">
        <w:rPr>
          <w:rFonts w:eastAsia="Cambria"/>
        </w:rPr>
        <w:t>Feature Scaling</w:t>
      </w:r>
      <w:bookmarkEnd w:id="54"/>
    </w:p>
    <w:p w14:paraId="74F9AB63" w14:textId="77777777" w:rsidR="00F9250F" w:rsidRPr="009A4197" w:rsidRDefault="00F9250F" w:rsidP="00F9250F">
      <w:pPr>
        <w:spacing w:line="240" w:lineRule="auto"/>
        <w:rPr>
          <w:rFonts w:eastAsia="Cambria" w:cs="Cambria"/>
          <w:b/>
          <w:bCs/>
          <w:color w:val="000000"/>
        </w:rPr>
      </w:pPr>
      <w:r w:rsidRPr="009A4197">
        <w:rPr>
          <w:rFonts w:eastAsia="Cambria" w:cs="Cambria"/>
          <w:b/>
          <w:bCs/>
          <w:color w:val="000000"/>
        </w:rPr>
        <w:t>Purpose of Scaling</w:t>
      </w:r>
    </w:p>
    <w:p w14:paraId="2930EB47" w14:textId="77777777" w:rsidR="00F9250F" w:rsidRPr="009A4197" w:rsidRDefault="00F9250F" w:rsidP="00F9250F">
      <w:pPr>
        <w:spacing w:line="240" w:lineRule="auto"/>
        <w:rPr>
          <w:rFonts w:eastAsia="Cambria" w:cs="Cambria"/>
          <w:color w:val="000000"/>
        </w:rPr>
      </w:pPr>
      <w:r w:rsidRPr="009A4197">
        <w:rPr>
          <w:rFonts w:eastAsia="Cambria" w:cs="Cambria"/>
          <w:color w:val="000000"/>
        </w:rPr>
        <w:t>Some machine learning models—especially neural networks like Autoencoders—are sensitive to the range and distribution of input features. Unscaled data (e.g., amounts ranging from ₹100 to ₹10,00,000) can bias learning toward higher-magnitude variables.</w:t>
      </w:r>
    </w:p>
    <w:p w14:paraId="54BED570" w14:textId="77777777" w:rsidR="00F9250F" w:rsidRPr="009A4197" w:rsidRDefault="00F9250F" w:rsidP="00F9250F">
      <w:pPr>
        <w:spacing w:line="240" w:lineRule="auto"/>
        <w:rPr>
          <w:rFonts w:eastAsia="Cambria" w:cs="Cambria"/>
          <w:b/>
          <w:bCs/>
          <w:color w:val="000000"/>
        </w:rPr>
      </w:pPr>
      <w:r w:rsidRPr="009A4197">
        <w:rPr>
          <w:rFonts w:eastAsia="Cambria" w:cs="Cambria"/>
          <w:b/>
          <w:bCs/>
          <w:color w:val="000000"/>
        </w:rPr>
        <w:t>Strategy:</w:t>
      </w:r>
    </w:p>
    <w:p w14:paraId="380F10F1" w14:textId="77777777" w:rsidR="00F9250F" w:rsidRPr="009A4197" w:rsidRDefault="00F9250F" w:rsidP="00F9250F">
      <w:pPr>
        <w:numPr>
          <w:ilvl w:val="0"/>
          <w:numId w:val="24"/>
        </w:numPr>
        <w:spacing w:after="0" w:line="240" w:lineRule="auto"/>
        <w:rPr>
          <w:rFonts w:eastAsia="Cambria" w:cs="Cambria"/>
          <w:color w:val="000000"/>
        </w:rPr>
      </w:pPr>
      <w:r w:rsidRPr="009A4197">
        <w:rPr>
          <w:rFonts w:eastAsia="Cambria" w:cs="Cambria"/>
          <w:b/>
          <w:bCs/>
          <w:color w:val="000000"/>
        </w:rPr>
        <w:t>Min-Max Normalization (Scaling)</w:t>
      </w:r>
      <w:r w:rsidRPr="009A4197">
        <w:rPr>
          <w:rFonts w:eastAsia="Cambria" w:cs="Cambria"/>
          <w:color w:val="000000"/>
        </w:rPr>
        <w:t xml:space="preserve"> brings all feature values into a common scale (usually 0–1), preserving relative distances and outliers.</w:t>
      </w:r>
    </w:p>
    <w:p w14:paraId="3509AC91" w14:textId="77777777" w:rsidR="00F9250F" w:rsidRPr="009A4197" w:rsidRDefault="00F9250F" w:rsidP="00F9250F">
      <w:pPr>
        <w:numPr>
          <w:ilvl w:val="0"/>
          <w:numId w:val="25"/>
        </w:numPr>
        <w:spacing w:after="0" w:line="240" w:lineRule="auto"/>
        <w:rPr>
          <w:rFonts w:eastAsia="Cambria" w:cs="Cambria"/>
          <w:color w:val="000000"/>
        </w:rPr>
      </w:pPr>
      <w:r w:rsidRPr="009A4197">
        <w:rPr>
          <w:rFonts w:eastAsia="Cambria" w:cs="Cambria"/>
          <w:color w:val="000000"/>
        </w:rPr>
        <w:t>Applied after encoding and feature selection.</w:t>
      </w:r>
    </w:p>
    <w:p w14:paraId="4F2E074C" w14:textId="77777777" w:rsidR="00F9250F" w:rsidRPr="009A4197" w:rsidRDefault="00F9250F" w:rsidP="00F9250F">
      <w:pPr>
        <w:numPr>
          <w:ilvl w:val="0"/>
          <w:numId w:val="25"/>
        </w:numPr>
        <w:spacing w:after="0" w:line="240" w:lineRule="auto"/>
        <w:rPr>
          <w:rFonts w:eastAsia="Cambria" w:cs="Cambria"/>
          <w:color w:val="000000"/>
        </w:rPr>
      </w:pPr>
      <w:r w:rsidRPr="009A4197">
        <w:rPr>
          <w:rFonts w:eastAsia="Cambria" w:cs="Cambria"/>
          <w:color w:val="000000"/>
        </w:rPr>
        <w:t>All numeric fields (including balances and amounts) are scaled together for consistency.</w:t>
      </w:r>
    </w:p>
    <w:p w14:paraId="33DAD988" w14:textId="77777777" w:rsidR="00F9250F" w:rsidRPr="009A4197" w:rsidRDefault="00F9250F" w:rsidP="00F9250F">
      <w:pPr>
        <w:numPr>
          <w:ilvl w:val="0"/>
          <w:numId w:val="25"/>
        </w:numPr>
        <w:spacing w:after="0" w:line="240" w:lineRule="auto"/>
        <w:rPr>
          <w:rFonts w:eastAsia="Cambria" w:cs="Cambria"/>
          <w:color w:val="000000"/>
        </w:rPr>
      </w:pPr>
      <w:r w:rsidRPr="009A4197">
        <w:rPr>
          <w:rFonts w:eastAsia="Cambria" w:cs="Cambria"/>
          <w:color w:val="000000"/>
        </w:rPr>
        <w:t>Enables faster model convergence and better learning in the Autoencoder.</w:t>
      </w:r>
    </w:p>
    <w:p w14:paraId="6DD817F6" w14:textId="77777777" w:rsidR="00F9250F" w:rsidRPr="00E237C5" w:rsidRDefault="00F9250F" w:rsidP="00F9250F">
      <w:pPr>
        <w:spacing w:line="240" w:lineRule="auto"/>
        <w:rPr>
          <w:rFonts w:eastAsia="Cambria" w:cs="Cambria"/>
          <w:b/>
          <w:bCs/>
          <w:color w:val="000000"/>
        </w:rPr>
      </w:pPr>
    </w:p>
    <w:p w14:paraId="161C253E" w14:textId="77777777" w:rsidR="00F9250F" w:rsidRPr="009A4197" w:rsidRDefault="00F9250F" w:rsidP="00F9250F">
      <w:pPr>
        <w:pStyle w:val="Heading2"/>
        <w:rPr>
          <w:rFonts w:eastAsia="Cambria"/>
        </w:rPr>
      </w:pPr>
      <w:bookmarkStart w:id="55" w:name="_Toc206282913"/>
      <w:r w:rsidRPr="009A4197">
        <w:rPr>
          <w:rFonts w:eastAsia="Cambria"/>
        </w:rPr>
        <w:t>Train-Test Splitting</w:t>
      </w:r>
      <w:bookmarkEnd w:id="55"/>
    </w:p>
    <w:p w14:paraId="50CD6C27" w14:textId="77777777" w:rsidR="00F9250F" w:rsidRPr="009A4197" w:rsidRDefault="00F9250F" w:rsidP="00F9250F">
      <w:pPr>
        <w:spacing w:line="240" w:lineRule="auto"/>
        <w:rPr>
          <w:rFonts w:eastAsia="Cambria" w:cs="Cambria"/>
          <w:b/>
          <w:bCs/>
          <w:color w:val="000000"/>
        </w:rPr>
      </w:pPr>
      <w:r w:rsidRPr="009A4197">
        <w:rPr>
          <w:rFonts w:eastAsia="Cambria" w:cs="Cambria"/>
          <w:b/>
          <w:bCs/>
          <w:color w:val="000000"/>
        </w:rPr>
        <w:t>Purpose:</w:t>
      </w:r>
    </w:p>
    <w:p w14:paraId="73BAE995" w14:textId="77777777" w:rsidR="00F9250F" w:rsidRPr="009A4197" w:rsidRDefault="00F9250F" w:rsidP="00F9250F">
      <w:pPr>
        <w:spacing w:line="240" w:lineRule="auto"/>
        <w:rPr>
          <w:rFonts w:eastAsia="Cambria" w:cs="Cambria"/>
          <w:color w:val="000000"/>
        </w:rPr>
      </w:pPr>
      <w:r w:rsidRPr="009A4197">
        <w:rPr>
          <w:rFonts w:eastAsia="Cambria" w:cs="Cambria"/>
          <w:color w:val="000000"/>
        </w:rPr>
        <w:t>Dividing the dataset into training and test sets allows us to evaluate our model on unseen data. This is critical to detect overfitting and generalization performance.</w:t>
      </w:r>
    </w:p>
    <w:p w14:paraId="649FFC07" w14:textId="77777777" w:rsidR="00F9250F" w:rsidRPr="009A4197" w:rsidRDefault="00F9250F" w:rsidP="00F9250F">
      <w:pPr>
        <w:spacing w:line="240" w:lineRule="auto"/>
        <w:rPr>
          <w:rFonts w:eastAsia="Cambria" w:cs="Cambria"/>
          <w:b/>
          <w:bCs/>
          <w:color w:val="000000"/>
        </w:rPr>
      </w:pPr>
      <w:r w:rsidRPr="009A4197">
        <w:rPr>
          <w:rFonts w:eastAsia="Cambria" w:cs="Cambria"/>
          <w:b/>
          <w:bCs/>
          <w:color w:val="000000"/>
        </w:rPr>
        <w:t>Strategy:</w:t>
      </w:r>
    </w:p>
    <w:p w14:paraId="68947EF8" w14:textId="77777777" w:rsidR="00F9250F" w:rsidRPr="009A4197" w:rsidRDefault="00F9250F" w:rsidP="00F9250F">
      <w:pPr>
        <w:numPr>
          <w:ilvl w:val="0"/>
          <w:numId w:val="26"/>
        </w:numPr>
        <w:spacing w:after="0" w:line="240" w:lineRule="auto"/>
        <w:rPr>
          <w:rFonts w:eastAsia="Cambria" w:cs="Cambria"/>
          <w:color w:val="000000"/>
        </w:rPr>
      </w:pPr>
      <w:r w:rsidRPr="009A4197">
        <w:rPr>
          <w:rFonts w:eastAsia="Cambria" w:cs="Cambria"/>
          <w:b/>
          <w:bCs/>
          <w:color w:val="000000"/>
        </w:rPr>
        <w:t>Stratified Sampling</w:t>
      </w:r>
      <w:r w:rsidRPr="009A4197">
        <w:rPr>
          <w:rFonts w:eastAsia="Cambria" w:cs="Cambria"/>
          <w:color w:val="000000"/>
        </w:rPr>
        <w:t xml:space="preserve"> is used to maintain the ratio of fraud to non-fraud in both training and test sets.</w:t>
      </w:r>
    </w:p>
    <w:p w14:paraId="23D7D58C" w14:textId="77777777" w:rsidR="00F9250F" w:rsidRPr="00E237C5" w:rsidRDefault="00F9250F" w:rsidP="00F9250F">
      <w:pPr>
        <w:numPr>
          <w:ilvl w:val="0"/>
          <w:numId w:val="26"/>
        </w:numPr>
        <w:spacing w:after="0" w:line="240" w:lineRule="auto"/>
        <w:rPr>
          <w:rFonts w:eastAsia="Cambria" w:cs="Cambria"/>
          <w:color w:val="000000"/>
        </w:rPr>
      </w:pPr>
      <w:r w:rsidRPr="009A4197">
        <w:rPr>
          <w:rFonts w:eastAsia="Cambria" w:cs="Cambria"/>
          <w:color w:val="000000"/>
        </w:rPr>
        <w:t>Ensures class imbalance is preserved and that the test set reflects real-world class distributions.</w:t>
      </w:r>
    </w:p>
    <w:p w14:paraId="2A283374" w14:textId="77777777" w:rsidR="00F9250F" w:rsidRPr="009A4197" w:rsidRDefault="00F9250F" w:rsidP="00F9250F">
      <w:pPr>
        <w:numPr>
          <w:ilvl w:val="0"/>
          <w:numId w:val="27"/>
        </w:numPr>
        <w:spacing w:after="0" w:line="240" w:lineRule="auto"/>
        <w:rPr>
          <w:rFonts w:eastAsia="Cambria" w:cs="Cambria"/>
          <w:color w:val="000000"/>
        </w:rPr>
      </w:pPr>
      <w:r w:rsidRPr="009A4197">
        <w:rPr>
          <w:rFonts w:eastAsia="Cambria" w:cs="Cambria"/>
          <w:color w:val="000000"/>
        </w:rPr>
        <w:t>test_size=0.2: 20% reserved for validation.</w:t>
      </w:r>
    </w:p>
    <w:p w14:paraId="634AA994" w14:textId="77777777" w:rsidR="00F9250F" w:rsidRPr="00E237C5" w:rsidRDefault="00F9250F" w:rsidP="00F9250F">
      <w:pPr>
        <w:numPr>
          <w:ilvl w:val="0"/>
          <w:numId w:val="27"/>
        </w:numPr>
        <w:spacing w:after="0" w:line="240" w:lineRule="auto"/>
        <w:rPr>
          <w:rFonts w:eastAsia="Cambria" w:cs="Cambria"/>
          <w:color w:val="000000"/>
        </w:rPr>
      </w:pPr>
      <w:r w:rsidRPr="009A4197">
        <w:rPr>
          <w:rFonts w:eastAsia="Cambria" w:cs="Cambria"/>
          <w:color w:val="000000"/>
        </w:rPr>
        <w:t>random_state=42: Ensures reproducibility.</w:t>
      </w:r>
    </w:p>
    <w:p w14:paraId="425874B2" w14:textId="77777777" w:rsidR="00F9250F" w:rsidRPr="009A4197" w:rsidRDefault="00F9250F" w:rsidP="00F9250F">
      <w:pPr>
        <w:spacing w:line="240" w:lineRule="auto"/>
        <w:ind w:left="720"/>
        <w:rPr>
          <w:rFonts w:eastAsia="Cambria" w:cs="Cambria"/>
          <w:color w:val="000000"/>
        </w:rPr>
      </w:pPr>
    </w:p>
    <w:p w14:paraId="5681BA03" w14:textId="77777777" w:rsidR="00F9250F" w:rsidRPr="00E237C5" w:rsidRDefault="00F9250F" w:rsidP="00F9250F">
      <w:pPr>
        <w:spacing w:line="240" w:lineRule="auto"/>
        <w:rPr>
          <w:rFonts w:eastAsia="Cambria" w:cs="Cambria"/>
          <w:b/>
          <w:bCs/>
          <w:color w:val="000000"/>
        </w:rPr>
      </w:pPr>
    </w:p>
    <w:p w14:paraId="49C9EDC4" w14:textId="77777777" w:rsidR="00F9250F" w:rsidRPr="009A4197" w:rsidRDefault="00F9250F" w:rsidP="00F9250F">
      <w:pPr>
        <w:pStyle w:val="Heading2"/>
        <w:rPr>
          <w:rFonts w:eastAsia="Cambria"/>
        </w:rPr>
      </w:pPr>
      <w:bookmarkStart w:id="56" w:name="_Toc206282914"/>
      <w:r w:rsidRPr="009A4197">
        <w:rPr>
          <w:rFonts w:eastAsia="Cambria"/>
        </w:rPr>
        <w:t>Handling Class Imbalance: SMOTE</w:t>
      </w:r>
      <w:bookmarkEnd w:id="56"/>
    </w:p>
    <w:p w14:paraId="62B34886" w14:textId="77777777" w:rsidR="00F9250F" w:rsidRPr="009A4197" w:rsidRDefault="00F9250F" w:rsidP="00F9250F">
      <w:pPr>
        <w:spacing w:line="240" w:lineRule="auto"/>
        <w:rPr>
          <w:rFonts w:eastAsia="Cambria" w:cs="Cambria"/>
          <w:b/>
          <w:bCs/>
          <w:color w:val="000000"/>
        </w:rPr>
      </w:pPr>
      <w:r w:rsidRPr="009A4197">
        <w:rPr>
          <w:rFonts w:eastAsia="Cambria" w:cs="Cambria"/>
          <w:b/>
          <w:bCs/>
          <w:color w:val="000000"/>
        </w:rPr>
        <w:t>Problem:</w:t>
      </w:r>
    </w:p>
    <w:p w14:paraId="12F23218" w14:textId="77777777" w:rsidR="00F9250F" w:rsidRPr="009A4197" w:rsidRDefault="00F9250F" w:rsidP="00F9250F">
      <w:pPr>
        <w:spacing w:line="240" w:lineRule="auto"/>
        <w:rPr>
          <w:rFonts w:eastAsia="Cambria" w:cs="Cambria"/>
          <w:color w:val="000000"/>
        </w:rPr>
      </w:pPr>
      <w:r w:rsidRPr="009A4197">
        <w:rPr>
          <w:rFonts w:eastAsia="Cambria" w:cs="Cambria"/>
          <w:color w:val="000000"/>
        </w:rPr>
        <w:t>Fraud detection datasets are naturally imbalanced. In this synthetic data, only ~1% of transactions are labeled fraudulent (isFraud = 1). Left untreated, most classifiers will default to predicting the majority class.</w:t>
      </w:r>
    </w:p>
    <w:p w14:paraId="70788E65" w14:textId="77777777" w:rsidR="00F9250F" w:rsidRPr="009A4197" w:rsidRDefault="00F9250F" w:rsidP="00F9250F">
      <w:pPr>
        <w:spacing w:line="240" w:lineRule="auto"/>
        <w:rPr>
          <w:rFonts w:eastAsia="Cambria" w:cs="Cambria"/>
          <w:b/>
          <w:bCs/>
          <w:color w:val="000000"/>
        </w:rPr>
      </w:pPr>
      <w:r w:rsidRPr="009A4197">
        <w:rPr>
          <w:rFonts w:eastAsia="Cambria" w:cs="Cambria"/>
          <w:b/>
          <w:bCs/>
          <w:color w:val="000000"/>
        </w:rPr>
        <w:t>Solution: SMOTE (Synthetic Minority Oversampling Technique)</w:t>
      </w:r>
    </w:p>
    <w:p w14:paraId="5BFBA410" w14:textId="77777777" w:rsidR="00F9250F" w:rsidRPr="009A4197" w:rsidRDefault="00F9250F" w:rsidP="00F9250F">
      <w:pPr>
        <w:numPr>
          <w:ilvl w:val="0"/>
          <w:numId w:val="28"/>
        </w:numPr>
        <w:spacing w:after="0" w:line="240" w:lineRule="auto"/>
        <w:rPr>
          <w:rFonts w:eastAsia="Cambria" w:cs="Cambria"/>
          <w:color w:val="000000"/>
        </w:rPr>
      </w:pPr>
      <w:r w:rsidRPr="009A4197">
        <w:rPr>
          <w:rFonts w:eastAsia="Cambria" w:cs="Cambria"/>
          <w:b/>
          <w:bCs/>
          <w:color w:val="000000"/>
        </w:rPr>
        <w:lastRenderedPageBreak/>
        <w:t>SMOTE</w:t>
      </w:r>
      <w:r w:rsidRPr="009A4197">
        <w:rPr>
          <w:rFonts w:eastAsia="Cambria" w:cs="Cambria"/>
          <w:color w:val="000000"/>
        </w:rPr>
        <w:t xml:space="preserve"> synthetically generates new minority-class (fraud) samples by interpolating between existing fraud samples in feature space.</w:t>
      </w:r>
    </w:p>
    <w:p w14:paraId="5FD1DEE4" w14:textId="77777777" w:rsidR="00F9250F" w:rsidRPr="009A4197" w:rsidRDefault="00F9250F" w:rsidP="00F9250F">
      <w:pPr>
        <w:numPr>
          <w:ilvl w:val="0"/>
          <w:numId w:val="28"/>
        </w:numPr>
        <w:spacing w:after="0" w:line="240" w:lineRule="auto"/>
        <w:rPr>
          <w:rFonts w:eastAsia="Cambria" w:cs="Cambria"/>
          <w:color w:val="000000"/>
        </w:rPr>
      </w:pPr>
      <w:r w:rsidRPr="009A4197">
        <w:rPr>
          <w:rFonts w:eastAsia="Cambria" w:cs="Cambria"/>
          <w:color w:val="000000"/>
        </w:rPr>
        <w:t>This differs from random oversampling (which duplicates) and helps the model learn a more diverse decision boundary.</w:t>
      </w:r>
    </w:p>
    <w:p w14:paraId="1160ABF2" w14:textId="77777777" w:rsidR="00F9250F" w:rsidRPr="00E237C5" w:rsidRDefault="00F9250F" w:rsidP="00F9250F">
      <w:pPr>
        <w:spacing w:line="240" w:lineRule="auto"/>
        <w:rPr>
          <w:rFonts w:eastAsia="Cambria" w:cs="Cambria"/>
          <w:b/>
          <w:bCs/>
          <w:color w:val="000000"/>
        </w:rPr>
      </w:pPr>
    </w:p>
    <w:p w14:paraId="44B11198" w14:textId="77777777" w:rsidR="00F9250F" w:rsidRPr="009A4197" w:rsidRDefault="00F9250F" w:rsidP="00F9250F">
      <w:pPr>
        <w:spacing w:line="240" w:lineRule="auto"/>
        <w:rPr>
          <w:rFonts w:eastAsia="Cambria" w:cs="Cambria"/>
          <w:b/>
          <w:bCs/>
          <w:color w:val="000000"/>
        </w:rPr>
      </w:pPr>
      <w:r w:rsidRPr="009A4197">
        <w:rPr>
          <w:rFonts w:eastAsia="Cambria" w:cs="Cambria"/>
          <w:b/>
          <w:bCs/>
          <w:color w:val="000000"/>
        </w:rPr>
        <w:t>Benefits:</w:t>
      </w:r>
    </w:p>
    <w:p w14:paraId="57FCD447" w14:textId="77777777" w:rsidR="00F9250F" w:rsidRPr="009A4197" w:rsidRDefault="00F9250F" w:rsidP="00F9250F">
      <w:pPr>
        <w:numPr>
          <w:ilvl w:val="0"/>
          <w:numId w:val="29"/>
        </w:numPr>
        <w:spacing w:after="0" w:line="240" w:lineRule="auto"/>
        <w:rPr>
          <w:rFonts w:eastAsia="Cambria" w:cs="Cambria"/>
          <w:color w:val="000000"/>
        </w:rPr>
      </w:pPr>
      <w:r w:rsidRPr="009A4197">
        <w:rPr>
          <w:rFonts w:eastAsia="Cambria" w:cs="Cambria"/>
          <w:color w:val="000000"/>
        </w:rPr>
        <w:t xml:space="preserve">Improves </w:t>
      </w:r>
      <w:r w:rsidRPr="009A4197">
        <w:rPr>
          <w:rFonts w:eastAsia="Cambria" w:cs="Cambria"/>
          <w:b/>
          <w:bCs/>
          <w:color w:val="000000"/>
        </w:rPr>
        <w:t>recall</w:t>
      </w:r>
      <w:r w:rsidRPr="009A4197">
        <w:rPr>
          <w:rFonts w:eastAsia="Cambria" w:cs="Cambria"/>
          <w:color w:val="000000"/>
        </w:rPr>
        <w:t xml:space="preserve"> (i.e., fewer undetected frauds).</w:t>
      </w:r>
    </w:p>
    <w:p w14:paraId="19687C64" w14:textId="77777777" w:rsidR="00F9250F" w:rsidRPr="009A4197" w:rsidRDefault="00F9250F" w:rsidP="00F9250F">
      <w:pPr>
        <w:numPr>
          <w:ilvl w:val="0"/>
          <w:numId w:val="29"/>
        </w:numPr>
        <w:spacing w:after="0" w:line="240" w:lineRule="auto"/>
        <w:rPr>
          <w:rFonts w:eastAsia="Cambria" w:cs="Cambria"/>
          <w:color w:val="000000"/>
        </w:rPr>
      </w:pPr>
      <w:r w:rsidRPr="009A4197">
        <w:rPr>
          <w:rFonts w:eastAsia="Cambria" w:cs="Cambria"/>
          <w:color w:val="000000"/>
        </w:rPr>
        <w:t xml:space="preserve">Reduces </w:t>
      </w:r>
      <w:r w:rsidRPr="009A4197">
        <w:rPr>
          <w:rFonts w:eastAsia="Cambria" w:cs="Cambria"/>
          <w:b/>
          <w:bCs/>
          <w:color w:val="000000"/>
        </w:rPr>
        <w:t>false negatives</w:t>
      </w:r>
      <w:r w:rsidRPr="009A4197">
        <w:rPr>
          <w:rFonts w:eastAsia="Cambria" w:cs="Cambria"/>
          <w:color w:val="000000"/>
        </w:rPr>
        <w:t xml:space="preserve"> while maintaining reasonable precision.</w:t>
      </w:r>
    </w:p>
    <w:p w14:paraId="5878BE93" w14:textId="77777777" w:rsidR="00F9250F" w:rsidRPr="009A4197" w:rsidRDefault="00F9250F" w:rsidP="00F9250F">
      <w:pPr>
        <w:spacing w:line="240" w:lineRule="auto"/>
        <w:rPr>
          <w:rFonts w:eastAsia="Cambria" w:cs="Cambria"/>
          <w:b/>
          <w:bCs/>
          <w:color w:val="000000"/>
        </w:rPr>
      </w:pPr>
      <w:r w:rsidRPr="009A4197">
        <w:rPr>
          <w:rFonts w:eastAsia="Cambria" w:cs="Cambria"/>
          <w:b/>
          <w:bCs/>
          <w:color w:val="000000"/>
        </w:rPr>
        <w:t>Consideration:</w:t>
      </w:r>
    </w:p>
    <w:p w14:paraId="2B33FAB9" w14:textId="77777777" w:rsidR="00F9250F" w:rsidRPr="009A4197" w:rsidRDefault="00F9250F" w:rsidP="00F9250F">
      <w:pPr>
        <w:numPr>
          <w:ilvl w:val="0"/>
          <w:numId w:val="30"/>
        </w:numPr>
        <w:spacing w:after="0" w:line="240" w:lineRule="auto"/>
        <w:rPr>
          <w:rFonts w:eastAsia="Cambria" w:cs="Cambria"/>
          <w:color w:val="000000"/>
        </w:rPr>
      </w:pPr>
      <w:r w:rsidRPr="009A4197">
        <w:rPr>
          <w:rFonts w:eastAsia="Cambria" w:cs="Cambria"/>
          <w:color w:val="000000"/>
        </w:rPr>
        <w:t>SMOTE was only applied on the training set—not on test data.</w:t>
      </w:r>
    </w:p>
    <w:p w14:paraId="04266593" w14:textId="77777777" w:rsidR="00F9250F" w:rsidRPr="00E237C5" w:rsidRDefault="00F9250F" w:rsidP="00F9250F">
      <w:pPr>
        <w:numPr>
          <w:ilvl w:val="0"/>
          <w:numId w:val="30"/>
        </w:numPr>
        <w:spacing w:after="0" w:line="240" w:lineRule="auto"/>
        <w:rPr>
          <w:rFonts w:eastAsia="Cambria" w:cs="Cambria"/>
          <w:b/>
          <w:bCs/>
          <w:color w:val="000000"/>
        </w:rPr>
      </w:pPr>
      <w:r w:rsidRPr="009A4197">
        <w:rPr>
          <w:rFonts w:eastAsia="Cambria" w:cs="Cambria"/>
          <w:color w:val="000000"/>
        </w:rPr>
        <w:t>Downstream threshold tuning and cross-validation ensure we account for potential overfitting to synthetic samples.</w:t>
      </w:r>
    </w:p>
    <w:p w14:paraId="3FDCB99D" w14:textId="77777777" w:rsidR="00F9250F" w:rsidRDefault="00F9250F">
      <w:pPr>
        <w:rPr>
          <w:rFonts w:eastAsia="Cambria" w:cs="Segoe UI Emoji"/>
          <w:color w:val="000000"/>
        </w:rPr>
      </w:pPr>
      <w:r>
        <w:rPr>
          <w:rFonts w:eastAsia="Cambria" w:cs="Segoe UI Emoji"/>
          <w:color w:val="000000"/>
        </w:rPr>
        <w:br w:type="page"/>
      </w:r>
    </w:p>
    <w:p w14:paraId="092FEA7D" w14:textId="77777777" w:rsidR="0015782F" w:rsidRPr="00E237C5" w:rsidRDefault="0015782F" w:rsidP="0015782F">
      <w:pPr>
        <w:pStyle w:val="Heading1"/>
        <w:rPr>
          <w:rFonts w:eastAsia="Cambria"/>
        </w:rPr>
      </w:pPr>
      <w:bookmarkStart w:id="57" w:name="_Toc206282915"/>
      <w:r w:rsidRPr="00E237C5">
        <w:rPr>
          <w:rFonts w:eastAsia="Cambria"/>
        </w:rPr>
        <w:lastRenderedPageBreak/>
        <w:t>Chapter 5: Rule Based Fraud Detection</w:t>
      </w:r>
      <w:bookmarkEnd w:id="57"/>
    </w:p>
    <w:p w14:paraId="0E4368DF" w14:textId="77777777" w:rsidR="0015782F" w:rsidRPr="00E237C5" w:rsidRDefault="0015782F" w:rsidP="0015782F">
      <w:pPr>
        <w:spacing w:line="240" w:lineRule="auto"/>
        <w:rPr>
          <w:rFonts w:eastAsia="Cambria" w:cs="Cambria"/>
          <w:b/>
          <w:color w:val="000000"/>
          <w:sz w:val="28"/>
          <w:szCs w:val="28"/>
        </w:rPr>
      </w:pPr>
    </w:p>
    <w:p w14:paraId="4B1AF3F9" w14:textId="77777777" w:rsidR="0015782F" w:rsidRPr="0015782F" w:rsidRDefault="0015782F" w:rsidP="0015782F">
      <w:pPr>
        <w:spacing w:line="240" w:lineRule="auto"/>
        <w:rPr>
          <w:rFonts w:eastAsia="Cambria" w:cs="Cambria"/>
          <w:bCs/>
          <w:color w:val="000000"/>
        </w:rPr>
      </w:pPr>
      <w:r w:rsidRPr="0015782F">
        <w:rPr>
          <w:rFonts w:eastAsia="Cambria" w:cs="Cambria"/>
          <w:bCs/>
          <w:color w:val="000000"/>
        </w:rPr>
        <w:t>Survey was conducted on customer support teams in Bank to identify various ways they may be detecting frauds and creating a system for them to identify and flag those frauds.</w:t>
      </w:r>
    </w:p>
    <w:p w14:paraId="640E83CD" w14:textId="77777777" w:rsidR="0015782F" w:rsidRPr="0015782F" w:rsidRDefault="0015782F" w:rsidP="0015782F">
      <w:pPr>
        <w:spacing w:line="240" w:lineRule="auto"/>
        <w:rPr>
          <w:rFonts w:eastAsia="Cambria" w:cs="Cambria"/>
          <w:bCs/>
          <w:color w:val="000000"/>
        </w:rPr>
      </w:pPr>
    </w:p>
    <w:p w14:paraId="1BE34257" w14:textId="77777777" w:rsidR="0015782F" w:rsidRPr="0015782F" w:rsidRDefault="0015782F" w:rsidP="0015782F">
      <w:pPr>
        <w:spacing w:line="240" w:lineRule="auto"/>
        <w:rPr>
          <w:rFonts w:eastAsia="Cambria" w:cs="Cambria"/>
          <w:bCs/>
          <w:color w:val="000000"/>
        </w:rPr>
      </w:pPr>
      <w:r w:rsidRPr="0015782F">
        <w:rPr>
          <w:rFonts w:eastAsia="Cambria" w:cs="Cambria"/>
          <w:bCs/>
          <w:color w:val="000000"/>
        </w:rPr>
        <w:t>Below are the Fraud-Detection Rules that were identified and covering the intuition, threshold rationale, implementation approach, and potential limitations.</w:t>
      </w:r>
    </w:p>
    <w:p w14:paraId="7874C889" w14:textId="77777777" w:rsidR="0015782F" w:rsidRPr="0015782F" w:rsidRDefault="0015782F" w:rsidP="0015782F">
      <w:pPr>
        <w:spacing w:line="240" w:lineRule="auto"/>
        <w:rPr>
          <w:rFonts w:eastAsia="Cambria" w:cs="Cambria"/>
          <w:bCs/>
          <w:color w:val="000000"/>
        </w:rPr>
      </w:pPr>
    </w:p>
    <w:p w14:paraId="333E342B" w14:textId="77777777" w:rsidR="0015782F" w:rsidRPr="0015782F" w:rsidRDefault="0015782F" w:rsidP="0015782F">
      <w:pPr>
        <w:pStyle w:val="Heading2"/>
        <w:rPr>
          <w:rFonts w:eastAsia="Cambria"/>
        </w:rPr>
      </w:pPr>
      <w:bookmarkStart w:id="58" w:name="_Toc206282916"/>
      <w:r w:rsidRPr="0015782F">
        <w:rPr>
          <w:rFonts w:eastAsia="Cambria"/>
        </w:rPr>
        <w:t>Rule 1: Transaction Amount Threshold</w:t>
      </w:r>
      <w:bookmarkEnd w:id="58"/>
    </w:p>
    <w:p w14:paraId="74642DF5" w14:textId="77777777" w:rsidR="0015782F" w:rsidRPr="0015782F" w:rsidRDefault="0015782F" w:rsidP="0015782F">
      <w:pPr>
        <w:spacing w:line="240" w:lineRule="auto"/>
        <w:rPr>
          <w:rFonts w:eastAsia="Cambria" w:cs="Cambria"/>
          <w:bCs/>
          <w:color w:val="000000"/>
        </w:rPr>
      </w:pPr>
      <w:r w:rsidRPr="0015782F">
        <w:rPr>
          <w:rFonts w:eastAsia="Cambria" w:cs="Cambria"/>
          <w:bCs/>
          <w:color w:val="000000"/>
        </w:rPr>
        <w:t>Flag any single transaction whose amount exceeds $50 000.</w:t>
      </w:r>
    </w:p>
    <w:p w14:paraId="42441620" w14:textId="77777777" w:rsidR="0015782F" w:rsidRPr="0015782F" w:rsidRDefault="0015782F" w:rsidP="0015782F">
      <w:pPr>
        <w:numPr>
          <w:ilvl w:val="0"/>
          <w:numId w:val="31"/>
        </w:numPr>
        <w:spacing w:after="0" w:line="240" w:lineRule="auto"/>
        <w:rPr>
          <w:rFonts w:eastAsia="Cambria" w:cs="Cambria"/>
          <w:bCs/>
          <w:color w:val="000000"/>
        </w:rPr>
      </w:pPr>
      <w:r w:rsidRPr="0015782F">
        <w:rPr>
          <w:rFonts w:eastAsia="Cambria" w:cs="Cambria"/>
          <w:bCs/>
          <w:color w:val="000000"/>
        </w:rPr>
        <w:t>Rationale</w:t>
      </w:r>
    </w:p>
    <w:p w14:paraId="4911A8DC" w14:textId="77777777" w:rsidR="0015782F" w:rsidRPr="0015782F" w:rsidRDefault="0015782F" w:rsidP="0015782F">
      <w:pPr>
        <w:numPr>
          <w:ilvl w:val="1"/>
          <w:numId w:val="31"/>
        </w:numPr>
        <w:spacing w:after="0" w:line="240" w:lineRule="auto"/>
        <w:rPr>
          <w:rFonts w:eastAsia="Cambria" w:cs="Cambria"/>
          <w:bCs/>
          <w:color w:val="000000"/>
        </w:rPr>
      </w:pPr>
      <w:r w:rsidRPr="0015782F">
        <w:rPr>
          <w:rFonts w:eastAsia="Cambria" w:cs="Cambria"/>
          <w:bCs/>
          <w:color w:val="000000"/>
        </w:rPr>
        <w:t>Empirical analysis of genuine customer data shows the 99th percentile of transaction amounts is approximately $45 000.</w:t>
      </w:r>
    </w:p>
    <w:p w14:paraId="4587D497" w14:textId="77777777" w:rsidR="0015782F" w:rsidRPr="0015782F" w:rsidRDefault="0015782F" w:rsidP="0015782F">
      <w:pPr>
        <w:numPr>
          <w:ilvl w:val="1"/>
          <w:numId w:val="31"/>
        </w:numPr>
        <w:spacing w:after="0" w:line="240" w:lineRule="auto"/>
        <w:rPr>
          <w:rFonts w:eastAsia="Cambria" w:cs="Cambria"/>
          <w:bCs/>
          <w:color w:val="000000"/>
        </w:rPr>
      </w:pPr>
      <w:r w:rsidRPr="0015782F">
        <w:rPr>
          <w:rFonts w:eastAsia="Cambria" w:cs="Cambria"/>
          <w:bCs/>
          <w:color w:val="000000"/>
        </w:rPr>
        <w:t>Setting the threshold slightly above (at $50 000) balances catching unusually large transfers while limiting false positives.</w:t>
      </w:r>
    </w:p>
    <w:p w14:paraId="06F38870" w14:textId="77777777" w:rsidR="0015782F" w:rsidRPr="0015782F" w:rsidRDefault="0015782F" w:rsidP="0015782F">
      <w:pPr>
        <w:numPr>
          <w:ilvl w:val="0"/>
          <w:numId w:val="31"/>
        </w:numPr>
        <w:spacing w:after="0" w:line="240" w:lineRule="auto"/>
        <w:rPr>
          <w:rFonts w:eastAsia="Cambria" w:cs="Cambria"/>
          <w:bCs/>
          <w:color w:val="000000"/>
        </w:rPr>
      </w:pPr>
      <w:r w:rsidRPr="0015782F">
        <w:rPr>
          <w:rFonts w:eastAsia="Cambria" w:cs="Cambria"/>
          <w:bCs/>
          <w:color w:val="000000"/>
        </w:rPr>
        <w:t>Implementation</w:t>
      </w:r>
    </w:p>
    <w:p w14:paraId="47C5F386" w14:textId="77777777" w:rsidR="0015782F" w:rsidRPr="0015782F" w:rsidRDefault="0015782F" w:rsidP="0015782F">
      <w:pPr>
        <w:numPr>
          <w:ilvl w:val="1"/>
          <w:numId w:val="31"/>
        </w:numPr>
        <w:spacing w:after="0" w:line="240" w:lineRule="auto"/>
        <w:rPr>
          <w:rFonts w:eastAsia="Cambria" w:cs="Cambria"/>
          <w:bCs/>
          <w:color w:val="000000"/>
        </w:rPr>
      </w:pPr>
      <w:r w:rsidRPr="0015782F">
        <w:rPr>
          <w:rFonts w:eastAsia="Cambria" w:cs="Cambria"/>
          <w:bCs/>
          <w:color w:val="000000"/>
        </w:rPr>
        <w:t>Compute the transaction amount for each row.</w:t>
      </w:r>
    </w:p>
    <w:p w14:paraId="101C366C" w14:textId="77777777" w:rsidR="0015782F" w:rsidRPr="0015782F" w:rsidRDefault="0015782F" w:rsidP="0015782F">
      <w:pPr>
        <w:numPr>
          <w:ilvl w:val="1"/>
          <w:numId w:val="31"/>
        </w:numPr>
        <w:spacing w:after="0" w:line="240" w:lineRule="auto"/>
        <w:rPr>
          <w:rFonts w:eastAsia="Cambria" w:cs="Cambria"/>
          <w:bCs/>
          <w:color w:val="000000"/>
        </w:rPr>
      </w:pPr>
      <w:r w:rsidRPr="0015782F">
        <w:rPr>
          <w:rFonts w:eastAsia="Cambria" w:cs="Cambria"/>
          <w:bCs/>
          <w:color w:val="000000"/>
        </w:rPr>
        <w:t>If amount &gt; 50000, set rule1_flag = 1; else 0.</w:t>
      </w:r>
    </w:p>
    <w:p w14:paraId="25607F70" w14:textId="77777777" w:rsidR="0015782F" w:rsidRPr="0015782F" w:rsidRDefault="0015782F" w:rsidP="0015782F">
      <w:pPr>
        <w:numPr>
          <w:ilvl w:val="0"/>
          <w:numId w:val="31"/>
        </w:numPr>
        <w:spacing w:after="0" w:line="240" w:lineRule="auto"/>
        <w:rPr>
          <w:rFonts w:eastAsia="Cambria" w:cs="Cambria"/>
          <w:bCs/>
          <w:color w:val="000000"/>
        </w:rPr>
      </w:pPr>
      <w:r w:rsidRPr="0015782F">
        <w:rPr>
          <w:rFonts w:eastAsia="Cambria" w:cs="Cambria"/>
          <w:bCs/>
          <w:color w:val="000000"/>
        </w:rPr>
        <w:t>Considerations</w:t>
      </w:r>
    </w:p>
    <w:p w14:paraId="0205B9FE" w14:textId="77777777" w:rsidR="0015782F" w:rsidRPr="0015782F" w:rsidRDefault="0015782F" w:rsidP="0015782F">
      <w:pPr>
        <w:numPr>
          <w:ilvl w:val="1"/>
          <w:numId w:val="31"/>
        </w:numPr>
        <w:spacing w:after="0" w:line="240" w:lineRule="auto"/>
        <w:rPr>
          <w:rFonts w:eastAsia="Cambria" w:cs="Cambria"/>
          <w:bCs/>
          <w:color w:val="000000"/>
        </w:rPr>
      </w:pPr>
      <w:r w:rsidRPr="0015782F">
        <w:rPr>
          <w:rFonts w:eastAsia="Cambria" w:cs="Cambria"/>
          <w:bCs/>
          <w:color w:val="000000"/>
        </w:rPr>
        <w:t>High-value business accounts may legitimately exceed this threshold—these should be carved out or flagged for manual review.</w:t>
      </w:r>
    </w:p>
    <w:p w14:paraId="30BCF1A2" w14:textId="77777777" w:rsidR="0015782F" w:rsidRPr="0015782F" w:rsidRDefault="0015782F" w:rsidP="0015782F">
      <w:pPr>
        <w:numPr>
          <w:ilvl w:val="1"/>
          <w:numId w:val="31"/>
        </w:numPr>
        <w:spacing w:after="0" w:line="240" w:lineRule="auto"/>
        <w:rPr>
          <w:rFonts w:eastAsia="Cambria" w:cs="Cambria"/>
          <w:bCs/>
          <w:color w:val="000000"/>
        </w:rPr>
      </w:pPr>
      <w:r w:rsidRPr="0015782F">
        <w:rPr>
          <w:rFonts w:eastAsia="Cambria" w:cs="Cambria"/>
          <w:bCs/>
          <w:color w:val="000000"/>
        </w:rPr>
        <w:t>Threshold can be tuned per customer segment or product line.</w:t>
      </w:r>
    </w:p>
    <w:p w14:paraId="5B8E9BB5" w14:textId="77777777" w:rsidR="0015782F" w:rsidRPr="0015782F" w:rsidRDefault="0015782F" w:rsidP="0015782F">
      <w:pPr>
        <w:spacing w:line="240" w:lineRule="auto"/>
        <w:ind w:left="1440"/>
        <w:rPr>
          <w:rFonts w:eastAsia="Cambria" w:cs="Cambria"/>
          <w:bCs/>
          <w:color w:val="000000"/>
        </w:rPr>
      </w:pPr>
    </w:p>
    <w:p w14:paraId="08F86704" w14:textId="77777777" w:rsidR="0015782F" w:rsidRPr="0015782F" w:rsidRDefault="0015782F" w:rsidP="0015782F">
      <w:pPr>
        <w:pStyle w:val="Heading2"/>
        <w:rPr>
          <w:rFonts w:eastAsia="Cambria"/>
        </w:rPr>
      </w:pPr>
      <w:bookmarkStart w:id="59" w:name="_Toc206282917"/>
      <w:r w:rsidRPr="0015782F">
        <w:rPr>
          <w:rFonts w:eastAsia="Cambria"/>
        </w:rPr>
        <w:t>Rule 2: Velocity</w:t>
      </w:r>
      <w:bookmarkEnd w:id="59"/>
    </w:p>
    <w:p w14:paraId="3C94CC63" w14:textId="77777777" w:rsidR="0015782F" w:rsidRPr="0015782F" w:rsidRDefault="0015782F" w:rsidP="0015782F">
      <w:pPr>
        <w:spacing w:line="240" w:lineRule="auto"/>
        <w:rPr>
          <w:rFonts w:eastAsia="Cambria" w:cs="Cambria"/>
          <w:bCs/>
          <w:color w:val="000000"/>
        </w:rPr>
      </w:pPr>
      <w:r w:rsidRPr="0015782F">
        <w:rPr>
          <w:rFonts w:eastAsia="Cambria" w:cs="Cambria"/>
          <w:bCs/>
          <w:color w:val="000000"/>
        </w:rPr>
        <w:t>Flag an account that initiates more than 5 transactions within any rolling 1-hour window.</w:t>
      </w:r>
    </w:p>
    <w:p w14:paraId="3371B3D4" w14:textId="77777777" w:rsidR="0015782F" w:rsidRPr="0015782F" w:rsidRDefault="0015782F" w:rsidP="0015782F">
      <w:pPr>
        <w:numPr>
          <w:ilvl w:val="0"/>
          <w:numId w:val="32"/>
        </w:numPr>
        <w:spacing w:after="0" w:line="240" w:lineRule="auto"/>
        <w:rPr>
          <w:rFonts w:eastAsia="Cambria" w:cs="Cambria"/>
          <w:bCs/>
          <w:color w:val="000000"/>
        </w:rPr>
      </w:pPr>
      <w:r w:rsidRPr="0015782F">
        <w:rPr>
          <w:rFonts w:eastAsia="Cambria" w:cs="Cambria"/>
          <w:bCs/>
          <w:color w:val="000000"/>
        </w:rPr>
        <w:t>Rationale</w:t>
      </w:r>
    </w:p>
    <w:p w14:paraId="2C0C98E5" w14:textId="77777777" w:rsidR="0015782F" w:rsidRPr="0015782F" w:rsidRDefault="0015782F" w:rsidP="0015782F">
      <w:pPr>
        <w:numPr>
          <w:ilvl w:val="1"/>
          <w:numId w:val="32"/>
        </w:numPr>
        <w:spacing w:after="0" w:line="240" w:lineRule="auto"/>
        <w:rPr>
          <w:rFonts w:eastAsia="Cambria" w:cs="Cambria"/>
          <w:bCs/>
          <w:color w:val="000000"/>
        </w:rPr>
      </w:pPr>
      <w:r w:rsidRPr="0015782F">
        <w:rPr>
          <w:rFonts w:eastAsia="Cambria" w:cs="Cambria"/>
          <w:bCs/>
          <w:color w:val="000000"/>
        </w:rPr>
        <w:t>Most retail customers rarely exceed 3–4 transactions per hour.</w:t>
      </w:r>
    </w:p>
    <w:p w14:paraId="7A524A9A" w14:textId="77777777" w:rsidR="0015782F" w:rsidRPr="0015782F" w:rsidRDefault="0015782F" w:rsidP="0015782F">
      <w:pPr>
        <w:numPr>
          <w:ilvl w:val="1"/>
          <w:numId w:val="32"/>
        </w:numPr>
        <w:spacing w:after="0" w:line="240" w:lineRule="auto"/>
        <w:rPr>
          <w:rFonts w:eastAsia="Cambria" w:cs="Cambria"/>
          <w:bCs/>
          <w:color w:val="000000"/>
        </w:rPr>
      </w:pPr>
      <w:r w:rsidRPr="0015782F">
        <w:rPr>
          <w:rFonts w:eastAsia="Cambria" w:cs="Cambria"/>
          <w:bCs/>
          <w:color w:val="000000"/>
        </w:rPr>
        <w:t>Rapid-fire transactions can indicate automated fraud scripts or account takeover.</w:t>
      </w:r>
    </w:p>
    <w:p w14:paraId="4204E5BD" w14:textId="77777777" w:rsidR="0015782F" w:rsidRPr="0015782F" w:rsidRDefault="0015782F" w:rsidP="0015782F">
      <w:pPr>
        <w:numPr>
          <w:ilvl w:val="0"/>
          <w:numId w:val="32"/>
        </w:numPr>
        <w:spacing w:after="0" w:line="240" w:lineRule="auto"/>
        <w:rPr>
          <w:rFonts w:eastAsia="Cambria" w:cs="Cambria"/>
          <w:bCs/>
          <w:color w:val="000000"/>
        </w:rPr>
      </w:pPr>
      <w:r w:rsidRPr="0015782F">
        <w:rPr>
          <w:rFonts w:eastAsia="Cambria" w:cs="Cambria"/>
          <w:bCs/>
          <w:color w:val="000000"/>
        </w:rPr>
        <w:t>Implementation</w:t>
      </w:r>
    </w:p>
    <w:p w14:paraId="50EE5DCC" w14:textId="77777777" w:rsidR="0015782F" w:rsidRPr="0015782F" w:rsidRDefault="0015782F" w:rsidP="0015782F">
      <w:pPr>
        <w:numPr>
          <w:ilvl w:val="1"/>
          <w:numId w:val="32"/>
        </w:numPr>
        <w:spacing w:after="0" w:line="240" w:lineRule="auto"/>
        <w:rPr>
          <w:rFonts w:eastAsia="Cambria" w:cs="Cambria"/>
          <w:bCs/>
          <w:color w:val="000000"/>
        </w:rPr>
      </w:pPr>
      <w:r w:rsidRPr="0015782F">
        <w:rPr>
          <w:rFonts w:eastAsia="Cambria" w:cs="Cambria"/>
          <w:bCs/>
          <w:color w:val="000000"/>
        </w:rPr>
        <w:t>Maintain a timestamp list for each origin account.</w:t>
      </w:r>
    </w:p>
    <w:p w14:paraId="639148A7" w14:textId="77777777" w:rsidR="0015782F" w:rsidRPr="0015782F" w:rsidRDefault="0015782F" w:rsidP="0015782F">
      <w:pPr>
        <w:numPr>
          <w:ilvl w:val="1"/>
          <w:numId w:val="32"/>
        </w:numPr>
        <w:spacing w:after="0" w:line="240" w:lineRule="auto"/>
        <w:rPr>
          <w:rFonts w:eastAsia="Cambria" w:cs="Cambria"/>
          <w:bCs/>
          <w:color w:val="000000"/>
        </w:rPr>
      </w:pPr>
      <w:r w:rsidRPr="0015782F">
        <w:rPr>
          <w:rFonts w:eastAsia="Cambria" w:cs="Cambria"/>
          <w:bCs/>
          <w:color w:val="000000"/>
        </w:rPr>
        <w:t>For each transaction at time t, count prior transactions.</w:t>
      </w:r>
    </w:p>
    <w:p w14:paraId="579D1DEF" w14:textId="77777777" w:rsidR="0015782F" w:rsidRPr="0015782F" w:rsidRDefault="0015782F" w:rsidP="0015782F">
      <w:pPr>
        <w:numPr>
          <w:ilvl w:val="1"/>
          <w:numId w:val="32"/>
        </w:numPr>
        <w:spacing w:after="0" w:line="240" w:lineRule="auto"/>
        <w:rPr>
          <w:rFonts w:eastAsia="Cambria" w:cs="Cambria"/>
          <w:bCs/>
          <w:color w:val="000000"/>
        </w:rPr>
      </w:pPr>
      <w:r w:rsidRPr="0015782F">
        <w:rPr>
          <w:rFonts w:eastAsia="Cambria" w:cs="Cambria"/>
          <w:bCs/>
          <w:color w:val="000000"/>
        </w:rPr>
        <w:t>If count ≥ 5, set rule2_flag = 1.</w:t>
      </w:r>
    </w:p>
    <w:p w14:paraId="41924FE9" w14:textId="77777777" w:rsidR="0015782F" w:rsidRPr="0015782F" w:rsidRDefault="0015782F" w:rsidP="0015782F">
      <w:pPr>
        <w:numPr>
          <w:ilvl w:val="0"/>
          <w:numId w:val="32"/>
        </w:numPr>
        <w:spacing w:after="0" w:line="240" w:lineRule="auto"/>
        <w:rPr>
          <w:rFonts w:eastAsia="Cambria" w:cs="Cambria"/>
          <w:bCs/>
          <w:color w:val="000000"/>
        </w:rPr>
      </w:pPr>
      <w:r w:rsidRPr="0015782F">
        <w:rPr>
          <w:rFonts w:eastAsia="Cambria" w:cs="Cambria"/>
          <w:bCs/>
          <w:color w:val="000000"/>
        </w:rPr>
        <w:t>Considerations</w:t>
      </w:r>
    </w:p>
    <w:p w14:paraId="251081AD" w14:textId="77777777" w:rsidR="0015782F" w:rsidRPr="0015782F" w:rsidRDefault="0015782F" w:rsidP="0015782F">
      <w:pPr>
        <w:numPr>
          <w:ilvl w:val="1"/>
          <w:numId w:val="32"/>
        </w:numPr>
        <w:spacing w:after="0" w:line="240" w:lineRule="auto"/>
        <w:rPr>
          <w:rFonts w:eastAsia="Cambria" w:cs="Cambria"/>
          <w:bCs/>
          <w:color w:val="000000"/>
        </w:rPr>
      </w:pPr>
      <w:r w:rsidRPr="0015782F">
        <w:rPr>
          <w:rFonts w:eastAsia="Cambria" w:cs="Cambria"/>
          <w:bCs/>
          <w:color w:val="000000"/>
        </w:rPr>
        <w:t>Time stamps must be normalized to a single time zone.</w:t>
      </w:r>
    </w:p>
    <w:p w14:paraId="054B9022" w14:textId="77777777" w:rsidR="0015782F" w:rsidRPr="0015782F" w:rsidRDefault="0015782F" w:rsidP="0015782F">
      <w:pPr>
        <w:numPr>
          <w:ilvl w:val="1"/>
          <w:numId w:val="32"/>
        </w:numPr>
        <w:spacing w:after="0" w:line="240" w:lineRule="auto"/>
        <w:rPr>
          <w:rFonts w:eastAsia="Cambria" w:cs="Cambria"/>
          <w:bCs/>
          <w:color w:val="000000"/>
        </w:rPr>
      </w:pPr>
      <w:r w:rsidRPr="0015782F">
        <w:rPr>
          <w:rFonts w:eastAsia="Cambria" w:cs="Cambria"/>
          <w:bCs/>
          <w:color w:val="000000"/>
        </w:rPr>
        <w:t>Window size and count threshold can be adjusted based on typical customer behaviour.</w:t>
      </w:r>
    </w:p>
    <w:p w14:paraId="3EE52A5D" w14:textId="77777777" w:rsidR="0015782F" w:rsidRPr="0015782F" w:rsidRDefault="0015782F" w:rsidP="0015782F">
      <w:pPr>
        <w:spacing w:line="240" w:lineRule="auto"/>
        <w:rPr>
          <w:rFonts w:eastAsia="Cambria" w:cs="Cambria"/>
          <w:bCs/>
          <w:color w:val="000000"/>
        </w:rPr>
      </w:pPr>
    </w:p>
    <w:p w14:paraId="78970C98" w14:textId="77777777" w:rsidR="0015782F" w:rsidRPr="0015782F" w:rsidRDefault="0015782F" w:rsidP="0015782F">
      <w:pPr>
        <w:pStyle w:val="Heading2"/>
        <w:rPr>
          <w:rFonts w:eastAsia="Cambria"/>
        </w:rPr>
      </w:pPr>
      <w:bookmarkStart w:id="60" w:name="_Toc206282918"/>
      <w:r w:rsidRPr="0015782F">
        <w:rPr>
          <w:rFonts w:eastAsia="Cambria"/>
        </w:rPr>
        <w:t>Rule 3: Time-of-Day</w:t>
      </w:r>
      <w:bookmarkEnd w:id="60"/>
    </w:p>
    <w:p w14:paraId="55CB291D" w14:textId="77777777" w:rsidR="0015782F" w:rsidRPr="0015782F" w:rsidRDefault="0015782F" w:rsidP="0015782F">
      <w:pPr>
        <w:spacing w:line="240" w:lineRule="auto"/>
        <w:rPr>
          <w:rFonts w:eastAsia="Cambria" w:cs="Cambria"/>
          <w:bCs/>
          <w:color w:val="000000"/>
        </w:rPr>
      </w:pPr>
      <w:r w:rsidRPr="0015782F">
        <w:rPr>
          <w:rFonts w:eastAsia="Cambria" w:cs="Cambria"/>
          <w:bCs/>
          <w:color w:val="000000"/>
        </w:rPr>
        <w:t>Flag any transaction occurring during the low-activity window of 00:00–05:00.</w:t>
      </w:r>
    </w:p>
    <w:p w14:paraId="6DF52E26" w14:textId="77777777" w:rsidR="0015782F" w:rsidRPr="0015782F" w:rsidRDefault="0015782F" w:rsidP="0015782F">
      <w:pPr>
        <w:numPr>
          <w:ilvl w:val="0"/>
          <w:numId w:val="33"/>
        </w:numPr>
        <w:spacing w:after="0" w:line="240" w:lineRule="auto"/>
        <w:rPr>
          <w:rFonts w:eastAsia="Cambria" w:cs="Cambria"/>
          <w:bCs/>
          <w:color w:val="000000"/>
        </w:rPr>
      </w:pPr>
      <w:r w:rsidRPr="0015782F">
        <w:rPr>
          <w:rFonts w:eastAsia="Cambria" w:cs="Cambria"/>
          <w:bCs/>
          <w:color w:val="000000"/>
        </w:rPr>
        <w:t>Rationale</w:t>
      </w:r>
    </w:p>
    <w:p w14:paraId="71F8683B" w14:textId="77777777" w:rsidR="0015782F" w:rsidRPr="0015782F" w:rsidRDefault="0015782F" w:rsidP="0015782F">
      <w:pPr>
        <w:numPr>
          <w:ilvl w:val="1"/>
          <w:numId w:val="33"/>
        </w:numPr>
        <w:spacing w:after="0" w:line="240" w:lineRule="auto"/>
        <w:rPr>
          <w:rFonts w:eastAsia="Cambria" w:cs="Cambria"/>
          <w:bCs/>
          <w:color w:val="000000"/>
        </w:rPr>
      </w:pPr>
      <w:r w:rsidRPr="0015782F">
        <w:rPr>
          <w:rFonts w:eastAsia="Cambria" w:cs="Cambria"/>
          <w:bCs/>
          <w:color w:val="000000"/>
        </w:rPr>
        <w:t>Most users transact during waking hours; late-night activity is often anomalous.</w:t>
      </w:r>
    </w:p>
    <w:p w14:paraId="61C38629" w14:textId="77777777" w:rsidR="0015782F" w:rsidRPr="0015782F" w:rsidRDefault="0015782F" w:rsidP="0015782F">
      <w:pPr>
        <w:numPr>
          <w:ilvl w:val="1"/>
          <w:numId w:val="33"/>
        </w:numPr>
        <w:spacing w:after="0" w:line="240" w:lineRule="auto"/>
        <w:rPr>
          <w:rFonts w:eastAsia="Cambria" w:cs="Cambria"/>
          <w:bCs/>
          <w:color w:val="000000"/>
        </w:rPr>
      </w:pPr>
      <w:r w:rsidRPr="0015782F">
        <w:rPr>
          <w:rFonts w:eastAsia="Cambria" w:cs="Cambria"/>
          <w:bCs/>
          <w:color w:val="000000"/>
        </w:rPr>
        <w:lastRenderedPageBreak/>
        <w:t>Attackers may use off-peak hours to avoid detection.</w:t>
      </w:r>
    </w:p>
    <w:p w14:paraId="24FEADEF" w14:textId="77777777" w:rsidR="0015782F" w:rsidRPr="0015782F" w:rsidRDefault="0015782F" w:rsidP="0015782F">
      <w:pPr>
        <w:numPr>
          <w:ilvl w:val="0"/>
          <w:numId w:val="33"/>
        </w:numPr>
        <w:spacing w:after="0" w:line="240" w:lineRule="auto"/>
        <w:rPr>
          <w:rFonts w:eastAsia="Cambria" w:cs="Cambria"/>
          <w:bCs/>
          <w:color w:val="000000"/>
        </w:rPr>
      </w:pPr>
      <w:r w:rsidRPr="0015782F">
        <w:rPr>
          <w:rFonts w:eastAsia="Cambria" w:cs="Cambria"/>
          <w:bCs/>
          <w:color w:val="000000"/>
        </w:rPr>
        <w:t>Implementation</w:t>
      </w:r>
    </w:p>
    <w:p w14:paraId="596377E6" w14:textId="77777777" w:rsidR="0015782F" w:rsidRPr="0015782F" w:rsidRDefault="0015782F" w:rsidP="0015782F">
      <w:pPr>
        <w:numPr>
          <w:ilvl w:val="1"/>
          <w:numId w:val="33"/>
        </w:numPr>
        <w:spacing w:after="0" w:line="240" w:lineRule="auto"/>
        <w:rPr>
          <w:rFonts w:eastAsia="Cambria" w:cs="Cambria"/>
          <w:bCs/>
          <w:color w:val="000000"/>
        </w:rPr>
      </w:pPr>
      <w:r w:rsidRPr="0015782F">
        <w:rPr>
          <w:rFonts w:eastAsia="Cambria" w:cs="Cambria"/>
          <w:bCs/>
          <w:color w:val="000000"/>
        </w:rPr>
        <w:t>Extract hour = step % 24.</w:t>
      </w:r>
    </w:p>
    <w:p w14:paraId="57FB96BC" w14:textId="77777777" w:rsidR="0015782F" w:rsidRPr="0015782F" w:rsidRDefault="0015782F" w:rsidP="0015782F">
      <w:pPr>
        <w:numPr>
          <w:ilvl w:val="1"/>
          <w:numId w:val="33"/>
        </w:numPr>
        <w:spacing w:after="0" w:line="240" w:lineRule="auto"/>
        <w:rPr>
          <w:rFonts w:eastAsia="Cambria" w:cs="Cambria"/>
          <w:bCs/>
          <w:color w:val="000000"/>
        </w:rPr>
      </w:pPr>
      <w:r w:rsidRPr="0015782F">
        <w:rPr>
          <w:rFonts w:eastAsia="Cambria" w:cs="Cambria"/>
          <w:bCs/>
          <w:color w:val="000000"/>
        </w:rPr>
        <w:t>If hour in [0, 1, 2, 3, 4], set rule3_flag = 1.</w:t>
      </w:r>
    </w:p>
    <w:p w14:paraId="69D27E84" w14:textId="77777777" w:rsidR="0015782F" w:rsidRPr="0015782F" w:rsidRDefault="0015782F" w:rsidP="0015782F">
      <w:pPr>
        <w:numPr>
          <w:ilvl w:val="0"/>
          <w:numId w:val="33"/>
        </w:numPr>
        <w:spacing w:after="0" w:line="240" w:lineRule="auto"/>
        <w:rPr>
          <w:rFonts w:eastAsia="Cambria" w:cs="Cambria"/>
          <w:bCs/>
          <w:color w:val="000000"/>
        </w:rPr>
      </w:pPr>
      <w:r w:rsidRPr="0015782F">
        <w:rPr>
          <w:rFonts w:eastAsia="Cambria" w:cs="Cambria"/>
          <w:bCs/>
          <w:color w:val="000000"/>
        </w:rPr>
        <w:t>Considerations</w:t>
      </w:r>
    </w:p>
    <w:p w14:paraId="4B4C6E16" w14:textId="77777777" w:rsidR="0015782F" w:rsidRPr="0015782F" w:rsidRDefault="0015782F" w:rsidP="0015782F">
      <w:pPr>
        <w:numPr>
          <w:ilvl w:val="1"/>
          <w:numId w:val="33"/>
        </w:numPr>
        <w:spacing w:after="0" w:line="240" w:lineRule="auto"/>
        <w:rPr>
          <w:rFonts w:eastAsia="Cambria" w:cs="Cambria"/>
          <w:bCs/>
          <w:color w:val="000000"/>
        </w:rPr>
      </w:pPr>
      <w:r w:rsidRPr="0015782F">
        <w:rPr>
          <w:rFonts w:eastAsia="Cambria" w:cs="Cambria"/>
          <w:bCs/>
          <w:color w:val="000000"/>
        </w:rPr>
        <w:t>Some customers (e.g., international users or night-shift workers) may legitimately transact at odd hours; combine with other rules to reduce false alarms.</w:t>
      </w:r>
    </w:p>
    <w:p w14:paraId="4E281D8E" w14:textId="77777777" w:rsidR="0015782F" w:rsidRPr="0015782F" w:rsidRDefault="0015782F" w:rsidP="0015782F">
      <w:pPr>
        <w:spacing w:line="240" w:lineRule="auto"/>
        <w:rPr>
          <w:rFonts w:eastAsia="Cambria" w:cs="Cambria"/>
          <w:bCs/>
          <w:color w:val="000000"/>
        </w:rPr>
      </w:pPr>
    </w:p>
    <w:p w14:paraId="7402A913" w14:textId="77777777" w:rsidR="0015782F" w:rsidRPr="0015782F" w:rsidRDefault="0015782F" w:rsidP="0015782F">
      <w:pPr>
        <w:pStyle w:val="Heading2"/>
        <w:rPr>
          <w:rFonts w:eastAsia="Cambria"/>
        </w:rPr>
      </w:pPr>
      <w:bookmarkStart w:id="61" w:name="_Toc206282919"/>
      <w:r w:rsidRPr="0015782F">
        <w:rPr>
          <w:rFonts w:eastAsia="Cambria"/>
        </w:rPr>
        <w:t>Rule 4: Type-Amount Mismatch</w:t>
      </w:r>
      <w:bookmarkEnd w:id="61"/>
    </w:p>
    <w:p w14:paraId="251D2B99" w14:textId="77777777" w:rsidR="0015782F" w:rsidRPr="0015782F" w:rsidRDefault="0015782F" w:rsidP="0015782F">
      <w:pPr>
        <w:spacing w:line="240" w:lineRule="auto"/>
        <w:rPr>
          <w:rFonts w:eastAsia="Cambria" w:cs="Cambria"/>
          <w:bCs/>
          <w:color w:val="000000"/>
        </w:rPr>
      </w:pPr>
      <w:r w:rsidRPr="0015782F">
        <w:rPr>
          <w:rFonts w:eastAsia="Cambria" w:cs="Cambria"/>
          <w:bCs/>
          <w:color w:val="000000"/>
        </w:rPr>
        <w:t>Flag transactions where the amount does not align with the typical range for its type:</w:t>
      </w:r>
    </w:p>
    <w:p w14:paraId="6B1E636C" w14:textId="77777777" w:rsidR="0015782F" w:rsidRPr="0015782F" w:rsidRDefault="0015782F" w:rsidP="0015782F">
      <w:pPr>
        <w:numPr>
          <w:ilvl w:val="0"/>
          <w:numId w:val="34"/>
        </w:numPr>
        <w:spacing w:after="0" w:line="240" w:lineRule="auto"/>
        <w:rPr>
          <w:rFonts w:eastAsia="Cambria" w:cs="Cambria"/>
          <w:bCs/>
          <w:color w:val="000000"/>
        </w:rPr>
      </w:pPr>
      <w:r w:rsidRPr="0015782F">
        <w:rPr>
          <w:rFonts w:eastAsia="Cambria" w:cs="Cambria"/>
          <w:bCs/>
          <w:color w:val="000000"/>
        </w:rPr>
        <w:t>CASH_OUT transactions under $10</w:t>
      </w:r>
    </w:p>
    <w:p w14:paraId="07D91415" w14:textId="77777777" w:rsidR="0015782F" w:rsidRPr="0015782F" w:rsidRDefault="0015782F" w:rsidP="0015782F">
      <w:pPr>
        <w:numPr>
          <w:ilvl w:val="0"/>
          <w:numId w:val="34"/>
        </w:numPr>
        <w:spacing w:after="0" w:line="240" w:lineRule="auto"/>
        <w:rPr>
          <w:rFonts w:eastAsia="Cambria" w:cs="Cambria"/>
          <w:bCs/>
          <w:color w:val="000000"/>
        </w:rPr>
      </w:pPr>
      <w:r w:rsidRPr="0015782F">
        <w:rPr>
          <w:rFonts w:eastAsia="Cambria" w:cs="Cambria"/>
          <w:bCs/>
          <w:color w:val="000000"/>
        </w:rPr>
        <w:t>TRANSFER transactions over $80 000</w:t>
      </w:r>
    </w:p>
    <w:p w14:paraId="2DE42832" w14:textId="77777777" w:rsidR="0015782F" w:rsidRPr="0015782F" w:rsidRDefault="0015782F" w:rsidP="0015782F">
      <w:pPr>
        <w:numPr>
          <w:ilvl w:val="0"/>
          <w:numId w:val="34"/>
        </w:numPr>
        <w:spacing w:after="0" w:line="240" w:lineRule="auto"/>
        <w:rPr>
          <w:rFonts w:eastAsia="Cambria" w:cs="Cambria"/>
          <w:bCs/>
          <w:color w:val="000000"/>
        </w:rPr>
      </w:pPr>
      <w:r w:rsidRPr="0015782F">
        <w:rPr>
          <w:rFonts w:eastAsia="Cambria" w:cs="Cambria"/>
          <w:bCs/>
          <w:color w:val="000000"/>
        </w:rPr>
        <w:t>Rationale</w:t>
      </w:r>
    </w:p>
    <w:p w14:paraId="24E6D358" w14:textId="77777777" w:rsidR="0015782F" w:rsidRPr="0015782F" w:rsidRDefault="0015782F" w:rsidP="0015782F">
      <w:pPr>
        <w:numPr>
          <w:ilvl w:val="1"/>
          <w:numId w:val="34"/>
        </w:numPr>
        <w:spacing w:after="0" w:line="240" w:lineRule="auto"/>
        <w:rPr>
          <w:rFonts w:eastAsia="Cambria" w:cs="Cambria"/>
          <w:bCs/>
          <w:color w:val="000000"/>
        </w:rPr>
      </w:pPr>
      <w:r w:rsidRPr="0015782F">
        <w:rPr>
          <w:rFonts w:eastAsia="Cambria" w:cs="Cambria"/>
          <w:bCs/>
          <w:color w:val="000000"/>
        </w:rPr>
        <w:t>Very small cash withdrawals rarely occur in online banking (usually done in person at an ATM).</w:t>
      </w:r>
    </w:p>
    <w:p w14:paraId="46468DE4" w14:textId="77777777" w:rsidR="0015782F" w:rsidRPr="0015782F" w:rsidRDefault="0015782F" w:rsidP="0015782F">
      <w:pPr>
        <w:numPr>
          <w:ilvl w:val="1"/>
          <w:numId w:val="34"/>
        </w:numPr>
        <w:spacing w:after="0" w:line="240" w:lineRule="auto"/>
        <w:rPr>
          <w:rFonts w:eastAsia="Cambria" w:cs="Cambria"/>
          <w:bCs/>
          <w:color w:val="000000"/>
        </w:rPr>
      </w:pPr>
      <w:r w:rsidRPr="0015782F">
        <w:rPr>
          <w:rFonts w:eastAsia="Cambria" w:cs="Cambria"/>
          <w:bCs/>
          <w:color w:val="000000"/>
        </w:rPr>
        <w:t>Extremely large transfers are outside normal consumer behavior and may indicate money laundering or account takeover.</w:t>
      </w:r>
    </w:p>
    <w:p w14:paraId="1BBE4324" w14:textId="77777777" w:rsidR="0015782F" w:rsidRPr="0015782F" w:rsidRDefault="0015782F" w:rsidP="0015782F">
      <w:pPr>
        <w:numPr>
          <w:ilvl w:val="0"/>
          <w:numId w:val="34"/>
        </w:numPr>
        <w:spacing w:after="0" w:line="240" w:lineRule="auto"/>
        <w:rPr>
          <w:rFonts w:eastAsia="Cambria" w:cs="Cambria"/>
          <w:bCs/>
          <w:color w:val="000000"/>
        </w:rPr>
      </w:pPr>
      <w:r w:rsidRPr="0015782F">
        <w:rPr>
          <w:rFonts w:eastAsia="Cambria" w:cs="Cambria"/>
          <w:bCs/>
          <w:color w:val="000000"/>
        </w:rPr>
        <w:t>Implementation</w:t>
      </w:r>
    </w:p>
    <w:p w14:paraId="6D22715A" w14:textId="77777777" w:rsidR="0015782F" w:rsidRPr="0015782F" w:rsidRDefault="0015782F" w:rsidP="0015782F">
      <w:pPr>
        <w:numPr>
          <w:ilvl w:val="1"/>
          <w:numId w:val="34"/>
        </w:numPr>
        <w:spacing w:after="0" w:line="240" w:lineRule="auto"/>
        <w:rPr>
          <w:rFonts w:eastAsia="Cambria" w:cs="Cambria"/>
          <w:bCs/>
          <w:color w:val="000000"/>
        </w:rPr>
      </w:pPr>
      <w:r w:rsidRPr="0015782F">
        <w:rPr>
          <w:rFonts w:eastAsia="Cambria" w:cs="Cambria"/>
          <w:bCs/>
          <w:color w:val="000000"/>
        </w:rPr>
        <w:t>If type == 'CASH_OUT' and amount &lt; 10, set rule4_flag = 1.</w:t>
      </w:r>
    </w:p>
    <w:p w14:paraId="5D636927" w14:textId="77777777" w:rsidR="0015782F" w:rsidRPr="0015782F" w:rsidRDefault="0015782F" w:rsidP="0015782F">
      <w:pPr>
        <w:numPr>
          <w:ilvl w:val="1"/>
          <w:numId w:val="34"/>
        </w:numPr>
        <w:spacing w:after="0" w:line="240" w:lineRule="auto"/>
        <w:rPr>
          <w:rFonts w:eastAsia="Cambria" w:cs="Cambria"/>
          <w:bCs/>
          <w:color w:val="000000"/>
        </w:rPr>
      </w:pPr>
      <w:r w:rsidRPr="0015782F">
        <w:rPr>
          <w:rFonts w:eastAsia="Cambria" w:cs="Cambria"/>
          <w:bCs/>
          <w:color w:val="000000"/>
        </w:rPr>
        <w:t>If type == 'TRANSFER' and amount &gt; 80000, set rule4_flag = 1.</w:t>
      </w:r>
    </w:p>
    <w:p w14:paraId="49C5E6E4" w14:textId="77777777" w:rsidR="0015782F" w:rsidRPr="0015782F" w:rsidRDefault="0015782F" w:rsidP="0015782F">
      <w:pPr>
        <w:numPr>
          <w:ilvl w:val="0"/>
          <w:numId w:val="34"/>
        </w:numPr>
        <w:spacing w:after="0" w:line="240" w:lineRule="auto"/>
        <w:rPr>
          <w:rFonts w:eastAsia="Cambria" w:cs="Cambria"/>
          <w:bCs/>
          <w:color w:val="000000"/>
        </w:rPr>
      </w:pPr>
      <w:r w:rsidRPr="0015782F">
        <w:rPr>
          <w:rFonts w:eastAsia="Cambria" w:cs="Cambria"/>
          <w:bCs/>
          <w:color w:val="000000"/>
        </w:rPr>
        <w:t>Considerations</w:t>
      </w:r>
    </w:p>
    <w:p w14:paraId="48379DFB" w14:textId="77777777" w:rsidR="0015782F" w:rsidRPr="0015782F" w:rsidRDefault="0015782F" w:rsidP="0015782F">
      <w:pPr>
        <w:numPr>
          <w:ilvl w:val="1"/>
          <w:numId w:val="34"/>
        </w:numPr>
        <w:spacing w:after="0" w:line="240" w:lineRule="auto"/>
        <w:rPr>
          <w:rFonts w:eastAsia="Cambria" w:cs="Cambria"/>
          <w:bCs/>
          <w:color w:val="000000"/>
        </w:rPr>
      </w:pPr>
      <w:r w:rsidRPr="0015782F">
        <w:rPr>
          <w:rFonts w:eastAsia="Cambria" w:cs="Cambria"/>
          <w:bCs/>
          <w:color w:val="000000"/>
        </w:rPr>
        <w:t>Thresholds derived from transaction histograms; can vary by geography or customer segment.</w:t>
      </w:r>
    </w:p>
    <w:p w14:paraId="18B48844" w14:textId="77777777" w:rsidR="0015782F" w:rsidRPr="0015782F" w:rsidRDefault="0015782F" w:rsidP="0015782F">
      <w:pPr>
        <w:numPr>
          <w:ilvl w:val="1"/>
          <w:numId w:val="34"/>
        </w:numPr>
        <w:spacing w:after="0" w:line="240" w:lineRule="auto"/>
        <w:rPr>
          <w:rFonts w:eastAsia="Cambria" w:cs="Cambria"/>
          <w:bCs/>
          <w:color w:val="000000"/>
        </w:rPr>
      </w:pPr>
      <w:r w:rsidRPr="0015782F">
        <w:rPr>
          <w:rFonts w:eastAsia="Cambria" w:cs="Cambria"/>
          <w:bCs/>
          <w:color w:val="000000"/>
        </w:rPr>
        <w:t>Some legitimate high-value transfers (e.g., mortgage payments) may need whitelisting.</w:t>
      </w:r>
    </w:p>
    <w:p w14:paraId="60DC69A0" w14:textId="77777777" w:rsidR="0015782F" w:rsidRPr="0015782F" w:rsidRDefault="0015782F" w:rsidP="0015782F">
      <w:pPr>
        <w:spacing w:line="240" w:lineRule="auto"/>
        <w:rPr>
          <w:rFonts w:eastAsia="Cambria" w:cs="Cambria"/>
          <w:bCs/>
          <w:color w:val="000000"/>
        </w:rPr>
      </w:pPr>
    </w:p>
    <w:p w14:paraId="02CCFF90" w14:textId="77777777" w:rsidR="0015782F" w:rsidRPr="0015782F" w:rsidRDefault="0015782F" w:rsidP="0015782F">
      <w:pPr>
        <w:pStyle w:val="Heading2"/>
        <w:rPr>
          <w:rFonts w:eastAsia="Cambria"/>
        </w:rPr>
      </w:pPr>
      <w:bookmarkStart w:id="62" w:name="_Toc206282920"/>
      <w:r w:rsidRPr="0015782F">
        <w:rPr>
          <w:rFonts w:eastAsia="Cambria"/>
        </w:rPr>
        <w:t>Rule 5: New Beneficiary</w:t>
      </w:r>
      <w:bookmarkEnd w:id="62"/>
    </w:p>
    <w:p w14:paraId="0D74E206" w14:textId="77777777" w:rsidR="0015782F" w:rsidRPr="0015782F" w:rsidRDefault="0015782F" w:rsidP="0015782F">
      <w:pPr>
        <w:spacing w:line="240" w:lineRule="auto"/>
        <w:rPr>
          <w:rFonts w:eastAsia="Cambria" w:cs="Cambria"/>
          <w:bCs/>
          <w:color w:val="000000"/>
        </w:rPr>
      </w:pPr>
      <w:r w:rsidRPr="0015782F">
        <w:rPr>
          <w:rFonts w:eastAsia="Cambria" w:cs="Cambria"/>
          <w:bCs/>
          <w:color w:val="000000"/>
        </w:rPr>
        <w:t>Flag when an origin account sends to a destination (nameDest) it has never paid before.</w:t>
      </w:r>
    </w:p>
    <w:p w14:paraId="580FC830" w14:textId="77777777" w:rsidR="0015782F" w:rsidRPr="0015782F" w:rsidRDefault="0015782F" w:rsidP="0015782F">
      <w:pPr>
        <w:numPr>
          <w:ilvl w:val="0"/>
          <w:numId w:val="35"/>
        </w:numPr>
        <w:spacing w:after="0" w:line="240" w:lineRule="auto"/>
        <w:rPr>
          <w:rFonts w:eastAsia="Cambria" w:cs="Cambria"/>
          <w:bCs/>
          <w:color w:val="000000"/>
        </w:rPr>
      </w:pPr>
      <w:r w:rsidRPr="0015782F">
        <w:rPr>
          <w:rFonts w:eastAsia="Cambria" w:cs="Cambria"/>
          <w:bCs/>
          <w:color w:val="000000"/>
        </w:rPr>
        <w:t>Rationale</w:t>
      </w:r>
    </w:p>
    <w:p w14:paraId="707FB945" w14:textId="77777777" w:rsidR="0015782F" w:rsidRPr="0015782F" w:rsidRDefault="0015782F" w:rsidP="0015782F">
      <w:pPr>
        <w:numPr>
          <w:ilvl w:val="1"/>
          <w:numId w:val="35"/>
        </w:numPr>
        <w:spacing w:after="0" w:line="240" w:lineRule="auto"/>
        <w:rPr>
          <w:rFonts w:eastAsia="Cambria" w:cs="Cambria"/>
          <w:bCs/>
          <w:color w:val="000000"/>
        </w:rPr>
      </w:pPr>
      <w:r w:rsidRPr="0015782F">
        <w:rPr>
          <w:rFonts w:eastAsia="Cambria" w:cs="Cambria"/>
          <w:bCs/>
          <w:color w:val="000000"/>
        </w:rPr>
        <w:t>Fraudsters often introduce new payout accounts to launder funds.</w:t>
      </w:r>
    </w:p>
    <w:p w14:paraId="6EF3721E" w14:textId="77777777" w:rsidR="0015782F" w:rsidRPr="0015782F" w:rsidRDefault="0015782F" w:rsidP="0015782F">
      <w:pPr>
        <w:numPr>
          <w:ilvl w:val="1"/>
          <w:numId w:val="35"/>
        </w:numPr>
        <w:spacing w:after="0" w:line="240" w:lineRule="auto"/>
        <w:rPr>
          <w:rFonts w:eastAsia="Cambria" w:cs="Cambria"/>
          <w:bCs/>
          <w:color w:val="000000"/>
        </w:rPr>
      </w:pPr>
      <w:r w:rsidRPr="0015782F">
        <w:rPr>
          <w:rFonts w:eastAsia="Cambria" w:cs="Cambria"/>
          <w:bCs/>
          <w:color w:val="000000"/>
        </w:rPr>
        <w:t>Repeat payments to known beneficiaries are less suspicious.</w:t>
      </w:r>
    </w:p>
    <w:p w14:paraId="0C6DD207" w14:textId="77777777" w:rsidR="0015782F" w:rsidRPr="0015782F" w:rsidRDefault="0015782F" w:rsidP="0015782F">
      <w:pPr>
        <w:numPr>
          <w:ilvl w:val="0"/>
          <w:numId w:val="35"/>
        </w:numPr>
        <w:spacing w:after="0" w:line="240" w:lineRule="auto"/>
        <w:rPr>
          <w:rFonts w:eastAsia="Cambria" w:cs="Cambria"/>
          <w:bCs/>
          <w:color w:val="000000"/>
        </w:rPr>
      </w:pPr>
      <w:r w:rsidRPr="0015782F">
        <w:rPr>
          <w:rFonts w:eastAsia="Cambria" w:cs="Cambria"/>
          <w:bCs/>
          <w:color w:val="000000"/>
        </w:rPr>
        <w:t>Implementation</w:t>
      </w:r>
    </w:p>
    <w:p w14:paraId="6C1F0406" w14:textId="77777777" w:rsidR="0015782F" w:rsidRPr="0015782F" w:rsidRDefault="0015782F" w:rsidP="0015782F">
      <w:pPr>
        <w:numPr>
          <w:ilvl w:val="1"/>
          <w:numId w:val="35"/>
        </w:numPr>
        <w:spacing w:after="0" w:line="240" w:lineRule="auto"/>
        <w:rPr>
          <w:rFonts w:eastAsia="Cambria" w:cs="Cambria"/>
          <w:bCs/>
          <w:color w:val="000000"/>
        </w:rPr>
      </w:pPr>
      <w:r w:rsidRPr="0015782F">
        <w:rPr>
          <w:rFonts w:eastAsia="Cambria" w:cs="Cambria"/>
          <w:bCs/>
          <w:color w:val="000000"/>
        </w:rPr>
        <w:t>Maintain a set of past nameDest values for each nameOrig.</w:t>
      </w:r>
    </w:p>
    <w:p w14:paraId="7CEA3DD5" w14:textId="77777777" w:rsidR="0015782F" w:rsidRPr="0015782F" w:rsidRDefault="0015782F" w:rsidP="0015782F">
      <w:pPr>
        <w:numPr>
          <w:ilvl w:val="1"/>
          <w:numId w:val="35"/>
        </w:numPr>
        <w:spacing w:after="0" w:line="240" w:lineRule="auto"/>
        <w:rPr>
          <w:rFonts w:eastAsia="Cambria" w:cs="Cambria"/>
          <w:bCs/>
          <w:color w:val="000000"/>
        </w:rPr>
      </w:pPr>
      <w:r w:rsidRPr="0015782F">
        <w:rPr>
          <w:rFonts w:eastAsia="Cambria" w:cs="Cambria"/>
          <w:bCs/>
          <w:color w:val="000000"/>
        </w:rPr>
        <w:t>If the current nameDest not in that set, set rule5_flag = 1.</w:t>
      </w:r>
    </w:p>
    <w:p w14:paraId="415304B2" w14:textId="77777777" w:rsidR="0015782F" w:rsidRPr="0015782F" w:rsidRDefault="0015782F" w:rsidP="0015782F">
      <w:pPr>
        <w:numPr>
          <w:ilvl w:val="1"/>
          <w:numId w:val="35"/>
        </w:numPr>
        <w:spacing w:after="0" w:line="240" w:lineRule="auto"/>
        <w:rPr>
          <w:rFonts w:eastAsia="Cambria" w:cs="Cambria"/>
          <w:bCs/>
          <w:color w:val="000000"/>
        </w:rPr>
      </w:pPr>
      <w:r w:rsidRPr="0015782F">
        <w:rPr>
          <w:rFonts w:eastAsia="Cambria" w:cs="Cambria"/>
          <w:bCs/>
          <w:color w:val="000000"/>
        </w:rPr>
        <w:t>After processing, add nameDest to the account’s beneficiary set.</w:t>
      </w:r>
    </w:p>
    <w:p w14:paraId="28E8054B" w14:textId="77777777" w:rsidR="0015782F" w:rsidRPr="0015782F" w:rsidRDefault="0015782F" w:rsidP="0015782F">
      <w:pPr>
        <w:numPr>
          <w:ilvl w:val="0"/>
          <w:numId w:val="35"/>
        </w:numPr>
        <w:spacing w:after="0" w:line="240" w:lineRule="auto"/>
        <w:rPr>
          <w:rFonts w:eastAsia="Cambria" w:cs="Cambria"/>
          <w:bCs/>
          <w:color w:val="000000"/>
        </w:rPr>
      </w:pPr>
      <w:r w:rsidRPr="0015782F">
        <w:rPr>
          <w:rFonts w:eastAsia="Cambria" w:cs="Cambria"/>
          <w:bCs/>
          <w:color w:val="000000"/>
        </w:rPr>
        <w:t>Considerations</w:t>
      </w:r>
    </w:p>
    <w:p w14:paraId="681FE5E9" w14:textId="77777777" w:rsidR="0015782F" w:rsidRPr="0015782F" w:rsidRDefault="0015782F" w:rsidP="0015782F">
      <w:pPr>
        <w:numPr>
          <w:ilvl w:val="1"/>
          <w:numId w:val="35"/>
        </w:numPr>
        <w:spacing w:after="0" w:line="240" w:lineRule="auto"/>
        <w:rPr>
          <w:rFonts w:eastAsia="Cambria" w:cs="Cambria"/>
          <w:bCs/>
          <w:color w:val="000000"/>
        </w:rPr>
      </w:pPr>
      <w:r w:rsidRPr="0015782F">
        <w:rPr>
          <w:rFonts w:eastAsia="Cambria" w:cs="Cambria"/>
          <w:bCs/>
          <w:color w:val="000000"/>
        </w:rPr>
        <w:t>A large retail customer may add new beneficiaries often; combine with high amount or velocity to avoid overflagging.</w:t>
      </w:r>
    </w:p>
    <w:p w14:paraId="2AC4096B" w14:textId="77777777" w:rsidR="0015782F" w:rsidRPr="0015782F" w:rsidRDefault="0015782F" w:rsidP="0015782F">
      <w:pPr>
        <w:spacing w:line="240" w:lineRule="auto"/>
        <w:rPr>
          <w:rFonts w:eastAsia="Cambria" w:cs="Cambria"/>
          <w:bCs/>
          <w:color w:val="000000"/>
        </w:rPr>
      </w:pPr>
    </w:p>
    <w:p w14:paraId="3DAA0552" w14:textId="77777777" w:rsidR="0015782F" w:rsidRPr="0015782F" w:rsidRDefault="0015782F" w:rsidP="0015782F">
      <w:pPr>
        <w:pStyle w:val="Heading2"/>
        <w:rPr>
          <w:rFonts w:eastAsia="Cambria"/>
        </w:rPr>
      </w:pPr>
      <w:bookmarkStart w:id="63" w:name="_Toc206282921"/>
      <w:r w:rsidRPr="0015782F">
        <w:rPr>
          <w:rFonts w:eastAsia="Cambria"/>
        </w:rPr>
        <w:t>Rule 6: Geolocation</w:t>
      </w:r>
      <w:bookmarkEnd w:id="63"/>
    </w:p>
    <w:p w14:paraId="3E9ADE26" w14:textId="77777777" w:rsidR="0015782F" w:rsidRPr="0015782F" w:rsidRDefault="0015782F" w:rsidP="0015782F">
      <w:pPr>
        <w:spacing w:line="240" w:lineRule="auto"/>
        <w:rPr>
          <w:rFonts w:eastAsia="Cambria" w:cs="Cambria"/>
          <w:bCs/>
          <w:color w:val="000000"/>
        </w:rPr>
      </w:pPr>
      <w:r w:rsidRPr="0015782F">
        <w:rPr>
          <w:rFonts w:eastAsia="Cambria" w:cs="Cambria"/>
          <w:bCs/>
          <w:color w:val="000000"/>
        </w:rPr>
        <w:t>Flag if the geodesic distance between the origin and destination account locations exceeds 500 km.</w:t>
      </w:r>
    </w:p>
    <w:p w14:paraId="56493CF5" w14:textId="77777777" w:rsidR="0015782F" w:rsidRPr="0015782F" w:rsidRDefault="0015782F" w:rsidP="0015782F">
      <w:pPr>
        <w:numPr>
          <w:ilvl w:val="0"/>
          <w:numId w:val="36"/>
        </w:numPr>
        <w:spacing w:after="0" w:line="240" w:lineRule="auto"/>
        <w:rPr>
          <w:rFonts w:eastAsia="Cambria" w:cs="Cambria"/>
          <w:bCs/>
          <w:color w:val="000000"/>
        </w:rPr>
      </w:pPr>
      <w:r w:rsidRPr="0015782F">
        <w:rPr>
          <w:rFonts w:eastAsia="Cambria" w:cs="Cambria"/>
          <w:bCs/>
          <w:color w:val="000000"/>
        </w:rPr>
        <w:t>Rationale</w:t>
      </w:r>
    </w:p>
    <w:p w14:paraId="52B46516" w14:textId="77777777" w:rsidR="0015782F" w:rsidRPr="0015782F" w:rsidRDefault="0015782F" w:rsidP="0015782F">
      <w:pPr>
        <w:numPr>
          <w:ilvl w:val="1"/>
          <w:numId w:val="36"/>
        </w:numPr>
        <w:spacing w:after="0" w:line="240" w:lineRule="auto"/>
        <w:rPr>
          <w:rFonts w:eastAsia="Cambria" w:cs="Cambria"/>
          <w:bCs/>
          <w:color w:val="000000"/>
        </w:rPr>
      </w:pPr>
      <w:r w:rsidRPr="0015782F">
        <w:rPr>
          <w:rFonts w:eastAsia="Cambria" w:cs="Cambria"/>
          <w:bCs/>
          <w:color w:val="000000"/>
        </w:rPr>
        <w:t>Instantaneous transfers over very large distances are uncommon for individuals.</w:t>
      </w:r>
    </w:p>
    <w:p w14:paraId="6D96CDEA" w14:textId="77777777" w:rsidR="0015782F" w:rsidRPr="0015782F" w:rsidRDefault="0015782F" w:rsidP="0015782F">
      <w:pPr>
        <w:numPr>
          <w:ilvl w:val="1"/>
          <w:numId w:val="36"/>
        </w:numPr>
        <w:spacing w:after="0" w:line="240" w:lineRule="auto"/>
        <w:rPr>
          <w:rFonts w:eastAsia="Cambria" w:cs="Cambria"/>
          <w:bCs/>
          <w:color w:val="000000"/>
        </w:rPr>
      </w:pPr>
      <w:r w:rsidRPr="0015782F">
        <w:rPr>
          <w:rFonts w:eastAsia="Cambria" w:cs="Cambria"/>
          <w:bCs/>
          <w:color w:val="000000"/>
        </w:rPr>
        <w:t>May indicate remote account access by fraudsters.</w:t>
      </w:r>
    </w:p>
    <w:p w14:paraId="4D666A71" w14:textId="77777777" w:rsidR="0015782F" w:rsidRPr="0015782F" w:rsidRDefault="0015782F" w:rsidP="0015782F">
      <w:pPr>
        <w:numPr>
          <w:ilvl w:val="0"/>
          <w:numId w:val="36"/>
        </w:numPr>
        <w:spacing w:after="0" w:line="240" w:lineRule="auto"/>
        <w:rPr>
          <w:rFonts w:eastAsia="Cambria" w:cs="Cambria"/>
          <w:bCs/>
          <w:color w:val="000000"/>
        </w:rPr>
      </w:pPr>
      <w:r w:rsidRPr="0015782F">
        <w:rPr>
          <w:rFonts w:eastAsia="Cambria" w:cs="Cambria"/>
          <w:bCs/>
          <w:color w:val="000000"/>
        </w:rPr>
        <w:t>Implementation</w:t>
      </w:r>
    </w:p>
    <w:p w14:paraId="6D0E4232" w14:textId="77777777" w:rsidR="0015782F" w:rsidRPr="0015782F" w:rsidRDefault="0015782F" w:rsidP="0015782F">
      <w:pPr>
        <w:numPr>
          <w:ilvl w:val="1"/>
          <w:numId w:val="36"/>
        </w:numPr>
        <w:spacing w:after="0" w:line="240" w:lineRule="auto"/>
        <w:rPr>
          <w:rFonts w:eastAsia="Cambria" w:cs="Cambria"/>
          <w:bCs/>
          <w:color w:val="000000"/>
        </w:rPr>
      </w:pPr>
      <w:r w:rsidRPr="0015782F">
        <w:rPr>
          <w:rFonts w:eastAsia="Cambria" w:cs="Cambria"/>
          <w:bCs/>
          <w:color w:val="000000"/>
        </w:rPr>
        <w:lastRenderedPageBreak/>
        <w:t>Assign each account a fixed (latitude, longitude).</w:t>
      </w:r>
    </w:p>
    <w:p w14:paraId="570E6D80" w14:textId="77777777" w:rsidR="0015782F" w:rsidRPr="0015782F" w:rsidRDefault="0015782F" w:rsidP="0015782F">
      <w:pPr>
        <w:numPr>
          <w:ilvl w:val="1"/>
          <w:numId w:val="36"/>
        </w:numPr>
        <w:spacing w:after="0" w:line="240" w:lineRule="auto"/>
        <w:rPr>
          <w:rFonts w:eastAsia="Cambria" w:cs="Cambria"/>
          <w:bCs/>
          <w:color w:val="000000"/>
        </w:rPr>
      </w:pPr>
      <w:r w:rsidRPr="0015782F">
        <w:rPr>
          <w:rFonts w:eastAsia="Cambria" w:cs="Cambria"/>
          <w:bCs/>
          <w:color w:val="000000"/>
        </w:rPr>
        <w:t>Compute distance = geodesic(locOrig, locDest).km.</w:t>
      </w:r>
    </w:p>
    <w:p w14:paraId="5F8BB2B9" w14:textId="77777777" w:rsidR="0015782F" w:rsidRPr="0015782F" w:rsidRDefault="0015782F" w:rsidP="0015782F">
      <w:pPr>
        <w:numPr>
          <w:ilvl w:val="1"/>
          <w:numId w:val="36"/>
        </w:numPr>
        <w:spacing w:after="0" w:line="240" w:lineRule="auto"/>
        <w:rPr>
          <w:rFonts w:eastAsia="Cambria" w:cs="Cambria"/>
          <w:bCs/>
          <w:color w:val="000000"/>
        </w:rPr>
      </w:pPr>
      <w:r w:rsidRPr="0015782F">
        <w:rPr>
          <w:rFonts w:eastAsia="Cambria" w:cs="Cambria"/>
          <w:bCs/>
          <w:color w:val="000000"/>
        </w:rPr>
        <w:t>If distance &gt; 500, set rule6_flag = 1.</w:t>
      </w:r>
    </w:p>
    <w:p w14:paraId="0D543A47" w14:textId="77777777" w:rsidR="0015782F" w:rsidRPr="0015782F" w:rsidRDefault="0015782F" w:rsidP="0015782F">
      <w:pPr>
        <w:numPr>
          <w:ilvl w:val="0"/>
          <w:numId w:val="36"/>
        </w:numPr>
        <w:spacing w:after="0" w:line="240" w:lineRule="auto"/>
        <w:rPr>
          <w:rFonts w:eastAsia="Cambria" w:cs="Cambria"/>
          <w:bCs/>
          <w:color w:val="000000"/>
        </w:rPr>
      </w:pPr>
      <w:r w:rsidRPr="0015782F">
        <w:rPr>
          <w:rFonts w:eastAsia="Cambria" w:cs="Cambria"/>
          <w:bCs/>
          <w:color w:val="000000"/>
        </w:rPr>
        <w:t>Considerations</w:t>
      </w:r>
    </w:p>
    <w:p w14:paraId="734C6BD0" w14:textId="77777777" w:rsidR="0015782F" w:rsidRPr="0015782F" w:rsidRDefault="0015782F" w:rsidP="0015782F">
      <w:pPr>
        <w:numPr>
          <w:ilvl w:val="1"/>
          <w:numId w:val="36"/>
        </w:numPr>
        <w:spacing w:after="0" w:line="240" w:lineRule="auto"/>
        <w:rPr>
          <w:rFonts w:eastAsia="Cambria" w:cs="Cambria"/>
          <w:bCs/>
          <w:color w:val="000000"/>
        </w:rPr>
      </w:pPr>
      <w:r w:rsidRPr="0015782F">
        <w:rPr>
          <w:rFonts w:eastAsia="Cambria" w:cs="Cambria"/>
          <w:bCs/>
          <w:color w:val="000000"/>
        </w:rPr>
        <w:t>Use IP-based or device-based geolocation in production.</w:t>
      </w:r>
    </w:p>
    <w:p w14:paraId="55D10957" w14:textId="77777777" w:rsidR="0015782F" w:rsidRPr="0015782F" w:rsidRDefault="0015782F" w:rsidP="0015782F">
      <w:pPr>
        <w:numPr>
          <w:ilvl w:val="1"/>
          <w:numId w:val="36"/>
        </w:numPr>
        <w:spacing w:after="0" w:line="240" w:lineRule="auto"/>
        <w:rPr>
          <w:rFonts w:eastAsia="Cambria" w:cs="Cambria"/>
          <w:bCs/>
          <w:color w:val="000000"/>
        </w:rPr>
      </w:pPr>
      <w:r w:rsidRPr="0015782F">
        <w:rPr>
          <w:rFonts w:eastAsia="Cambria" w:cs="Cambria"/>
          <w:bCs/>
          <w:color w:val="000000"/>
        </w:rPr>
        <w:t>VPN usage or proxy servers can distort location data.</w:t>
      </w:r>
    </w:p>
    <w:p w14:paraId="4F603555" w14:textId="77777777" w:rsidR="0015782F" w:rsidRPr="0015782F" w:rsidRDefault="0015782F" w:rsidP="0015782F">
      <w:pPr>
        <w:spacing w:line="240" w:lineRule="auto"/>
        <w:rPr>
          <w:rFonts w:eastAsia="Cambria" w:cs="Cambria"/>
          <w:bCs/>
          <w:color w:val="000000"/>
        </w:rPr>
      </w:pPr>
    </w:p>
    <w:p w14:paraId="38EAD8D8" w14:textId="77777777" w:rsidR="0015782F" w:rsidRPr="0015782F" w:rsidRDefault="0015782F" w:rsidP="0015782F">
      <w:pPr>
        <w:pStyle w:val="Heading2"/>
        <w:rPr>
          <w:rFonts w:eastAsia="Cambria"/>
        </w:rPr>
      </w:pPr>
      <w:bookmarkStart w:id="64" w:name="_Toc206282922"/>
      <w:r w:rsidRPr="0015782F">
        <w:rPr>
          <w:rFonts w:eastAsia="Cambria"/>
        </w:rPr>
        <w:t>Rule 7: Type-Behaviour Inconsistency</w:t>
      </w:r>
      <w:bookmarkEnd w:id="64"/>
    </w:p>
    <w:p w14:paraId="248D9D94" w14:textId="77777777" w:rsidR="0015782F" w:rsidRPr="0015782F" w:rsidRDefault="0015782F" w:rsidP="0015782F">
      <w:pPr>
        <w:spacing w:line="240" w:lineRule="auto"/>
        <w:rPr>
          <w:rFonts w:eastAsia="Cambria" w:cs="Cambria"/>
          <w:bCs/>
          <w:color w:val="000000"/>
        </w:rPr>
      </w:pPr>
      <w:r w:rsidRPr="0015782F">
        <w:rPr>
          <w:rFonts w:eastAsia="Cambria" w:cs="Cambria"/>
          <w:bCs/>
          <w:color w:val="000000"/>
        </w:rPr>
        <w:t>Flag if the transaction’s amount deviates by more than 3 standard deviations from the account’s historical mean for that transaction type.</w:t>
      </w:r>
    </w:p>
    <w:p w14:paraId="67E2F8B3" w14:textId="77777777" w:rsidR="0015782F" w:rsidRPr="0015782F" w:rsidRDefault="0015782F" w:rsidP="0015782F">
      <w:pPr>
        <w:numPr>
          <w:ilvl w:val="0"/>
          <w:numId w:val="37"/>
        </w:numPr>
        <w:spacing w:after="0" w:line="240" w:lineRule="auto"/>
        <w:rPr>
          <w:rFonts w:eastAsia="Cambria" w:cs="Cambria"/>
          <w:bCs/>
          <w:color w:val="000000"/>
        </w:rPr>
      </w:pPr>
      <w:r w:rsidRPr="0015782F">
        <w:rPr>
          <w:rFonts w:eastAsia="Cambria" w:cs="Cambria"/>
          <w:bCs/>
          <w:color w:val="000000"/>
        </w:rPr>
        <w:t>Rationale</w:t>
      </w:r>
    </w:p>
    <w:p w14:paraId="096BE53D" w14:textId="77777777" w:rsidR="0015782F" w:rsidRPr="0015782F" w:rsidRDefault="0015782F" w:rsidP="0015782F">
      <w:pPr>
        <w:numPr>
          <w:ilvl w:val="1"/>
          <w:numId w:val="37"/>
        </w:numPr>
        <w:spacing w:after="0" w:line="240" w:lineRule="auto"/>
        <w:rPr>
          <w:rFonts w:eastAsia="Cambria" w:cs="Cambria"/>
          <w:bCs/>
          <w:color w:val="000000"/>
        </w:rPr>
      </w:pPr>
      <w:r w:rsidRPr="0015782F">
        <w:rPr>
          <w:rFonts w:eastAsia="Cambria" w:cs="Cambria"/>
          <w:bCs/>
          <w:color w:val="000000"/>
        </w:rPr>
        <w:t>Under the assumption of roughly normal transaction-amount distributions per type, &gt; 3σ deviations are statistically rare (&lt; 0.3%).</w:t>
      </w:r>
    </w:p>
    <w:p w14:paraId="0B461274" w14:textId="77777777" w:rsidR="0015782F" w:rsidRPr="0015782F" w:rsidRDefault="0015782F" w:rsidP="0015782F">
      <w:pPr>
        <w:numPr>
          <w:ilvl w:val="1"/>
          <w:numId w:val="37"/>
        </w:numPr>
        <w:spacing w:after="0" w:line="240" w:lineRule="auto"/>
        <w:rPr>
          <w:rFonts w:eastAsia="Cambria" w:cs="Cambria"/>
          <w:bCs/>
          <w:color w:val="000000"/>
        </w:rPr>
      </w:pPr>
      <w:r w:rsidRPr="0015782F">
        <w:rPr>
          <w:rFonts w:eastAsia="Cambria" w:cs="Cambria"/>
          <w:bCs/>
          <w:color w:val="000000"/>
        </w:rPr>
        <w:t>Captures unusual spikes or drops in transaction sizes.</w:t>
      </w:r>
    </w:p>
    <w:p w14:paraId="1A3EB5F3" w14:textId="77777777" w:rsidR="0015782F" w:rsidRPr="0015782F" w:rsidRDefault="0015782F" w:rsidP="0015782F">
      <w:pPr>
        <w:numPr>
          <w:ilvl w:val="0"/>
          <w:numId w:val="37"/>
        </w:numPr>
        <w:spacing w:after="0" w:line="240" w:lineRule="auto"/>
        <w:rPr>
          <w:rFonts w:eastAsia="Cambria" w:cs="Cambria"/>
          <w:bCs/>
          <w:color w:val="000000"/>
        </w:rPr>
      </w:pPr>
      <w:r w:rsidRPr="0015782F">
        <w:rPr>
          <w:rFonts w:eastAsia="Cambria" w:cs="Cambria"/>
          <w:bCs/>
          <w:color w:val="000000"/>
        </w:rPr>
        <w:t>Implementation</w:t>
      </w:r>
    </w:p>
    <w:p w14:paraId="72D6DB87" w14:textId="77777777" w:rsidR="0015782F" w:rsidRPr="0015782F" w:rsidRDefault="0015782F" w:rsidP="0015782F">
      <w:pPr>
        <w:numPr>
          <w:ilvl w:val="1"/>
          <w:numId w:val="37"/>
        </w:numPr>
        <w:spacing w:after="0" w:line="240" w:lineRule="auto"/>
        <w:rPr>
          <w:rFonts w:eastAsia="Cambria" w:cs="Cambria"/>
          <w:bCs/>
          <w:color w:val="000000"/>
        </w:rPr>
      </w:pPr>
      <w:r w:rsidRPr="0015782F">
        <w:rPr>
          <w:rFonts w:eastAsia="Cambria" w:cs="Cambria"/>
          <w:bCs/>
          <w:color w:val="000000"/>
        </w:rPr>
        <w:t>For each nameOrig and type, maintain a list of past amounts.</w:t>
      </w:r>
    </w:p>
    <w:p w14:paraId="37B0C959" w14:textId="77777777" w:rsidR="0015782F" w:rsidRPr="0015782F" w:rsidRDefault="0015782F" w:rsidP="0015782F">
      <w:pPr>
        <w:numPr>
          <w:ilvl w:val="1"/>
          <w:numId w:val="37"/>
        </w:numPr>
        <w:spacing w:after="0" w:line="240" w:lineRule="auto"/>
        <w:rPr>
          <w:rFonts w:eastAsia="Cambria" w:cs="Cambria"/>
          <w:bCs/>
          <w:color w:val="000000"/>
        </w:rPr>
      </w:pPr>
      <w:r w:rsidRPr="0015782F">
        <w:rPr>
          <w:rFonts w:eastAsia="Cambria" w:cs="Cambria"/>
          <w:bCs/>
          <w:color w:val="000000"/>
        </w:rPr>
        <w:t>When at least 10 prior transactions exist, compute μ (mean) and σ (std).</w:t>
      </w:r>
    </w:p>
    <w:p w14:paraId="14292630" w14:textId="77777777" w:rsidR="0015782F" w:rsidRPr="0015782F" w:rsidRDefault="0015782F" w:rsidP="0015782F">
      <w:pPr>
        <w:numPr>
          <w:ilvl w:val="1"/>
          <w:numId w:val="37"/>
        </w:numPr>
        <w:spacing w:after="0" w:line="240" w:lineRule="auto"/>
        <w:rPr>
          <w:rFonts w:eastAsia="Cambria" w:cs="Cambria"/>
          <w:bCs/>
          <w:color w:val="000000"/>
        </w:rPr>
      </w:pPr>
      <w:r w:rsidRPr="0015782F">
        <w:rPr>
          <w:rFonts w:eastAsia="Cambria" w:cs="Cambria"/>
          <w:bCs/>
          <w:color w:val="000000"/>
        </w:rPr>
        <w:t>If absolute value of the difference between amount and mean value of the amount is greater than 3 standard deviation, set rule7_flag = 1.</w:t>
      </w:r>
    </w:p>
    <w:p w14:paraId="09AAC486" w14:textId="77777777" w:rsidR="0015782F" w:rsidRPr="0015782F" w:rsidRDefault="0015782F" w:rsidP="0015782F">
      <w:pPr>
        <w:numPr>
          <w:ilvl w:val="1"/>
          <w:numId w:val="37"/>
        </w:numPr>
        <w:spacing w:after="0" w:line="240" w:lineRule="auto"/>
        <w:rPr>
          <w:rFonts w:eastAsia="Cambria" w:cs="Cambria"/>
          <w:bCs/>
          <w:color w:val="000000"/>
        </w:rPr>
      </w:pPr>
      <w:r w:rsidRPr="0015782F">
        <w:rPr>
          <w:rFonts w:eastAsia="Cambria" w:cs="Cambria"/>
          <w:bCs/>
          <w:color w:val="000000"/>
        </w:rPr>
        <w:t>Append the current amount to the history.</w:t>
      </w:r>
    </w:p>
    <w:p w14:paraId="77420E49" w14:textId="77777777" w:rsidR="0015782F" w:rsidRPr="0015782F" w:rsidRDefault="0015782F" w:rsidP="0015782F">
      <w:pPr>
        <w:numPr>
          <w:ilvl w:val="0"/>
          <w:numId w:val="37"/>
        </w:numPr>
        <w:spacing w:after="0" w:line="240" w:lineRule="auto"/>
        <w:rPr>
          <w:rFonts w:eastAsia="Cambria" w:cs="Cambria"/>
          <w:bCs/>
          <w:color w:val="000000"/>
        </w:rPr>
      </w:pPr>
      <w:r w:rsidRPr="0015782F">
        <w:rPr>
          <w:rFonts w:eastAsia="Cambria" w:cs="Cambria"/>
          <w:bCs/>
          <w:color w:val="000000"/>
        </w:rPr>
        <w:t>Considerations</w:t>
      </w:r>
    </w:p>
    <w:p w14:paraId="3C2AFCE8" w14:textId="77777777" w:rsidR="0015782F" w:rsidRPr="0015782F" w:rsidRDefault="0015782F" w:rsidP="0015782F">
      <w:pPr>
        <w:numPr>
          <w:ilvl w:val="1"/>
          <w:numId w:val="37"/>
        </w:numPr>
        <w:spacing w:after="0" w:line="240" w:lineRule="auto"/>
        <w:rPr>
          <w:rFonts w:eastAsia="Cambria" w:cs="Cambria"/>
          <w:bCs/>
          <w:color w:val="000000"/>
        </w:rPr>
      </w:pPr>
      <w:r w:rsidRPr="0015782F">
        <w:rPr>
          <w:rFonts w:eastAsia="Cambria" w:cs="Cambria"/>
          <w:bCs/>
          <w:color w:val="000000"/>
        </w:rPr>
        <w:t>Requires a warm-up period (≥ 10 transactions) before statistics stabilize.</w:t>
      </w:r>
    </w:p>
    <w:p w14:paraId="583529D2" w14:textId="77777777" w:rsidR="0015782F" w:rsidRPr="0015782F" w:rsidRDefault="0015782F" w:rsidP="0015782F">
      <w:pPr>
        <w:numPr>
          <w:ilvl w:val="1"/>
          <w:numId w:val="37"/>
        </w:numPr>
        <w:spacing w:after="0" w:line="240" w:lineRule="auto"/>
        <w:rPr>
          <w:rFonts w:eastAsia="Cambria" w:cs="Cambria"/>
          <w:bCs/>
          <w:color w:val="000000"/>
        </w:rPr>
      </w:pPr>
      <w:r w:rsidRPr="0015782F">
        <w:rPr>
          <w:rFonts w:eastAsia="Cambria" w:cs="Cambria"/>
          <w:bCs/>
          <w:color w:val="000000"/>
        </w:rPr>
        <w:t>Distributions may be skewed; consider log-transform or robust statistics (e.g., median/IQR).</w:t>
      </w:r>
    </w:p>
    <w:p w14:paraId="0A923974" w14:textId="77777777" w:rsidR="0015782F" w:rsidRPr="0015782F" w:rsidRDefault="0015782F" w:rsidP="0015782F">
      <w:pPr>
        <w:spacing w:line="240" w:lineRule="auto"/>
        <w:rPr>
          <w:rFonts w:eastAsia="Cambria" w:cs="Cambria"/>
          <w:bCs/>
          <w:color w:val="000000"/>
        </w:rPr>
      </w:pPr>
    </w:p>
    <w:p w14:paraId="26B2DAA7" w14:textId="77777777" w:rsidR="0015782F" w:rsidRPr="0015782F" w:rsidRDefault="0015782F" w:rsidP="0015782F">
      <w:pPr>
        <w:spacing w:line="240" w:lineRule="auto"/>
        <w:rPr>
          <w:rFonts w:eastAsia="Cambria" w:cs="Cambria"/>
          <w:bCs/>
          <w:color w:val="000000"/>
        </w:rPr>
      </w:pPr>
      <w:r w:rsidRPr="0015782F">
        <w:rPr>
          <w:rFonts w:eastAsia="Cambria" w:cs="Cambria"/>
          <w:bCs/>
          <w:color w:val="000000"/>
        </w:rPr>
        <w:t>By combining these seven flags into a single isFlaggedFraud = max(rule1, …, rule7), we generate an initial rule-based alert signal. These rules capture both obvious anomalies (Rule 1, 4) and subtle patterns (Rule 7), providing rich features for downstream machine-learning models.</w:t>
      </w:r>
    </w:p>
    <w:p w14:paraId="5C563717" w14:textId="03FB5D0E" w:rsidR="0015782F" w:rsidRDefault="0015782F">
      <w:pPr>
        <w:rPr>
          <w:rFonts w:eastAsia="Cambria" w:cs="Segoe UI Emoji"/>
          <w:color w:val="000000"/>
        </w:rPr>
      </w:pPr>
      <w:r>
        <w:rPr>
          <w:rFonts w:eastAsia="Cambria" w:cs="Segoe UI Emoji"/>
          <w:color w:val="000000"/>
        </w:rPr>
        <w:br w:type="page"/>
      </w:r>
    </w:p>
    <w:p w14:paraId="38766AFF" w14:textId="77777777" w:rsidR="0015782F" w:rsidRPr="00E237C5" w:rsidRDefault="0015782F" w:rsidP="0015782F">
      <w:pPr>
        <w:pStyle w:val="Heading1"/>
        <w:rPr>
          <w:rFonts w:eastAsia="Cambria"/>
        </w:rPr>
      </w:pPr>
      <w:bookmarkStart w:id="65" w:name="_Toc206282923"/>
      <w:r w:rsidRPr="00E237C5">
        <w:rPr>
          <w:rFonts w:eastAsia="Cambria"/>
        </w:rPr>
        <w:lastRenderedPageBreak/>
        <w:t>Chapter 6: Hybrid Fraud Detection Model – Random Forest + Autoencoder</w:t>
      </w:r>
      <w:bookmarkEnd w:id="65"/>
    </w:p>
    <w:p w14:paraId="645BF120" w14:textId="77777777" w:rsidR="0015782F" w:rsidRPr="00E237C5" w:rsidRDefault="0015782F" w:rsidP="0015782F">
      <w:pPr>
        <w:spacing w:line="240" w:lineRule="auto"/>
        <w:rPr>
          <w:rFonts w:eastAsia="Cambria" w:cs="Cambria"/>
          <w:b/>
          <w:bCs/>
          <w:color w:val="000000"/>
          <w:sz w:val="28"/>
          <w:szCs w:val="28"/>
        </w:rPr>
      </w:pPr>
    </w:p>
    <w:p w14:paraId="363E44D3" w14:textId="77777777" w:rsidR="0015782F" w:rsidRPr="00461120" w:rsidRDefault="0015782F" w:rsidP="0015782F">
      <w:pPr>
        <w:pStyle w:val="Heading2"/>
        <w:rPr>
          <w:rFonts w:eastAsia="Cambria"/>
        </w:rPr>
      </w:pPr>
      <w:bookmarkStart w:id="66" w:name="_Toc206282924"/>
      <w:r w:rsidRPr="00461120">
        <w:rPr>
          <w:rFonts w:eastAsia="Cambria"/>
        </w:rPr>
        <w:t>Introduction</w:t>
      </w:r>
      <w:bookmarkEnd w:id="66"/>
    </w:p>
    <w:p w14:paraId="0DE31139" w14:textId="77777777" w:rsidR="0015782F" w:rsidRPr="00630785" w:rsidRDefault="0015782F" w:rsidP="0015782F">
      <w:pPr>
        <w:spacing w:line="240" w:lineRule="auto"/>
        <w:rPr>
          <w:rFonts w:eastAsia="Cambria" w:cs="Cambria"/>
          <w:bCs/>
          <w:color w:val="000000"/>
        </w:rPr>
      </w:pPr>
      <w:r w:rsidRPr="00630785">
        <w:rPr>
          <w:rFonts w:eastAsia="Cambria" w:cs="Cambria"/>
          <w:bCs/>
          <w:color w:val="000000"/>
        </w:rPr>
        <w:t xml:space="preserve">Fraud detection in online payments is a classic imbalance and anomaly problem. Fraudulent transactions are rare and continually evolving, so purely supervised approaches (which learn from past fraud examples) often miss new attack patterns. Conversely, unsupervised anomaly detectors identify anything unusual—even benign outliers—but yield many false positives. A </w:t>
      </w:r>
      <w:r w:rsidRPr="00630785">
        <w:rPr>
          <w:rFonts w:eastAsia="Cambria" w:cs="Cambria"/>
          <w:b/>
          <w:bCs/>
          <w:color w:val="000000"/>
        </w:rPr>
        <w:t>hybrid model</w:t>
      </w:r>
      <w:r w:rsidRPr="00630785">
        <w:rPr>
          <w:rFonts w:eastAsia="Cambria" w:cs="Cambria"/>
          <w:bCs/>
          <w:color w:val="000000"/>
        </w:rPr>
        <w:t xml:space="preserve">, combining a </w:t>
      </w:r>
      <w:r w:rsidRPr="00630785">
        <w:rPr>
          <w:rFonts w:eastAsia="Cambria" w:cs="Cambria"/>
          <w:b/>
          <w:bCs/>
          <w:color w:val="000000"/>
        </w:rPr>
        <w:t>Random Forest (RF)</w:t>
      </w:r>
      <w:r w:rsidRPr="00630785">
        <w:rPr>
          <w:rFonts w:eastAsia="Cambria" w:cs="Cambria"/>
          <w:bCs/>
          <w:color w:val="000000"/>
        </w:rPr>
        <w:t xml:space="preserve"> classifier with an </w:t>
      </w:r>
      <w:r w:rsidRPr="00630785">
        <w:rPr>
          <w:rFonts w:eastAsia="Cambria" w:cs="Cambria"/>
          <w:b/>
          <w:bCs/>
          <w:color w:val="000000"/>
        </w:rPr>
        <w:t>Autoencoder (AE)</w:t>
      </w:r>
      <w:r w:rsidRPr="00630785">
        <w:rPr>
          <w:rFonts w:eastAsia="Cambria" w:cs="Cambria"/>
          <w:bCs/>
          <w:color w:val="000000"/>
        </w:rPr>
        <w:t>, leverages the strengths of both paradigms:</w:t>
      </w:r>
    </w:p>
    <w:p w14:paraId="5B185E85" w14:textId="77777777" w:rsidR="0015782F" w:rsidRPr="00630785" w:rsidRDefault="0015782F" w:rsidP="0015782F">
      <w:pPr>
        <w:numPr>
          <w:ilvl w:val="0"/>
          <w:numId w:val="38"/>
        </w:numPr>
        <w:spacing w:after="0" w:line="240" w:lineRule="auto"/>
        <w:rPr>
          <w:rFonts w:eastAsia="Cambria" w:cs="Cambria"/>
          <w:bCs/>
          <w:color w:val="000000"/>
        </w:rPr>
      </w:pPr>
      <w:r w:rsidRPr="00630785">
        <w:rPr>
          <w:rFonts w:eastAsia="Cambria" w:cs="Cambria"/>
          <w:bCs/>
          <w:color w:val="000000"/>
        </w:rPr>
        <w:t>RF excels at recognizing known fraud patterns in labeled data.</w:t>
      </w:r>
    </w:p>
    <w:p w14:paraId="50EEF19A" w14:textId="77777777" w:rsidR="0015782F" w:rsidRPr="00630785" w:rsidRDefault="0015782F" w:rsidP="0015782F">
      <w:pPr>
        <w:numPr>
          <w:ilvl w:val="0"/>
          <w:numId w:val="38"/>
        </w:numPr>
        <w:spacing w:after="0" w:line="240" w:lineRule="auto"/>
        <w:rPr>
          <w:rFonts w:eastAsia="Cambria" w:cs="Cambria"/>
          <w:bCs/>
          <w:color w:val="000000"/>
        </w:rPr>
      </w:pPr>
      <w:r w:rsidRPr="00630785">
        <w:rPr>
          <w:rFonts w:eastAsia="Cambria" w:cs="Cambria"/>
          <w:bCs/>
          <w:color w:val="000000"/>
        </w:rPr>
        <w:t>AE excels at flagging unseen anomalies by learning normal account behavior.</w:t>
      </w:r>
    </w:p>
    <w:p w14:paraId="79B78040" w14:textId="77777777" w:rsidR="0015782F" w:rsidRPr="00630785" w:rsidRDefault="0015782F" w:rsidP="0015782F">
      <w:pPr>
        <w:spacing w:line="240" w:lineRule="auto"/>
        <w:rPr>
          <w:rFonts w:eastAsia="Cambria" w:cs="Cambria"/>
          <w:bCs/>
          <w:color w:val="000000"/>
        </w:rPr>
      </w:pPr>
      <w:r w:rsidRPr="00630785">
        <w:rPr>
          <w:rFonts w:eastAsia="Cambria" w:cs="Cambria"/>
          <w:bCs/>
          <w:color w:val="000000"/>
        </w:rPr>
        <w:t>By fusing RF’s probability estimates with AE’s reconstruction-based anomaly scores, the hybrid system improves overall accuracy, recall, and robustness to novel fraud tactics, while keeping false alarms manageable.</w:t>
      </w:r>
    </w:p>
    <w:p w14:paraId="57958BC8" w14:textId="77777777" w:rsidR="0015782F" w:rsidRPr="00E237C5" w:rsidRDefault="0015782F" w:rsidP="0015782F">
      <w:pPr>
        <w:spacing w:line="240" w:lineRule="auto"/>
        <w:rPr>
          <w:rFonts w:eastAsia="Cambria" w:cs="Cambria"/>
          <w:b/>
          <w:bCs/>
          <w:color w:val="000000"/>
          <w:sz w:val="28"/>
          <w:szCs w:val="28"/>
        </w:rPr>
      </w:pPr>
    </w:p>
    <w:p w14:paraId="1F206833" w14:textId="77777777" w:rsidR="0015782F" w:rsidRPr="00461120" w:rsidRDefault="0015782F" w:rsidP="0015782F">
      <w:pPr>
        <w:pStyle w:val="Heading2"/>
        <w:rPr>
          <w:rFonts w:eastAsia="Cambria"/>
        </w:rPr>
      </w:pPr>
      <w:bookmarkStart w:id="67" w:name="_Toc206282925"/>
      <w:r w:rsidRPr="00461120">
        <w:rPr>
          <w:rFonts w:eastAsia="Cambria"/>
        </w:rPr>
        <w:t>Supervised Learning: Random Forest Classifier</w:t>
      </w:r>
      <w:bookmarkEnd w:id="67"/>
    </w:p>
    <w:p w14:paraId="394A3FA0" w14:textId="77777777" w:rsidR="0015782F" w:rsidRPr="00E237C5" w:rsidRDefault="0015782F" w:rsidP="00F77960">
      <w:pPr>
        <w:spacing w:line="240" w:lineRule="auto"/>
        <w:rPr>
          <w:rFonts w:eastAsia="Cambria" w:cs="Cambria"/>
          <w:b/>
          <w:bCs/>
          <w:color w:val="000000"/>
          <w:sz w:val="28"/>
          <w:szCs w:val="28"/>
        </w:rPr>
      </w:pPr>
    </w:p>
    <w:p w14:paraId="7077A175" w14:textId="77777777" w:rsidR="0015782F" w:rsidRPr="00461120" w:rsidRDefault="0015782F" w:rsidP="0015782F">
      <w:pPr>
        <w:pStyle w:val="Heading3"/>
        <w:rPr>
          <w:rFonts w:eastAsia="Cambria"/>
        </w:rPr>
      </w:pPr>
      <w:r w:rsidRPr="00461120">
        <w:rPr>
          <w:rFonts w:eastAsia="Cambria"/>
        </w:rPr>
        <w:t xml:space="preserve"> </w:t>
      </w:r>
      <w:bookmarkStart w:id="68" w:name="_Toc206282926"/>
      <w:r w:rsidRPr="00461120">
        <w:rPr>
          <w:rFonts w:eastAsia="Cambria"/>
        </w:rPr>
        <w:t>Model Overview</w:t>
      </w:r>
      <w:bookmarkEnd w:id="68"/>
    </w:p>
    <w:p w14:paraId="3879F885" w14:textId="77777777" w:rsidR="0015782F" w:rsidRPr="002615C8" w:rsidRDefault="0015782F" w:rsidP="0015782F">
      <w:pPr>
        <w:spacing w:line="240" w:lineRule="auto"/>
        <w:rPr>
          <w:rFonts w:eastAsia="Cambria" w:cs="Cambria"/>
          <w:bCs/>
          <w:color w:val="000000"/>
        </w:rPr>
      </w:pPr>
      <w:r w:rsidRPr="002615C8">
        <w:rPr>
          <w:rFonts w:eastAsia="Cambria" w:cs="Cambria"/>
          <w:bCs/>
          <w:color w:val="000000"/>
        </w:rPr>
        <w:t>Random Forest is an ensemble of decision trees, each trained on a bootstrap sample of the data and a random subset of features. Trees split on feature thresholds to partition the feature space into fraud and non-fraud regions. The RF prediction is the majority vote of all trees or the averaged class probability.</w:t>
      </w:r>
    </w:p>
    <w:p w14:paraId="3A3FD943" w14:textId="77777777" w:rsidR="0015782F" w:rsidRPr="002615C8" w:rsidRDefault="0015782F" w:rsidP="0015782F">
      <w:pPr>
        <w:spacing w:line="240" w:lineRule="auto"/>
        <w:ind w:firstLine="360"/>
        <w:rPr>
          <w:rFonts w:eastAsia="Cambria" w:cs="Cambria"/>
          <w:b/>
          <w:bCs/>
          <w:color w:val="000000"/>
        </w:rPr>
      </w:pPr>
      <w:r w:rsidRPr="002615C8">
        <w:rPr>
          <w:rFonts w:eastAsia="Cambria" w:cs="Cambria"/>
          <w:b/>
          <w:bCs/>
          <w:color w:val="000000"/>
        </w:rPr>
        <w:t xml:space="preserve"> Strengths for Fraud Detection</w:t>
      </w:r>
    </w:p>
    <w:p w14:paraId="3E7EBC1A" w14:textId="77777777" w:rsidR="0015782F" w:rsidRPr="002615C8" w:rsidRDefault="0015782F" w:rsidP="0015782F">
      <w:pPr>
        <w:numPr>
          <w:ilvl w:val="0"/>
          <w:numId w:val="39"/>
        </w:numPr>
        <w:spacing w:after="0" w:line="240" w:lineRule="auto"/>
        <w:rPr>
          <w:rFonts w:eastAsia="Cambria" w:cs="Cambria"/>
          <w:bCs/>
          <w:color w:val="000000"/>
        </w:rPr>
      </w:pPr>
      <w:r w:rsidRPr="002615C8">
        <w:rPr>
          <w:rFonts w:eastAsia="Cambria" w:cs="Cambria"/>
          <w:b/>
          <w:bCs/>
          <w:color w:val="000000"/>
        </w:rPr>
        <w:t>Robustness to overfitting</w:t>
      </w:r>
      <w:r w:rsidRPr="002615C8">
        <w:rPr>
          <w:rFonts w:eastAsia="Cambria" w:cs="Cambria"/>
          <w:bCs/>
          <w:color w:val="000000"/>
        </w:rPr>
        <w:t>: Bagging reduces variance.</w:t>
      </w:r>
    </w:p>
    <w:p w14:paraId="1F030657" w14:textId="77777777" w:rsidR="0015782F" w:rsidRPr="002615C8" w:rsidRDefault="0015782F" w:rsidP="0015782F">
      <w:pPr>
        <w:numPr>
          <w:ilvl w:val="0"/>
          <w:numId w:val="39"/>
        </w:numPr>
        <w:spacing w:after="0" w:line="240" w:lineRule="auto"/>
        <w:rPr>
          <w:rFonts w:eastAsia="Cambria" w:cs="Cambria"/>
          <w:bCs/>
          <w:color w:val="000000"/>
        </w:rPr>
      </w:pPr>
      <w:r w:rsidRPr="002615C8">
        <w:rPr>
          <w:rFonts w:eastAsia="Cambria" w:cs="Cambria"/>
          <w:b/>
          <w:bCs/>
          <w:color w:val="000000"/>
        </w:rPr>
        <w:t>Handling mixed data types</w:t>
      </w:r>
      <w:r w:rsidRPr="002615C8">
        <w:rPr>
          <w:rFonts w:eastAsia="Cambria" w:cs="Cambria"/>
          <w:bCs/>
          <w:color w:val="000000"/>
        </w:rPr>
        <w:t>: RF natively processes numeric and categorical variables without extensive preprocessing.</w:t>
      </w:r>
    </w:p>
    <w:p w14:paraId="521709BA" w14:textId="77777777" w:rsidR="0015782F" w:rsidRPr="002615C8" w:rsidRDefault="0015782F" w:rsidP="0015782F">
      <w:pPr>
        <w:numPr>
          <w:ilvl w:val="0"/>
          <w:numId w:val="39"/>
        </w:numPr>
        <w:spacing w:after="0" w:line="240" w:lineRule="auto"/>
        <w:rPr>
          <w:rFonts w:eastAsia="Cambria" w:cs="Cambria"/>
          <w:bCs/>
          <w:color w:val="000000"/>
        </w:rPr>
      </w:pPr>
      <w:r w:rsidRPr="002615C8">
        <w:rPr>
          <w:rFonts w:eastAsia="Cambria" w:cs="Cambria"/>
          <w:b/>
          <w:bCs/>
          <w:color w:val="000000"/>
        </w:rPr>
        <w:t>Feature importance</w:t>
      </w:r>
      <w:r w:rsidRPr="002615C8">
        <w:rPr>
          <w:rFonts w:eastAsia="Cambria" w:cs="Cambria"/>
          <w:bCs/>
          <w:color w:val="000000"/>
        </w:rPr>
        <w:t>: RF provides Gini- or permutation-based importance, aiding interpretability and feature selection.</w:t>
      </w:r>
    </w:p>
    <w:p w14:paraId="58DD0168" w14:textId="77777777" w:rsidR="0015782F" w:rsidRPr="002615C8" w:rsidRDefault="0015782F" w:rsidP="0015782F">
      <w:pPr>
        <w:numPr>
          <w:ilvl w:val="0"/>
          <w:numId w:val="39"/>
        </w:numPr>
        <w:spacing w:after="0" w:line="240" w:lineRule="auto"/>
        <w:rPr>
          <w:rFonts w:eastAsia="Cambria" w:cs="Cambria"/>
          <w:bCs/>
          <w:color w:val="000000"/>
        </w:rPr>
      </w:pPr>
      <w:r w:rsidRPr="002615C8">
        <w:rPr>
          <w:rFonts w:eastAsia="Cambria" w:cs="Cambria"/>
          <w:b/>
          <w:bCs/>
          <w:color w:val="000000"/>
        </w:rPr>
        <w:t>High baseline performance</w:t>
      </w:r>
      <w:r w:rsidRPr="002615C8">
        <w:rPr>
          <w:rFonts w:eastAsia="Cambria" w:cs="Cambria"/>
          <w:bCs/>
          <w:color w:val="000000"/>
        </w:rPr>
        <w:t>: RF often outperforms linear models on tabular data with non-linear fraud patterns.</w:t>
      </w:r>
    </w:p>
    <w:p w14:paraId="318BCEA5" w14:textId="77777777" w:rsidR="0015782F" w:rsidRPr="002615C8" w:rsidRDefault="0015782F" w:rsidP="0015782F">
      <w:pPr>
        <w:spacing w:line="240" w:lineRule="auto"/>
        <w:ind w:firstLine="360"/>
        <w:rPr>
          <w:rFonts w:eastAsia="Cambria" w:cs="Cambria"/>
          <w:b/>
          <w:bCs/>
          <w:color w:val="000000"/>
        </w:rPr>
      </w:pPr>
      <w:r w:rsidRPr="002615C8">
        <w:rPr>
          <w:rFonts w:eastAsia="Cambria" w:cs="Cambria"/>
          <w:b/>
          <w:bCs/>
          <w:color w:val="000000"/>
        </w:rPr>
        <w:t xml:space="preserve"> Limitations</w:t>
      </w:r>
    </w:p>
    <w:p w14:paraId="5B835DF1" w14:textId="77777777" w:rsidR="0015782F" w:rsidRPr="002615C8" w:rsidRDefault="0015782F" w:rsidP="0015782F">
      <w:pPr>
        <w:numPr>
          <w:ilvl w:val="0"/>
          <w:numId w:val="40"/>
        </w:numPr>
        <w:spacing w:after="0" w:line="240" w:lineRule="auto"/>
        <w:rPr>
          <w:rFonts w:eastAsia="Cambria" w:cs="Cambria"/>
          <w:bCs/>
          <w:color w:val="000000"/>
        </w:rPr>
      </w:pPr>
      <w:r w:rsidRPr="002615C8">
        <w:rPr>
          <w:rFonts w:eastAsia="Cambria" w:cs="Cambria"/>
          <w:b/>
          <w:bCs/>
          <w:color w:val="000000"/>
        </w:rPr>
        <w:t>Dependence on labeled fraud</w:t>
      </w:r>
      <w:r w:rsidRPr="002615C8">
        <w:rPr>
          <w:rFonts w:eastAsia="Cambria" w:cs="Cambria"/>
          <w:bCs/>
          <w:color w:val="000000"/>
        </w:rPr>
        <w:t>: RF can only learn fraud patterns present in the training set; zero-day fraud remains undetected.</w:t>
      </w:r>
    </w:p>
    <w:p w14:paraId="59B7C3C3" w14:textId="77777777" w:rsidR="0015782F" w:rsidRPr="002615C8" w:rsidRDefault="0015782F" w:rsidP="0015782F">
      <w:pPr>
        <w:numPr>
          <w:ilvl w:val="0"/>
          <w:numId w:val="40"/>
        </w:numPr>
        <w:spacing w:after="0" w:line="240" w:lineRule="auto"/>
        <w:rPr>
          <w:rFonts w:eastAsia="Cambria" w:cs="Cambria"/>
          <w:bCs/>
          <w:color w:val="000000"/>
        </w:rPr>
      </w:pPr>
      <w:r w:rsidRPr="002615C8">
        <w:rPr>
          <w:rFonts w:eastAsia="Cambria" w:cs="Cambria"/>
          <w:b/>
          <w:bCs/>
          <w:color w:val="000000"/>
        </w:rPr>
        <w:t>Bias towards majority class</w:t>
      </w:r>
      <w:r w:rsidRPr="002615C8">
        <w:rPr>
          <w:rFonts w:eastAsia="Cambria" w:cs="Cambria"/>
          <w:bCs/>
          <w:color w:val="000000"/>
        </w:rPr>
        <w:t>: Despite weighting, RF can lean towards predicting “non-fraud” when fraud is extremely rare.</w:t>
      </w:r>
    </w:p>
    <w:p w14:paraId="79DDE82D" w14:textId="77777777" w:rsidR="0015782F" w:rsidRPr="002615C8" w:rsidRDefault="0015782F" w:rsidP="0015782F">
      <w:pPr>
        <w:numPr>
          <w:ilvl w:val="0"/>
          <w:numId w:val="40"/>
        </w:numPr>
        <w:spacing w:after="0" w:line="240" w:lineRule="auto"/>
        <w:rPr>
          <w:rFonts w:eastAsia="Cambria" w:cs="Cambria"/>
          <w:bCs/>
          <w:color w:val="000000"/>
        </w:rPr>
      </w:pPr>
      <w:r w:rsidRPr="002615C8">
        <w:rPr>
          <w:rFonts w:eastAsia="Cambria" w:cs="Cambria"/>
          <w:b/>
          <w:bCs/>
          <w:color w:val="000000"/>
        </w:rPr>
        <w:t>Threshold sensitivity</w:t>
      </w:r>
      <w:r w:rsidRPr="002615C8">
        <w:rPr>
          <w:rFonts w:eastAsia="Cambria" w:cs="Cambria"/>
          <w:bCs/>
          <w:color w:val="000000"/>
        </w:rPr>
        <w:t>: The default 0.5 probability threshold may not optimize recall or precision for fraud.</w:t>
      </w:r>
    </w:p>
    <w:p w14:paraId="51210C78" w14:textId="77777777" w:rsidR="0015782F" w:rsidRPr="00E237C5" w:rsidRDefault="0015782F" w:rsidP="0015782F">
      <w:pPr>
        <w:spacing w:line="240" w:lineRule="auto"/>
        <w:rPr>
          <w:rFonts w:eastAsia="Cambria" w:cs="Cambria"/>
          <w:b/>
          <w:bCs/>
          <w:color w:val="000000"/>
          <w:sz w:val="28"/>
          <w:szCs w:val="28"/>
        </w:rPr>
      </w:pPr>
    </w:p>
    <w:p w14:paraId="7BE836D3" w14:textId="77777777" w:rsidR="0015782F" w:rsidRPr="00461120" w:rsidRDefault="0015782F" w:rsidP="0015782F">
      <w:pPr>
        <w:pStyle w:val="Heading2"/>
        <w:rPr>
          <w:rFonts w:eastAsia="Cambria"/>
        </w:rPr>
      </w:pPr>
      <w:bookmarkStart w:id="69" w:name="_Toc206282927"/>
      <w:r w:rsidRPr="00461120">
        <w:rPr>
          <w:rFonts w:eastAsia="Cambria"/>
        </w:rPr>
        <w:lastRenderedPageBreak/>
        <w:t>Unsupervised Learning: Autoencoder Anomaly Detector</w:t>
      </w:r>
      <w:bookmarkEnd w:id="69"/>
    </w:p>
    <w:p w14:paraId="168C37B0" w14:textId="77777777" w:rsidR="0015782F" w:rsidRPr="00461120" w:rsidRDefault="0015782F" w:rsidP="0015782F">
      <w:pPr>
        <w:pStyle w:val="Heading3"/>
        <w:rPr>
          <w:rFonts w:eastAsia="Cambria"/>
        </w:rPr>
      </w:pPr>
      <w:r w:rsidRPr="00461120">
        <w:rPr>
          <w:rFonts w:eastAsia="Cambria"/>
        </w:rPr>
        <w:t xml:space="preserve"> </w:t>
      </w:r>
      <w:bookmarkStart w:id="70" w:name="_Toc206282928"/>
      <w:r w:rsidRPr="00461120">
        <w:rPr>
          <w:rFonts w:eastAsia="Cambria"/>
        </w:rPr>
        <w:t>Model Overview</w:t>
      </w:r>
      <w:bookmarkEnd w:id="70"/>
    </w:p>
    <w:p w14:paraId="1C41184E" w14:textId="77777777" w:rsidR="0015782F" w:rsidRPr="002615C8" w:rsidRDefault="0015782F" w:rsidP="0015782F">
      <w:pPr>
        <w:spacing w:line="240" w:lineRule="auto"/>
        <w:rPr>
          <w:rFonts w:eastAsia="Cambria" w:cs="Cambria"/>
          <w:bCs/>
          <w:color w:val="000000"/>
        </w:rPr>
      </w:pPr>
      <w:r w:rsidRPr="002615C8">
        <w:rPr>
          <w:rFonts w:eastAsia="Cambria" w:cs="Cambria"/>
          <w:bCs/>
          <w:color w:val="000000"/>
        </w:rPr>
        <w:t xml:space="preserve">An Autoencoder is a neural network trained to reconstruct its input. It consists of an </w:t>
      </w:r>
      <w:r w:rsidRPr="002615C8">
        <w:rPr>
          <w:rFonts w:eastAsia="Cambria" w:cs="Cambria"/>
          <w:b/>
          <w:bCs/>
          <w:color w:val="000000"/>
        </w:rPr>
        <w:t>encoder</w:t>
      </w:r>
      <w:r w:rsidRPr="002615C8">
        <w:rPr>
          <w:rFonts w:eastAsia="Cambria" w:cs="Cambria"/>
          <w:bCs/>
          <w:color w:val="000000"/>
        </w:rPr>
        <w:t xml:space="preserve"> that compresses features to a low-dimensional latent space and a </w:t>
      </w:r>
      <w:r w:rsidRPr="002615C8">
        <w:rPr>
          <w:rFonts w:eastAsia="Cambria" w:cs="Cambria"/>
          <w:b/>
          <w:bCs/>
          <w:color w:val="000000"/>
        </w:rPr>
        <w:t>decoder</w:t>
      </w:r>
      <w:r w:rsidRPr="002615C8">
        <w:rPr>
          <w:rFonts w:eastAsia="Cambria" w:cs="Cambria"/>
          <w:bCs/>
          <w:color w:val="000000"/>
        </w:rPr>
        <w:t xml:space="preserve"> that reconstructs the original input. When trained only on genuine transactions, the AE learns the manifold of normal behavior. Transactions that lie off this manifold yield high reconstruction error—anomaly scores indicating potential fraud.</w:t>
      </w:r>
    </w:p>
    <w:p w14:paraId="084E391D" w14:textId="77777777" w:rsidR="0015782F" w:rsidRPr="002615C8" w:rsidRDefault="0015782F" w:rsidP="0015782F">
      <w:pPr>
        <w:spacing w:line="240" w:lineRule="auto"/>
        <w:ind w:firstLine="360"/>
        <w:rPr>
          <w:rFonts w:eastAsia="Cambria" w:cs="Cambria"/>
          <w:b/>
          <w:bCs/>
          <w:color w:val="000000"/>
        </w:rPr>
      </w:pPr>
      <w:r w:rsidRPr="002615C8">
        <w:rPr>
          <w:rFonts w:eastAsia="Cambria" w:cs="Cambria"/>
          <w:b/>
          <w:bCs/>
          <w:color w:val="000000"/>
        </w:rPr>
        <w:t xml:space="preserve"> Strengths for Fraud Detection</w:t>
      </w:r>
    </w:p>
    <w:p w14:paraId="3BF1B9AB" w14:textId="77777777" w:rsidR="0015782F" w:rsidRPr="002615C8" w:rsidRDefault="0015782F" w:rsidP="0015782F">
      <w:pPr>
        <w:numPr>
          <w:ilvl w:val="0"/>
          <w:numId w:val="41"/>
        </w:numPr>
        <w:spacing w:after="0" w:line="240" w:lineRule="auto"/>
        <w:rPr>
          <w:rFonts w:eastAsia="Cambria" w:cs="Cambria"/>
          <w:bCs/>
          <w:color w:val="000000"/>
        </w:rPr>
      </w:pPr>
      <w:r w:rsidRPr="002615C8">
        <w:rPr>
          <w:rFonts w:eastAsia="Cambria" w:cs="Cambria"/>
          <w:b/>
          <w:bCs/>
          <w:color w:val="000000"/>
        </w:rPr>
        <w:t>Novelty detection</w:t>
      </w:r>
      <w:r w:rsidRPr="002615C8">
        <w:rPr>
          <w:rFonts w:eastAsia="Cambria" w:cs="Cambria"/>
          <w:bCs/>
          <w:color w:val="000000"/>
        </w:rPr>
        <w:t>: AE flags previously unseen fraud styles since they differ from the normal-data manifold.</w:t>
      </w:r>
    </w:p>
    <w:p w14:paraId="436CAE70" w14:textId="77777777" w:rsidR="0015782F" w:rsidRPr="002615C8" w:rsidRDefault="0015782F" w:rsidP="0015782F">
      <w:pPr>
        <w:numPr>
          <w:ilvl w:val="0"/>
          <w:numId w:val="41"/>
        </w:numPr>
        <w:spacing w:after="0" w:line="240" w:lineRule="auto"/>
        <w:rPr>
          <w:rFonts w:eastAsia="Cambria" w:cs="Cambria"/>
          <w:bCs/>
          <w:color w:val="000000"/>
        </w:rPr>
      </w:pPr>
      <w:r w:rsidRPr="002615C8">
        <w:rPr>
          <w:rFonts w:eastAsia="Cambria" w:cs="Cambria"/>
          <w:b/>
          <w:bCs/>
          <w:color w:val="000000"/>
        </w:rPr>
        <w:t>Feature-agnostic</w:t>
      </w:r>
      <w:r w:rsidRPr="002615C8">
        <w:rPr>
          <w:rFonts w:eastAsia="Cambria" w:cs="Cambria"/>
          <w:bCs/>
          <w:color w:val="000000"/>
        </w:rPr>
        <w:t>: AE captures joint dependencies among features, detecting anomalies that violate learned correlations (e.g., balance relationships).</w:t>
      </w:r>
    </w:p>
    <w:p w14:paraId="3B6CC5F2" w14:textId="77777777" w:rsidR="0015782F" w:rsidRPr="002615C8" w:rsidRDefault="0015782F" w:rsidP="0015782F">
      <w:pPr>
        <w:numPr>
          <w:ilvl w:val="0"/>
          <w:numId w:val="41"/>
        </w:numPr>
        <w:spacing w:after="0" w:line="240" w:lineRule="auto"/>
        <w:rPr>
          <w:rFonts w:eastAsia="Cambria" w:cs="Cambria"/>
          <w:bCs/>
          <w:color w:val="000000"/>
        </w:rPr>
      </w:pPr>
      <w:r w:rsidRPr="002615C8">
        <w:rPr>
          <w:rFonts w:eastAsia="Cambria" w:cs="Cambria"/>
          <w:b/>
          <w:bCs/>
          <w:color w:val="000000"/>
        </w:rPr>
        <w:t>Adaptive</w:t>
      </w:r>
      <w:r w:rsidRPr="002615C8">
        <w:rPr>
          <w:rFonts w:eastAsia="Cambria" w:cs="Cambria"/>
          <w:bCs/>
          <w:color w:val="000000"/>
        </w:rPr>
        <w:t>: As new genuine data arrive, the AE can be retrained or fine-tuned to evolving customer behavior.</w:t>
      </w:r>
    </w:p>
    <w:p w14:paraId="56F2A4C9" w14:textId="77777777" w:rsidR="0015782F" w:rsidRPr="002615C8" w:rsidRDefault="0015782F" w:rsidP="0015782F">
      <w:pPr>
        <w:spacing w:line="240" w:lineRule="auto"/>
        <w:ind w:firstLine="360"/>
        <w:rPr>
          <w:rFonts w:eastAsia="Cambria" w:cs="Cambria"/>
          <w:b/>
          <w:bCs/>
          <w:color w:val="000000"/>
        </w:rPr>
      </w:pPr>
      <w:r w:rsidRPr="002615C8">
        <w:rPr>
          <w:rFonts w:eastAsia="Cambria" w:cs="Cambria"/>
          <w:b/>
          <w:bCs/>
          <w:color w:val="000000"/>
        </w:rPr>
        <w:t xml:space="preserve"> Limitations</w:t>
      </w:r>
    </w:p>
    <w:p w14:paraId="35A8A4FD" w14:textId="77777777" w:rsidR="0015782F" w:rsidRPr="002615C8" w:rsidRDefault="0015782F" w:rsidP="0015782F">
      <w:pPr>
        <w:numPr>
          <w:ilvl w:val="0"/>
          <w:numId w:val="42"/>
        </w:numPr>
        <w:spacing w:after="0" w:line="240" w:lineRule="auto"/>
        <w:rPr>
          <w:rFonts w:eastAsia="Cambria" w:cs="Cambria"/>
          <w:bCs/>
          <w:color w:val="000000"/>
        </w:rPr>
      </w:pPr>
      <w:r w:rsidRPr="002615C8">
        <w:rPr>
          <w:rFonts w:eastAsia="Cambria" w:cs="Cambria"/>
          <w:b/>
          <w:bCs/>
          <w:color w:val="000000"/>
        </w:rPr>
        <w:t>False positives</w:t>
      </w:r>
      <w:r w:rsidRPr="002615C8">
        <w:rPr>
          <w:rFonts w:eastAsia="Cambria" w:cs="Cambria"/>
          <w:bCs/>
          <w:color w:val="000000"/>
        </w:rPr>
        <w:t>: Unusual genuine transactions (e.g., vacation spending) may be flagged.</w:t>
      </w:r>
    </w:p>
    <w:p w14:paraId="21CE3BF4" w14:textId="77777777" w:rsidR="0015782F" w:rsidRPr="002615C8" w:rsidRDefault="0015782F" w:rsidP="0015782F">
      <w:pPr>
        <w:numPr>
          <w:ilvl w:val="0"/>
          <w:numId w:val="42"/>
        </w:numPr>
        <w:spacing w:after="0" w:line="240" w:lineRule="auto"/>
        <w:rPr>
          <w:rFonts w:eastAsia="Cambria" w:cs="Cambria"/>
          <w:bCs/>
          <w:color w:val="000000"/>
        </w:rPr>
      </w:pPr>
      <w:r w:rsidRPr="002615C8">
        <w:rPr>
          <w:rFonts w:eastAsia="Cambria" w:cs="Cambria"/>
          <w:b/>
          <w:bCs/>
          <w:color w:val="000000"/>
        </w:rPr>
        <w:t>Data-hungry</w:t>
      </w:r>
      <w:r w:rsidRPr="002615C8">
        <w:rPr>
          <w:rFonts w:eastAsia="Cambria" w:cs="Cambria"/>
          <w:bCs/>
          <w:color w:val="000000"/>
        </w:rPr>
        <w:t>: Requires abundant normal transactions to accurately learn the distribution.</w:t>
      </w:r>
    </w:p>
    <w:p w14:paraId="7FDEC266" w14:textId="77777777" w:rsidR="0015782F" w:rsidRPr="002615C8" w:rsidRDefault="0015782F" w:rsidP="0015782F">
      <w:pPr>
        <w:numPr>
          <w:ilvl w:val="0"/>
          <w:numId w:val="42"/>
        </w:numPr>
        <w:spacing w:after="0" w:line="240" w:lineRule="auto"/>
        <w:rPr>
          <w:rFonts w:eastAsia="Cambria" w:cs="Cambria"/>
          <w:bCs/>
          <w:color w:val="000000"/>
        </w:rPr>
      </w:pPr>
      <w:r w:rsidRPr="002615C8">
        <w:rPr>
          <w:rFonts w:eastAsia="Cambria" w:cs="Cambria"/>
          <w:b/>
          <w:bCs/>
          <w:color w:val="000000"/>
        </w:rPr>
        <w:t>Architectural tuning</w:t>
      </w:r>
      <w:r w:rsidRPr="002615C8">
        <w:rPr>
          <w:rFonts w:eastAsia="Cambria" w:cs="Cambria"/>
          <w:bCs/>
          <w:color w:val="000000"/>
        </w:rPr>
        <w:t>: Network depth, latent dimension, and training epochs must be carefully selected to balance underfitting and overfitting.</w:t>
      </w:r>
    </w:p>
    <w:p w14:paraId="1FD4BD31" w14:textId="77777777" w:rsidR="0015782F" w:rsidRPr="00E237C5" w:rsidRDefault="0015782F" w:rsidP="0015782F">
      <w:pPr>
        <w:spacing w:line="240" w:lineRule="auto"/>
        <w:rPr>
          <w:rFonts w:eastAsia="Cambria" w:cs="Cambria"/>
          <w:b/>
          <w:bCs/>
          <w:color w:val="000000"/>
          <w:sz w:val="28"/>
          <w:szCs w:val="28"/>
        </w:rPr>
      </w:pPr>
    </w:p>
    <w:p w14:paraId="3F6AB746" w14:textId="349B91E3" w:rsidR="0015782F" w:rsidRPr="00461120" w:rsidRDefault="003869D6" w:rsidP="0015782F">
      <w:pPr>
        <w:pStyle w:val="Heading2"/>
        <w:rPr>
          <w:rFonts w:eastAsia="Cambria"/>
        </w:rPr>
      </w:pPr>
      <w:bookmarkStart w:id="71" w:name="_Toc206282929"/>
      <w:r>
        <w:rPr>
          <w:rFonts w:eastAsia="Cambria"/>
        </w:rPr>
        <w:t xml:space="preserve">WHY: </w:t>
      </w:r>
      <w:r w:rsidR="0015782F" w:rsidRPr="00461120">
        <w:rPr>
          <w:rFonts w:eastAsia="Cambria"/>
        </w:rPr>
        <w:t>Hybrid Approach</w:t>
      </w:r>
      <w:bookmarkEnd w:id="71"/>
    </w:p>
    <w:p w14:paraId="7C05D44A" w14:textId="77777777" w:rsidR="0015782F" w:rsidRPr="002615C8" w:rsidRDefault="0015782F" w:rsidP="0015782F">
      <w:pPr>
        <w:spacing w:line="240" w:lineRule="auto"/>
        <w:ind w:firstLine="360"/>
        <w:rPr>
          <w:rFonts w:eastAsia="Cambria" w:cs="Cambria"/>
          <w:b/>
          <w:bCs/>
          <w:color w:val="000000"/>
        </w:rPr>
      </w:pPr>
      <w:r w:rsidRPr="002615C8">
        <w:rPr>
          <w:rFonts w:eastAsia="Cambria" w:cs="Cambria"/>
          <w:b/>
          <w:bCs/>
          <w:color w:val="000000"/>
        </w:rPr>
        <w:t xml:space="preserve"> Complementary Capabilities</w:t>
      </w:r>
    </w:p>
    <w:p w14:paraId="06AE0F40" w14:textId="77777777" w:rsidR="0015782F" w:rsidRPr="002615C8" w:rsidRDefault="0015782F" w:rsidP="0015782F">
      <w:pPr>
        <w:numPr>
          <w:ilvl w:val="0"/>
          <w:numId w:val="43"/>
        </w:numPr>
        <w:spacing w:after="0" w:line="240" w:lineRule="auto"/>
        <w:rPr>
          <w:rFonts w:eastAsia="Cambria" w:cs="Cambria"/>
          <w:bCs/>
          <w:color w:val="000000"/>
        </w:rPr>
      </w:pPr>
      <w:r w:rsidRPr="002615C8">
        <w:rPr>
          <w:rFonts w:eastAsia="Cambria" w:cs="Cambria"/>
          <w:b/>
          <w:bCs/>
          <w:color w:val="000000"/>
        </w:rPr>
        <w:t>Random Forest</w:t>
      </w:r>
      <w:r w:rsidRPr="002615C8">
        <w:rPr>
          <w:rFonts w:eastAsia="Cambria" w:cs="Cambria"/>
          <w:bCs/>
          <w:color w:val="000000"/>
        </w:rPr>
        <w:t xml:space="preserve"> captures </w:t>
      </w:r>
      <w:r w:rsidRPr="002615C8">
        <w:rPr>
          <w:rFonts w:eastAsia="Cambria" w:cs="Cambria"/>
          <w:b/>
          <w:bCs/>
          <w:color w:val="000000"/>
        </w:rPr>
        <w:t>known fraud</w:t>
      </w:r>
      <w:r w:rsidRPr="002615C8">
        <w:rPr>
          <w:rFonts w:eastAsia="Cambria" w:cs="Cambria"/>
          <w:bCs/>
          <w:color w:val="000000"/>
        </w:rPr>
        <w:t xml:space="preserve"> signatures—patterns labeled as fraudulent in historical data (e.g., high-amount transfers to flagged accounts).</w:t>
      </w:r>
    </w:p>
    <w:p w14:paraId="5E8BC12C" w14:textId="77777777" w:rsidR="0015782F" w:rsidRPr="002615C8" w:rsidRDefault="0015782F" w:rsidP="0015782F">
      <w:pPr>
        <w:numPr>
          <w:ilvl w:val="0"/>
          <w:numId w:val="43"/>
        </w:numPr>
        <w:spacing w:after="0" w:line="240" w:lineRule="auto"/>
        <w:rPr>
          <w:rFonts w:eastAsia="Cambria" w:cs="Cambria"/>
          <w:bCs/>
          <w:color w:val="000000"/>
        </w:rPr>
      </w:pPr>
      <w:r w:rsidRPr="002615C8">
        <w:rPr>
          <w:rFonts w:eastAsia="Cambria" w:cs="Cambria"/>
          <w:b/>
          <w:bCs/>
          <w:color w:val="000000"/>
        </w:rPr>
        <w:t>Autoencoder</w:t>
      </w:r>
      <w:r w:rsidRPr="002615C8">
        <w:rPr>
          <w:rFonts w:eastAsia="Cambria" w:cs="Cambria"/>
          <w:bCs/>
          <w:color w:val="000000"/>
        </w:rPr>
        <w:t xml:space="preserve"> captures </w:t>
      </w:r>
      <w:r w:rsidRPr="002615C8">
        <w:rPr>
          <w:rFonts w:eastAsia="Cambria" w:cs="Cambria"/>
          <w:b/>
          <w:bCs/>
          <w:color w:val="000000"/>
        </w:rPr>
        <w:t>novel fraud</w:t>
      </w:r>
      <w:r w:rsidRPr="002615C8">
        <w:rPr>
          <w:rFonts w:eastAsia="Cambria" w:cs="Cambria"/>
          <w:bCs/>
          <w:color w:val="000000"/>
        </w:rPr>
        <w:t xml:space="preserve"> that deviates from normal customer profiles (e.g., a new beneficiary or a nighttime transaction pattern unseen in training).</w:t>
      </w:r>
    </w:p>
    <w:p w14:paraId="327E944B" w14:textId="77777777" w:rsidR="0015782F" w:rsidRPr="002615C8" w:rsidRDefault="0015782F" w:rsidP="0015782F">
      <w:pPr>
        <w:spacing w:line="240" w:lineRule="auto"/>
        <w:ind w:firstLine="360"/>
        <w:rPr>
          <w:rFonts w:eastAsia="Cambria" w:cs="Cambria"/>
          <w:b/>
          <w:bCs/>
          <w:color w:val="000000"/>
        </w:rPr>
      </w:pPr>
      <w:r w:rsidRPr="002615C8">
        <w:rPr>
          <w:rFonts w:eastAsia="Cambria" w:cs="Cambria"/>
          <w:b/>
          <w:bCs/>
          <w:color w:val="000000"/>
        </w:rPr>
        <w:t xml:space="preserve"> Reducing False Positives and Negatives</w:t>
      </w:r>
    </w:p>
    <w:p w14:paraId="3D0BDCE2" w14:textId="77777777" w:rsidR="0015782F" w:rsidRPr="002615C8" w:rsidRDefault="0015782F" w:rsidP="0015782F">
      <w:pPr>
        <w:numPr>
          <w:ilvl w:val="0"/>
          <w:numId w:val="44"/>
        </w:numPr>
        <w:spacing w:after="0" w:line="240" w:lineRule="auto"/>
        <w:rPr>
          <w:rFonts w:eastAsia="Cambria" w:cs="Cambria"/>
          <w:bCs/>
          <w:color w:val="000000"/>
        </w:rPr>
      </w:pPr>
      <w:r w:rsidRPr="002615C8">
        <w:rPr>
          <w:rFonts w:eastAsia="Cambria" w:cs="Cambria"/>
          <w:bCs/>
          <w:color w:val="000000"/>
        </w:rPr>
        <w:t>AE alone produces many false alarms; RF alone misses new fraud.</w:t>
      </w:r>
    </w:p>
    <w:p w14:paraId="0B25A990" w14:textId="77777777" w:rsidR="0015782F" w:rsidRPr="002615C8" w:rsidRDefault="0015782F" w:rsidP="0015782F">
      <w:pPr>
        <w:numPr>
          <w:ilvl w:val="0"/>
          <w:numId w:val="44"/>
        </w:numPr>
        <w:spacing w:after="0" w:line="240" w:lineRule="auto"/>
        <w:rPr>
          <w:rFonts w:eastAsia="Cambria" w:cs="Cambria"/>
          <w:bCs/>
          <w:color w:val="000000"/>
        </w:rPr>
      </w:pPr>
      <w:r w:rsidRPr="002615C8">
        <w:rPr>
          <w:rFonts w:eastAsia="Cambria" w:cs="Cambria"/>
          <w:bCs/>
          <w:color w:val="000000"/>
        </w:rPr>
        <w:t xml:space="preserve">By </w:t>
      </w:r>
      <w:r w:rsidRPr="002615C8">
        <w:rPr>
          <w:rFonts w:eastAsia="Cambria" w:cs="Cambria"/>
          <w:b/>
          <w:bCs/>
          <w:color w:val="000000"/>
        </w:rPr>
        <w:t>combining</w:t>
      </w:r>
      <w:r w:rsidRPr="002615C8">
        <w:rPr>
          <w:rFonts w:eastAsia="Cambria" w:cs="Cambria"/>
          <w:bCs/>
          <w:color w:val="000000"/>
        </w:rPr>
        <w:t xml:space="preserve"> their outputs, we can tune sensitivity (recall) via AE while anchoring specificity (precision) via RF.</w:t>
      </w:r>
    </w:p>
    <w:p w14:paraId="3EE6BC86" w14:textId="77777777" w:rsidR="0015782F" w:rsidRPr="002615C8" w:rsidRDefault="0015782F" w:rsidP="0015782F">
      <w:pPr>
        <w:spacing w:line="240" w:lineRule="auto"/>
        <w:ind w:firstLine="360"/>
        <w:rPr>
          <w:rFonts w:eastAsia="Cambria" w:cs="Cambria"/>
          <w:b/>
          <w:bCs/>
          <w:color w:val="000000"/>
        </w:rPr>
      </w:pPr>
      <w:r w:rsidRPr="002615C8">
        <w:rPr>
          <w:rFonts w:eastAsia="Cambria" w:cs="Cambria"/>
          <w:b/>
          <w:bCs/>
          <w:color w:val="000000"/>
        </w:rPr>
        <w:t xml:space="preserve"> Business Alignment</w:t>
      </w:r>
    </w:p>
    <w:p w14:paraId="34DB37E6" w14:textId="77777777" w:rsidR="0015782F" w:rsidRPr="002615C8" w:rsidRDefault="0015782F" w:rsidP="0015782F">
      <w:pPr>
        <w:spacing w:line="240" w:lineRule="auto"/>
        <w:rPr>
          <w:rFonts w:eastAsia="Cambria" w:cs="Cambria"/>
          <w:bCs/>
          <w:color w:val="000000"/>
        </w:rPr>
      </w:pPr>
      <w:r w:rsidRPr="002615C8">
        <w:rPr>
          <w:rFonts w:eastAsia="Cambria" w:cs="Cambria"/>
          <w:bCs/>
          <w:color w:val="000000"/>
        </w:rPr>
        <w:t xml:space="preserve">Financial institutions demand both </w:t>
      </w:r>
      <w:r w:rsidRPr="002615C8">
        <w:rPr>
          <w:rFonts w:eastAsia="Cambria" w:cs="Cambria"/>
          <w:b/>
          <w:bCs/>
          <w:color w:val="000000"/>
        </w:rPr>
        <w:t>high recall</w:t>
      </w:r>
      <w:r w:rsidRPr="002615C8">
        <w:rPr>
          <w:rFonts w:eastAsia="Cambria" w:cs="Cambria"/>
          <w:bCs/>
          <w:color w:val="000000"/>
        </w:rPr>
        <w:t xml:space="preserve"> (to minimize undetected fraud losses) and </w:t>
      </w:r>
      <w:r w:rsidRPr="002615C8">
        <w:rPr>
          <w:rFonts w:eastAsia="Cambria" w:cs="Cambria"/>
          <w:b/>
          <w:bCs/>
          <w:color w:val="000000"/>
        </w:rPr>
        <w:t>controlled false positives</w:t>
      </w:r>
      <w:r w:rsidRPr="002615C8">
        <w:rPr>
          <w:rFonts w:eastAsia="Cambria" w:cs="Cambria"/>
          <w:bCs/>
          <w:color w:val="000000"/>
        </w:rPr>
        <w:t xml:space="preserve"> (to avoid customer friction). A hybrid model provides a tunable balance via a fusion-weight parameter.</w:t>
      </w:r>
    </w:p>
    <w:p w14:paraId="58FC3683" w14:textId="7BAD0802" w:rsidR="007242C7" w:rsidRDefault="007242C7">
      <w:pPr>
        <w:rPr>
          <w:rFonts w:eastAsia="Cambria" w:cs="Cambria"/>
          <w:b/>
          <w:color w:val="000000"/>
          <w:sz w:val="28"/>
          <w:szCs w:val="28"/>
        </w:rPr>
      </w:pPr>
      <w:r>
        <w:rPr>
          <w:rFonts w:eastAsia="Cambria" w:cs="Cambria"/>
          <w:b/>
          <w:color w:val="000000"/>
          <w:sz w:val="28"/>
          <w:szCs w:val="28"/>
        </w:rPr>
        <w:br w:type="page"/>
      </w:r>
    </w:p>
    <w:p w14:paraId="08DF2051" w14:textId="52EFBDA5" w:rsidR="007242C7" w:rsidRPr="00461120" w:rsidRDefault="007242C7" w:rsidP="007242C7">
      <w:pPr>
        <w:pStyle w:val="Heading2"/>
        <w:rPr>
          <w:rFonts w:eastAsia="Cambria"/>
        </w:rPr>
      </w:pPr>
      <w:bookmarkStart w:id="72" w:name="_Toc206282930"/>
      <w:r>
        <w:rPr>
          <w:rFonts w:eastAsia="Cambria"/>
        </w:rPr>
        <w:lastRenderedPageBreak/>
        <w:t>H</w:t>
      </w:r>
      <w:r w:rsidR="00BF1C08">
        <w:rPr>
          <w:rFonts w:eastAsia="Cambria"/>
        </w:rPr>
        <w:t>OW</w:t>
      </w:r>
      <w:r>
        <w:rPr>
          <w:rFonts w:eastAsia="Cambria"/>
        </w:rPr>
        <w:t xml:space="preserve">: </w:t>
      </w:r>
      <w:r w:rsidRPr="00461120">
        <w:rPr>
          <w:rFonts w:eastAsia="Cambria"/>
        </w:rPr>
        <w:t>Hybrid Approach</w:t>
      </w:r>
      <w:bookmarkEnd w:id="72"/>
    </w:p>
    <w:p w14:paraId="375A5E65"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 xml:space="preserve">Fraud detection in online financial transactions is a challenging task due to the rarity and evolving nature of fraudulent patterns. Relying solely on supervised models like Random Forest can lead to blind spots in detecting unknown or rare fraud types, while unsupervised models like Autoencoders often generate high recall but with poor precision. To leverage the strengths of both approaches, we implement a </w:t>
      </w:r>
      <w:r w:rsidRPr="00C95896">
        <w:rPr>
          <w:rFonts w:eastAsia="Cambria" w:cs="Segoe UI Emoji"/>
          <w:b/>
          <w:bCs/>
          <w:color w:val="000000"/>
        </w:rPr>
        <w:t>hybrid model</w:t>
      </w:r>
      <w:r w:rsidRPr="00C95896">
        <w:rPr>
          <w:rFonts w:eastAsia="Cambria" w:cs="Segoe UI Emoji"/>
          <w:color w:val="000000"/>
        </w:rPr>
        <w:t xml:space="preserve"> that combines outputs from an Autoencoder (AE) and Random Forest (RF) using a </w:t>
      </w:r>
      <w:r w:rsidRPr="00C95896">
        <w:rPr>
          <w:rFonts w:eastAsia="Cambria" w:cs="Segoe UI Emoji"/>
          <w:b/>
          <w:bCs/>
          <w:color w:val="000000"/>
        </w:rPr>
        <w:t>dynamic score-level fusion</w:t>
      </w:r>
      <w:r w:rsidRPr="00C95896">
        <w:rPr>
          <w:rFonts w:eastAsia="Cambria" w:cs="Segoe UI Emoji"/>
          <w:color w:val="000000"/>
        </w:rPr>
        <w:t xml:space="preserve"> method.</w:t>
      </w:r>
    </w:p>
    <w:p w14:paraId="20E41A92"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This section details how the fusion is done using the predictions from both models and how optimal weights (α) and thresholds are chosen via grid search to maximize the F1-score. This approach leads to a more accurate, robust, and generalizable fraud detection system.</w:t>
      </w:r>
    </w:p>
    <w:p w14:paraId="69DC22D6" w14:textId="227611F8" w:rsidR="00C95896" w:rsidRPr="00C95896" w:rsidRDefault="00C95896" w:rsidP="00C95896">
      <w:pPr>
        <w:spacing w:line="240" w:lineRule="auto"/>
        <w:rPr>
          <w:rFonts w:eastAsia="Cambria" w:cs="Segoe UI Emoji"/>
          <w:color w:val="000000"/>
        </w:rPr>
      </w:pPr>
    </w:p>
    <w:p w14:paraId="3D3156BE"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Model Outputs</w:t>
      </w:r>
    </w:p>
    <w:p w14:paraId="28D97930"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Before fusion, both models produce different types of scores:</w:t>
      </w:r>
    </w:p>
    <w:p w14:paraId="3A0AE8D3"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Random Forest Probability (p_rf)</w:t>
      </w:r>
    </w:p>
    <w:p w14:paraId="4F92BDF1" w14:textId="77777777" w:rsidR="00C95896" w:rsidRDefault="00C95896" w:rsidP="00C95896">
      <w:pPr>
        <w:spacing w:line="240" w:lineRule="auto"/>
        <w:rPr>
          <w:rFonts w:eastAsia="Cambria" w:cs="Segoe UI Emoji"/>
          <w:color w:val="000000"/>
        </w:rPr>
      </w:pPr>
      <w:r w:rsidRPr="00C95896">
        <w:rPr>
          <w:rFonts w:eastAsia="Cambria" w:cs="Segoe UI Emoji"/>
          <w:color w:val="000000"/>
        </w:rPr>
        <w:t>The Random Forest is trained using labeled data (y_train). On the test set (X_test_scaled), it outputs:</w:t>
      </w:r>
    </w:p>
    <w:p w14:paraId="5607F837" w14:textId="77777777" w:rsidR="003A757F" w:rsidRDefault="003A757F" w:rsidP="00C95896">
      <w:pPr>
        <w:spacing w:line="240" w:lineRule="auto"/>
        <w:rPr>
          <w:rFonts w:eastAsia="Cambria" w:cs="Segoe UI Emoji"/>
          <w:color w:val="000000"/>
        </w:rPr>
      </w:pPr>
    </w:p>
    <w:p w14:paraId="504EA64D" w14:textId="0872FC79" w:rsidR="003A757F" w:rsidRPr="003A757F" w:rsidRDefault="003A757F" w:rsidP="00C95896">
      <w:pPr>
        <w:spacing w:line="240" w:lineRule="auto"/>
        <w:rPr>
          <w:rFonts w:eastAsia="Cambria" w:cs="Segoe UI Emoji"/>
          <w:b/>
          <w:bCs/>
          <w:color w:val="000000"/>
        </w:rPr>
      </w:pPr>
      <w:r w:rsidRPr="003A757F">
        <w:rPr>
          <w:rFonts w:eastAsia="Cambria" w:cs="Segoe UI Emoji"/>
          <w:b/>
          <w:bCs/>
          <w:color w:val="000000"/>
        </w:rPr>
        <w:t>p_rf = rf.predict_proba(X_test_scaled)[:,1]</w:t>
      </w:r>
    </w:p>
    <w:p w14:paraId="140BE7F2" w14:textId="77777777" w:rsidR="003A757F" w:rsidRPr="00C95896" w:rsidRDefault="003A757F" w:rsidP="00C95896">
      <w:pPr>
        <w:spacing w:line="240" w:lineRule="auto"/>
        <w:rPr>
          <w:rFonts w:eastAsia="Cambria" w:cs="Segoe UI Emoji"/>
          <w:color w:val="000000"/>
        </w:rPr>
      </w:pPr>
    </w:p>
    <w:p w14:paraId="5FF98D04"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This gives the probability that a given transaction is fraudulent. These scores are continuous values between 0 and 1, where higher values indicate a higher likelihood of fraud.</w:t>
      </w:r>
    </w:p>
    <w:p w14:paraId="03A3CED7"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Autoencoder Reconstruction Error (p_ae)</w:t>
      </w:r>
    </w:p>
    <w:p w14:paraId="3E42AF4D"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The Autoencoder is trained on normal (non-fraudulent) data and reconstructs transactions. The error between the input and the reconstruction is used as an anomaly score:</w:t>
      </w:r>
    </w:p>
    <w:p w14:paraId="436CF19A" w14:textId="77777777" w:rsidR="003A757F" w:rsidRDefault="003A757F" w:rsidP="00C95896">
      <w:pPr>
        <w:spacing w:line="240" w:lineRule="auto"/>
        <w:rPr>
          <w:rFonts w:eastAsia="Cambria" w:cs="Segoe UI Emoji"/>
          <w:color w:val="000000"/>
        </w:rPr>
      </w:pPr>
    </w:p>
    <w:p w14:paraId="19C9FA0A" w14:textId="5565F4CB"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recon = ae.predict(X_test_scaled)</w:t>
      </w:r>
    </w:p>
    <w:p w14:paraId="748A064E"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err = np.mean((recon - X_test_scaled)**2, axis=1)</w:t>
      </w:r>
    </w:p>
    <w:p w14:paraId="7B23F3F2" w14:textId="77777777" w:rsidR="003A757F" w:rsidRDefault="003A757F" w:rsidP="00C95896">
      <w:pPr>
        <w:spacing w:line="240" w:lineRule="auto"/>
        <w:rPr>
          <w:rFonts w:eastAsia="Cambria" w:cs="Segoe UI Emoji"/>
          <w:color w:val="000000"/>
        </w:rPr>
      </w:pPr>
    </w:p>
    <w:p w14:paraId="6E20D2C6" w14:textId="457D8353" w:rsidR="00C95896" w:rsidRPr="00C95896" w:rsidRDefault="00C95896" w:rsidP="00C95896">
      <w:pPr>
        <w:spacing w:line="240" w:lineRule="auto"/>
        <w:rPr>
          <w:rFonts w:eastAsia="Cambria" w:cs="Segoe UI Emoji"/>
          <w:color w:val="000000"/>
        </w:rPr>
      </w:pPr>
      <w:r w:rsidRPr="00C95896">
        <w:rPr>
          <w:rFonts w:eastAsia="Cambria" w:cs="Segoe UI Emoji"/>
          <w:color w:val="000000"/>
        </w:rPr>
        <w:t xml:space="preserve">To make these errors comparable to p_rf, the errors are </w:t>
      </w:r>
      <w:r w:rsidRPr="00C95896">
        <w:rPr>
          <w:rFonts w:eastAsia="Cambria" w:cs="Segoe UI Emoji"/>
          <w:b/>
          <w:bCs/>
          <w:color w:val="000000"/>
        </w:rPr>
        <w:t>normalized</w:t>
      </w:r>
      <w:r w:rsidRPr="00C95896">
        <w:rPr>
          <w:rFonts w:eastAsia="Cambria" w:cs="Segoe UI Emoji"/>
          <w:color w:val="000000"/>
        </w:rPr>
        <w:t xml:space="preserve"> to lie between 0 and 1:</w:t>
      </w:r>
    </w:p>
    <w:p w14:paraId="0F8DC1E5" w14:textId="77777777" w:rsidR="00EB54FA" w:rsidRDefault="00EB54FA" w:rsidP="00C95896">
      <w:pPr>
        <w:spacing w:line="240" w:lineRule="auto"/>
        <w:rPr>
          <w:rFonts w:eastAsia="Cambria" w:cs="Segoe UI Emoji"/>
          <w:color w:val="000000"/>
        </w:rPr>
      </w:pPr>
    </w:p>
    <w:p w14:paraId="652DE830" w14:textId="42353DB9" w:rsidR="00C95896" w:rsidRPr="00EB54FA" w:rsidRDefault="00C95896" w:rsidP="00C95896">
      <w:pPr>
        <w:spacing w:line="240" w:lineRule="auto"/>
        <w:rPr>
          <w:rFonts w:eastAsia="Cambria" w:cs="Segoe UI Emoji"/>
          <w:b/>
          <w:bCs/>
          <w:color w:val="000000"/>
        </w:rPr>
      </w:pPr>
      <w:r w:rsidRPr="00C95896">
        <w:rPr>
          <w:rFonts w:eastAsia="Cambria" w:cs="Segoe UI Emoji"/>
          <w:b/>
          <w:bCs/>
          <w:color w:val="000000"/>
        </w:rPr>
        <w:t>p_ae = (err - err.min()) / (err.max() - err.min())</w:t>
      </w:r>
    </w:p>
    <w:p w14:paraId="525A51C4" w14:textId="77777777" w:rsidR="00EB54FA" w:rsidRPr="00C95896" w:rsidRDefault="00EB54FA" w:rsidP="00C95896">
      <w:pPr>
        <w:spacing w:line="240" w:lineRule="auto"/>
        <w:rPr>
          <w:rFonts w:eastAsia="Cambria" w:cs="Segoe UI Emoji"/>
          <w:color w:val="000000"/>
        </w:rPr>
      </w:pPr>
    </w:p>
    <w:p w14:paraId="2D315899"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This ensures both p_rf and p_ae are on the same scale for meaningful combination.</w:t>
      </w:r>
    </w:p>
    <w:p w14:paraId="5920B348" w14:textId="6DFFB7A6" w:rsidR="00C95896" w:rsidRPr="00C95896" w:rsidRDefault="00C95896" w:rsidP="00C95896">
      <w:pPr>
        <w:spacing w:line="240" w:lineRule="auto"/>
        <w:rPr>
          <w:rFonts w:eastAsia="Cambria" w:cs="Segoe UI Emoji"/>
          <w:color w:val="000000"/>
        </w:rPr>
      </w:pPr>
    </w:p>
    <w:p w14:paraId="369CF2E9" w14:textId="77777777" w:rsidR="00EB54FA" w:rsidRDefault="00EB54FA">
      <w:pPr>
        <w:rPr>
          <w:rFonts w:eastAsia="Cambria" w:cstheme="majorBidi"/>
          <w:color w:val="2F5496" w:themeColor="accent1" w:themeShade="BF"/>
          <w:sz w:val="28"/>
          <w:szCs w:val="28"/>
        </w:rPr>
      </w:pPr>
      <w:r>
        <w:rPr>
          <w:rFonts w:eastAsia="Cambria"/>
        </w:rPr>
        <w:br w:type="page"/>
      </w:r>
    </w:p>
    <w:p w14:paraId="568AB8DB" w14:textId="3D531016" w:rsidR="00C95896" w:rsidRPr="00C95896" w:rsidRDefault="00C95896" w:rsidP="00EB54FA">
      <w:pPr>
        <w:pStyle w:val="Heading3"/>
        <w:rPr>
          <w:rFonts w:eastAsia="Cambria"/>
        </w:rPr>
      </w:pPr>
      <w:bookmarkStart w:id="73" w:name="_Toc206282931"/>
      <w:r w:rsidRPr="00C95896">
        <w:rPr>
          <w:rFonts w:eastAsia="Cambria"/>
        </w:rPr>
        <w:lastRenderedPageBreak/>
        <w:t>Fusion Strategy: Weighted Score Combination</w:t>
      </w:r>
      <w:bookmarkEnd w:id="73"/>
    </w:p>
    <w:p w14:paraId="22E29263"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 xml:space="preserve">The key idea of the hybrid model is to combine the strengths of both models through a </w:t>
      </w:r>
      <w:r w:rsidRPr="00C95896">
        <w:rPr>
          <w:rFonts w:eastAsia="Cambria" w:cs="Segoe UI Emoji"/>
          <w:b/>
          <w:bCs/>
          <w:color w:val="000000"/>
        </w:rPr>
        <w:t>weighted average</w:t>
      </w:r>
      <w:r w:rsidRPr="00C95896">
        <w:rPr>
          <w:rFonts w:eastAsia="Cambria" w:cs="Segoe UI Emoji"/>
          <w:color w:val="000000"/>
        </w:rPr>
        <w:t xml:space="preserve"> of their outputs:</w:t>
      </w:r>
    </w:p>
    <w:p w14:paraId="3C63D419" w14:textId="77777777" w:rsidR="00EB54FA" w:rsidRDefault="00EB54FA" w:rsidP="00C95896">
      <w:pPr>
        <w:spacing w:line="240" w:lineRule="auto"/>
        <w:rPr>
          <w:rFonts w:eastAsia="Cambria" w:cs="Segoe UI Emoji"/>
          <w:color w:val="000000"/>
        </w:rPr>
      </w:pPr>
    </w:p>
    <w:p w14:paraId="23F22526" w14:textId="5565C5D8"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score = α * p_rf + (1 - α) * p_ae</w:t>
      </w:r>
    </w:p>
    <w:p w14:paraId="1B87E0C6"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Here:</w:t>
      </w:r>
    </w:p>
    <w:p w14:paraId="46C6C7B9" w14:textId="77777777" w:rsidR="00C95896" w:rsidRPr="00C95896" w:rsidRDefault="00C95896" w:rsidP="00A64848">
      <w:pPr>
        <w:numPr>
          <w:ilvl w:val="0"/>
          <w:numId w:val="45"/>
        </w:numPr>
        <w:spacing w:line="240" w:lineRule="auto"/>
        <w:rPr>
          <w:rFonts w:eastAsia="Cambria" w:cs="Segoe UI Emoji"/>
          <w:color w:val="000000"/>
        </w:rPr>
      </w:pPr>
      <w:r w:rsidRPr="00C95896">
        <w:rPr>
          <w:rFonts w:eastAsia="Cambria" w:cs="Segoe UI Emoji"/>
          <w:color w:val="000000"/>
        </w:rPr>
        <w:t>p_rf: fraud probability from the Random Forest.</w:t>
      </w:r>
    </w:p>
    <w:p w14:paraId="52E8DC19" w14:textId="77777777" w:rsidR="00C95896" w:rsidRPr="00C95896" w:rsidRDefault="00C95896" w:rsidP="00A64848">
      <w:pPr>
        <w:numPr>
          <w:ilvl w:val="0"/>
          <w:numId w:val="45"/>
        </w:numPr>
        <w:spacing w:line="240" w:lineRule="auto"/>
        <w:rPr>
          <w:rFonts w:eastAsia="Cambria" w:cs="Segoe UI Emoji"/>
          <w:color w:val="000000"/>
        </w:rPr>
      </w:pPr>
      <w:r w:rsidRPr="00C95896">
        <w:rPr>
          <w:rFonts w:eastAsia="Cambria" w:cs="Segoe UI Emoji"/>
          <w:color w:val="000000"/>
        </w:rPr>
        <w:t>p_ae: normalized reconstruction error from the Autoencoder.</w:t>
      </w:r>
    </w:p>
    <w:p w14:paraId="4A508765" w14:textId="77777777" w:rsidR="00C95896" w:rsidRPr="00C95896" w:rsidRDefault="00C95896" w:rsidP="00A64848">
      <w:pPr>
        <w:numPr>
          <w:ilvl w:val="0"/>
          <w:numId w:val="45"/>
        </w:numPr>
        <w:spacing w:line="240" w:lineRule="auto"/>
        <w:rPr>
          <w:rFonts w:eastAsia="Cambria" w:cs="Segoe UI Emoji"/>
          <w:color w:val="000000"/>
        </w:rPr>
      </w:pPr>
      <w:r w:rsidRPr="00C95896">
        <w:rPr>
          <w:rFonts w:eastAsia="Cambria" w:cs="Segoe UI Emoji"/>
          <w:color w:val="000000"/>
        </w:rPr>
        <w:t>α: weight given to the Random Forest score (ranges from 0 to 1).</w:t>
      </w:r>
    </w:p>
    <w:p w14:paraId="0E66FF24"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By adjusting α, we control the contribution of each model:</w:t>
      </w:r>
    </w:p>
    <w:p w14:paraId="2056CC91" w14:textId="77777777" w:rsidR="00C95896" w:rsidRPr="00C95896" w:rsidRDefault="00C95896" w:rsidP="00A64848">
      <w:pPr>
        <w:numPr>
          <w:ilvl w:val="0"/>
          <w:numId w:val="46"/>
        </w:numPr>
        <w:spacing w:line="240" w:lineRule="auto"/>
        <w:rPr>
          <w:rFonts w:eastAsia="Cambria" w:cs="Segoe UI Emoji"/>
          <w:color w:val="000000"/>
        </w:rPr>
      </w:pPr>
      <w:r w:rsidRPr="00C95896">
        <w:rPr>
          <w:rFonts w:eastAsia="Cambria" w:cs="Segoe UI Emoji"/>
          <w:color w:val="000000"/>
        </w:rPr>
        <w:t>α = 1.0: use only Random Forest.</w:t>
      </w:r>
    </w:p>
    <w:p w14:paraId="3CF28AE7" w14:textId="77777777" w:rsidR="00C95896" w:rsidRPr="00C95896" w:rsidRDefault="00C95896" w:rsidP="00A64848">
      <w:pPr>
        <w:numPr>
          <w:ilvl w:val="0"/>
          <w:numId w:val="46"/>
        </w:numPr>
        <w:spacing w:line="240" w:lineRule="auto"/>
        <w:rPr>
          <w:rFonts w:eastAsia="Cambria" w:cs="Segoe UI Emoji"/>
          <w:color w:val="000000"/>
        </w:rPr>
      </w:pPr>
      <w:r w:rsidRPr="00C95896">
        <w:rPr>
          <w:rFonts w:eastAsia="Cambria" w:cs="Segoe UI Emoji"/>
          <w:color w:val="000000"/>
        </w:rPr>
        <w:t>α = 0.0: use only Autoencoder.</w:t>
      </w:r>
    </w:p>
    <w:p w14:paraId="3FC78A8C" w14:textId="77777777" w:rsidR="00C95896" w:rsidRPr="00C95896" w:rsidRDefault="00C95896" w:rsidP="00A64848">
      <w:pPr>
        <w:numPr>
          <w:ilvl w:val="0"/>
          <w:numId w:val="46"/>
        </w:numPr>
        <w:spacing w:line="240" w:lineRule="auto"/>
        <w:rPr>
          <w:rFonts w:eastAsia="Cambria" w:cs="Segoe UI Emoji"/>
          <w:color w:val="000000"/>
        </w:rPr>
      </w:pPr>
      <w:r w:rsidRPr="00C95896">
        <w:rPr>
          <w:rFonts w:eastAsia="Cambria" w:cs="Segoe UI Emoji"/>
          <w:color w:val="000000"/>
        </w:rPr>
        <w:t>α = 0.5: equal weight to both models.</w:t>
      </w:r>
    </w:p>
    <w:p w14:paraId="651AF366"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 xml:space="preserve">This formulation transforms two separate model outputs into a single </w:t>
      </w:r>
      <w:r w:rsidRPr="00C95896">
        <w:rPr>
          <w:rFonts w:eastAsia="Cambria" w:cs="Segoe UI Emoji"/>
          <w:b/>
          <w:bCs/>
          <w:color w:val="000000"/>
        </w:rPr>
        <w:t>combined fraud score</w:t>
      </w:r>
      <w:r w:rsidRPr="00C95896">
        <w:rPr>
          <w:rFonts w:eastAsia="Cambria" w:cs="Segoe UI Emoji"/>
          <w:color w:val="000000"/>
        </w:rPr>
        <w:t>.</w:t>
      </w:r>
    </w:p>
    <w:p w14:paraId="55F88863" w14:textId="5CCC9ABF" w:rsidR="00C95896" w:rsidRPr="00C95896" w:rsidRDefault="00C95896" w:rsidP="00C95896">
      <w:pPr>
        <w:spacing w:line="240" w:lineRule="auto"/>
        <w:rPr>
          <w:rFonts w:eastAsia="Cambria" w:cs="Segoe UI Emoji"/>
          <w:color w:val="000000"/>
        </w:rPr>
      </w:pPr>
    </w:p>
    <w:p w14:paraId="3A95333A" w14:textId="77777777" w:rsidR="00C95896" w:rsidRPr="00C95896" w:rsidRDefault="00C95896" w:rsidP="00E44FD8">
      <w:pPr>
        <w:pStyle w:val="Heading3"/>
        <w:rPr>
          <w:rFonts w:eastAsia="Cambria"/>
        </w:rPr>
      </w:pPr>
      <w:bookmarkStart w:id="74" w:name="_Toc206282932"/>
      <w:r w:rsidRPr="00C95896">
        <w:rPr>
          <w:rFonts w:eastAsia="Cambria"/>
        </w:rPr>
        <w:t>Optimal α and Threshold Selection via Grid Search</w:t>
      </w:r>
      <w:bookmarkEnd w:id="74"/>
    </w:p>
    <w:p w14:paraId="08DB1C2E"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The final binary classification of fraud is based on whether the combined score exceeds a certain threshold. To choose the best combination of α and threshold, we conduct a grid search:</w:t>
      </w:r>
    </w:p>
    <w:p w14:paraId="5D860B47" w14:textId="77777777" w:rsidR="00E44FD8" w:rsidRDefault="00E44FD8" w:rsidP="00C95896">
      <w:pPr>
        <w:spacing w:line="240" w:lineRule="auto"/>
        <w:rPr>
          <w:rFonts w:eastAsia="Cambria" w:cs="Segoe UI Emoji"/>
          <w:color w:val="000000"/>
        </w:rPr>
      </w:pPr>
    </w:p>
    <w:p w14:paraId="1B5488EF" w14:textId="2B39A545"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for alpha in np.linspace(0,1,11):</w:t>
      </w:r>
    </w:p>
    <w:p w14:paraId="1515EE8D"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 xml:space="preserve">    score = alpha*p_rf + (1-alpha)*p_ae</w:t>
      </w:r>
    </w:p>
    <w:p w14:paraId="056D53C5"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 xml:space="preserve">    prec, recs, th = precision_recall_curve(y_test, score)</w:t>
      </w:r>
    </w:p>
    <w:p w14:paraId="4E33570D"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 xml:space="preserve">    f1s = 2*prec*recs/(prec+recs+1e-8)</w:t>
      </w:r>
    </w:p>
    <w:p w14:paraId="229F6730"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 xml:space="preserve">    idx = np.nanargmax(f1s)</w:t>
      </w:r>
    </w:p>
    <w:p w14:paraId="584671A1"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 xml:space="preserve">    if f1s[idx] &gt; best['f1']:</w:t>
      </w:r>
    </w:p>
    <w:p w14:paraId="21821B7C"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 xml:space="preserve">        best = {'alpha':alpha, 'threshold':th[idx], 'f1':f1s[idx]}</w:t>
      </w:r>
    </w:p>
    <w:p w14:paraId="0834890E" w14:textId="77777777" w:rsidR="00E44FD8" w:rsidRDefault="00E44FD8" w:rsidP="00C95896">
      <w:pPr>
        <w:spacing w:line="240" w:lineRule="auto"/>
        <w:rPr>
          <w:rFonts w:eastAsia="Cambria" w:cs="Segoe UI Emoji"/>
          <w:b/>
          <w:bCs/>
          <w:color w:val="000000"/>
        </w:rPr>
      </w:pPr>
    </w:p>
    <w:p w14:paraId="17653067" w14:textId="2646B614" w:rsidR="00C95896" w:rsidRPr="00C95896" w:rsidRDefault="00E44FD8" w:rsidP="00C95896">
      <w:pPr>
        <w:spacing w:line="240" w:lineRule="auto"/>
        <w:rPr>
          <w:rFonts w:eastAsia="Cambria" w:cs="Segoe UI Emoji"/>
          <w:b/>
          <w:bCs/>
          <w:color w:val="000000"/>
        </w:rPr>
      </w:pPr>
      <w:r>
        <w:rPr>
          <w:rFonts w:eastAsia="Cambria" w:cs="Segoe UI Emoji"/>
          <w:b/>
          <w:bCs/>
          <w:color w:val="000000"/>
        </w:rPr>
        <w:t>Rational</w:t>
      </w:r>
      <w:r w:rsidR="00C95896" w:rsidRPr="00C95896">
        <w:rPr>
          <w:rFonts w:eastAsia="Cambria" w:cs="Segoe UI Emoji"/>
          <w:b/>
          <w:bCs/>
          <w:color w:val="000000"/>
        </w:rPr>
        <w:t>:</w:t>
      </w:r>
    </w:p>
    <w:p w14:paraId="1FFE966B" w14:textId="77777777" w:rsidR="00C95896" w:rsidRPr="00C95896" w:rsidRDefault="00C95896" w:rsidP="00A64848">
      <w:pPr>
        <w:numPr>
          <w:ilvl w:val="0"/>
          <w:numId w:val="47"/>
        </w:numPr>
        <w:spacing w:line="240" w:lineRule="auto"/>
        <w:rPr>
          <w:rFonts w:eastAsia="Cambria" w:cs="Segoe UI Emoji"/>
          <w:color w:val="000000"/>
        </w:rPr>
      </w:pPr>
      <w:r w:rsidRPr="00C95896">
        <w:rPr>
          <w:rFonts w:eastAsia="Cambria" w:cs="Segoe UI Emoji"/>
          <w:color w:val="000000"/>
        </w:rPr>
        <w:t>Loop over values of α from 0.0 to 1.0 (with 0.1 step).</w:t>
      </w:r>
    </w:p>
    <w:p w14:paraId="04DD46CA" w14:textId="77777777" w:rsidR="00C95896" w:rsidRPr="00C95896" w:rsidRDefault="00C95896" w:rsidP="00A64848">
      <w:pPr>
        <w:numPr>
          <w:ilvl w:val="0"/>
          <w:numId w:val="47"/>
        </w:numPr>
        <w:spacing w:line="240" w:lineRule="auto"/>
        <w:rPr>
          <w:rFonts w:eastAsia="Cambria" w:cs="Segoe UI Emoji"/>
          <w:color w:val="000000"/>
        </w:rPr>
      </w:pPr>
      <w:r w:rsidRPr="00C95896">
        <w:rPr>
          <w:rFonts w:eastAsia="Cambria" w:cs="Segoe UI Emoji"/>
          <w:color w:val="000000"/>
        </w:rPr>
        <w:t>For each value of α, compute the combined score for all test samples.</w:t>
      </w:r>
    </w:p>
    <w:p w14:paraId="37F16489" w14:textId="77777777" w:rsidR="00C95896" w:rsidRPr="00C95896" w:rsidRDefault="00C95896" w:rsidP="00A64848">
      <w:pPr>
        <w:numPr>
          <w:ilvl w:val="0"/>
          <w:numId w:val="47"/>
        </w:numPr>
        <w:spacing w:line="240" w:lineRule="auto"/>
        <w:rPr>
          <w:rFonts w:eastAsia="Cambria" w:cs="Segoe UI Emoji"/>
          <w:color w:val="000000"/>
        </w:rPr>
      </w:pPr>
      <w:r w:rsidRPr="00C95896">
        <w:rPr>
          <w:rFonts w:eastAsia="Cambria" w:cs="Segoe UI Emoji"/>
          <w:color w:val="000000"/>
        </w:rPr>
        <w:t>Use precision_recall_curve() to evaluate precision and recall across different thresholds.</w:t>
      </w:r>
    </w:p>
    <w:p w14:paraId="42AABB9A" w14:textId="77777777" w:rsidR="00C95896" w:rsidRPr="00C95896" w:rsidRDefault="00C95896" w:rsidP="00A64848">
      <w:pPr>
        <w:numPr>
          <w:ilvl w:val="0"/>
          <w:numId w:val="47"/>
        </w:numPr>
        <w:spacing w:line="240" w:lineRule="auto"/>
        <w:rPr>
          <w:rFonts w:eastAsia="Cambria" w:cs="Segoe UI Emoji"/>
          <w:color w:val="000000"/>
        </w:rPr>
      </w:pPr>
      <w:r w:rsidRPr="00C95896">
        <w:rPr>
          <w:rFonts w:eastAsia="Cambria" w:cs="Segoe UI Emoji"/>
          <w:color w:val="000000"/>
        </w:rPr>
        <w:t>Compute F1-score at each threshold.</w:t>
      </w:r>
    </w:p>
    <w:p w14:paraId="2AEBE900" w14:textId="77777777" w:rsidR="00C95896" w:rsidRPr="00C95896" w:rsidRDefault="00C95896" w:rsidP="00A64848">
      <w:pPr>
        <w:numPr>
          <w:ilvl w:val="0"/>
          <w:numId w:val="47"/>
        </w:numPr>
        <w:spacing w:line="240" w:lineRule="auto"/>
        <w:rPr>
          <w:rFonts w:eastAsia="Cambria" w:cs="Segoe UI Emoji"/>
          <w:color w:val="000000"/>
        </w:rPr>
      </w:pPr>
      <w:r w:rsidRPr="00C95896">
        <w:rPr>
          <w:rFonts w:eastAsia="Cambria" w:cs="Segoe UI Emoji"/>
          <w:color w:val="000000"/>
        </w:rPr>
        <w:t>Identify the best threshold (with max F1-score) for the current α.</w:t>
      </w:r>
    </w:p>
    <w:p w14:paraId="3756679D" w14:textId="77777777" w:rsidR="00C95896" w:rsidRPr="00C95896" w:rsidRDefault="00C95896" w:rsidP="00A64848">
      <w:pPr>
        <w:numPr>
          <w:ilvl w:val="0"/>
          <w:numId w:val="47"/>
        </w:numPr>
        <w:spacing w:line="240" w:lineRule="auto"/>
        <w:rPr>
          <w:rFonts w:eastAsia="Cambria" w:cs="Segoe UI Emoji"/>
          <w:color w:val="000000"/>
        </w:rPr>
      </w:pPr>
      <w:r w:rsidRPr="00C95896">
        <w:rPr>
          <w:rFonts w:eastAsia="Cambria" w:cs="Segoe UI Emoji"/>
          <w:color w:val="000000"/>
        </w:rPr>
        <w:lastRenderedPageBreak/>
        <w:t xml:space="preserve">Keep track of the best α-threshold pair based on the </w:t>
      </w:r>
      <w:r w:rsidRPr="00C95896">
        <w:rPr>
          <w:rFonts w:eastAsia="Cambria" w:cs="Segoe UI Emoji"/>
          <w:b/>
          <w:bCs/>
          <w:color w:val="000000"/>
        </w:rPr>
        <w:t>highest F1-score</w:t>
      </w:r>
      <w:r w:rsidRPr="00C95896">
        <w:rPr>
          <w:rFonts w:eastAsia="Cambria" w:cs="Segoe UI Emoji"/>
          <w:color w:val="000000"/>
        </w:rPr>
        <w:t>.</w:t>
      </w:r>
    </w:p>
    <w:p w14:paraId="08D1B7DF"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Final Output:</w:t>
      </w:r>
    </w:p>
    <w:p w14:paraId="029590FE"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print("Best α, threshold, F1:", best)</w:t>
      </w:r>
    </w:p>
    <w:p w14:paraId="3EE800CB"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This gives:</w:t>
      </w:r>
    </w:p>
    <w:p w14:paraId="65733F24" w14:textId="77777777" w:rsidR="00C95896" w:rsidRPr="00C95896" w:rsidRDefault="00C95896" w:rsidP="00A64848">
      <w:pPr>
        <w:numPr>
          <w:ilvl w:val="0"/>
          <w:numId w:val="48"/>
        </w:numPr>
        <w:spacing w:line="240" w:lineRule="auto"/>
        <w:rPr>
          <w:rFonts w:eastAsia="Cambria" w:cs="Segoe UI Emoji"/>
          <w:color w:val="000000"/>
        </w:rPr>
      </w:pPr>
      <w:r w:rsidRPr="00C95896">
        <w:rPr>
          <w:rFonts w:eastAsia="Cambria" w:cs="Segoe UI Emoji"/>
          <w:color w:val="000000"/>
        </w:rPr>
        <w:t>Optimal α: Balance between RF and AE.</w:t>
      </w:r>
    </w:p>
    <w:p w14:paraId="114A3F4B" w14:textId="77777777" w:rsidR="00C95896" w:rsidRPr="00C95896" w:rsidRDefault="00C95896" w:rsidP="00A64848">
      <w:pPr>
        <w:numPr>
          <w:ilvl w:val="0"/>
          <w:numId w:val="48"/>
        </w:numPr>
        <w:spacing w:line="240" w:lineRule="auto"/>
        <w:rPr>
          <w:rFonts w:eastAsia="Cambria" w:cs="Segoe UI Emoji"/>
          <w:color w:val="000000"/>
        </w:rPr>
      </w:pPr>
      <w:r w:rsidRPr="00C95896">
        <w:rPr>
          <w:rFonts w:eastAsia="Cambria" w:cs="Segoe UI Emoji"/>
          <w:color w:val="000000"/>
        </w:rPr>
        <w:t>Optimal threshold: Cut-off for classifying a transaction as fraud.</w:t>
      </w:r>
    </w:p>
    <w:p w14:paraId="686AD358" w14:textId="77777777" w:rsidR="00C95896" w:rsidRPr="00C95896" w:rsidRDefault="00C95896" w:rsidP="00A64848">
      <w:pPr>
        <w:numPr>
          <w:ilvl w:val="0"/>
          <w:numId w:val="48"/>
        </w:numPr>
        <w:spacing w:line="240" w:lineRule="auto"/>
        <w:rPr>
          <w:rFonts w:eastAsia="Cambria" w:cs="Segoe UI Emoji"/>
          <w:color w:val="000000"/>
        </w:rPr>
      </w:pPr>
      <w:r w:rsidRPr="00C95896">
        <w:rPr>
          <w:rFonts w:eastAsia="Cambria" w:cs="Segoe UI Emoji"/>
          <w:color w:val="000000"/>
        </w:rPr>
        <w:t>Corresponding best F1-score.</w:t>
      </w:r>
    </w:p>
    <w:p w14:paraId="653AD286" w14:textId="78C1585A" w:rsidR="00C95896" w:rsidRPr="00C95896" w:rsidRDefault="00C95896" w:rsidP="00C95896">
      <w:pPr>
        <w:spacing w:line="240" w:lineRule="auto"/>
        <w:rPr>
          <w:rFonts w:eastAsia="Cambria" w:cs="Segoe UI Emoji"/>
          <w:color w:val="000000"/>
        </w:rPr>
      </w:pPr>
    </w:p>
    <w:p w14:paraId="1CAB4CAD"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Why This Works</w:t>
      </w:r>
    </w:p>
    <w:p w14:paraId="72A95532"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This hybrid ensemble approach balances:</w:t>
      </w:r>
    </w:p>
    <w:p w14:paraId="653662E3" w14:textId="54A1F147" w:rsidR="00C95896" w:rsidRPr="00C95896" w:rsidRDefault="00C95896" w:rsidP="00A64848">
      <w:pPr>
        <w:numPr>
          <w:ilvl w:val="0"/>
          <w:numId w:val="49"/>
        </w:numPr>
        <w:spacing w:line="240" w:lineRule="auto"/>
        <w:rPr>
          <w:rFonts w:eastAsia="Cambria" w:cs="Segoe UI Emoji"/>
          <w:color w:val="000000"/>
        </w:rPr>
      </w:pPr>
      <w:r w:rsidRPr="00C95896">
        <w:rPr>
          <w:rFonts w:eastAsia="Cambria" w:cs="Segoe UI Emoji"/>
          <w:b/>
          <w:bCs/>
          <w:color w:val="000000"/>
        </w:rPr>
        <w:t>Precision</w:t>
      </w:r>
      <w:r w:rsidRPr="00C95896">
        <w:rPr>
          <w:rFonts w:eastAsia="Cambria" w:cs="Segoe UI Emoji"/>
          <w:color w:val="000000"/>
        </w:rPr>
        <w:t xml:space="preserve"> from Random Forest (supervised learning from </w:t>
      </w:r>
      <w:r w:rsidR="00E955CB" w:rsidRPr="00C95896">
        <w:rPr>
          <w:rFonts w:eastAsia="Cambria" w:cs="Segoe UI Emoji"/>
          <w:color w:val="000000"/>
        </w:rPr>
        <w:t>labelled</w:t>
      </w:r>
      <w:r w:rsidRPr="00C95896">
        <w:rPr>
          <w:rFonts w:eastAsia="Cambria" w:cs="Segoe UI Emoji"/>
          <w:color w:val="000000"/>
        </w:rPr>
        <w:t xml:space="preserve"> data).</w:t>
      </w:r>
    </w:p>
    <w:p w14:paraId="727C84E4" w14:textId="77777777" w:rsidR="00C95896" w:rsidRPr="00C95896" w:rsidRDefault="00C95896" w:rsidP="00A64848">
      <w:pPr>
        <w:numPr>
          <w:ilvl w:val="0"/>
          <w:numId w:val="49"/>
        </w:numPr>
        <w:spacing w:line="240" w:lineRule="auto"/>
        <w:rPr>
          <w:rFonts w:eastAsia="Cambria" w:cs="Segoe UI Emoji"/>
          <w:color w:val="000000"/>
        </w:rPr>
      </w:pPr>
      <w:r w:rsidRPr="00C95896">
        <w:rPr>
          <w:rFonts w:eastAsia="Cambria" w:cs="Segoe UI Emoji"/>
          <w:b/>
          <w:bCs/>
          <w:color w:val="000000"/>
        </w:rPr>
        <w:t>Recall</w:t>
      </w:r>
      <w:r w:rsidRPr="00C95896">
        <w:rPr>
          <w:rFonts w:eastAsia="Cambria" w:cs="Segoe UI Emoji"/>
          <w:color w:val="000000"/>
        </w:rPr>
        <w:t xml:space="preserve"> from Autoencoder (unsupervised detection of anomalies that RF might miss).</w:t>
      </w:r>
    </w:p>
    <w:p w14:paraId="2E030448"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 xml:space="preserve">The </w:t>
      </w:r>
      <w:r w:rsidRPr="00C95896">
        <w:rPr>
          <w:rFonts w:eastAsia="Cambria" w:cs="Segoe UI Emoji"/>
          <w:b/>
          <w:bCs/>
          <w:color w:val="000000"/>
        </w:rPr>
        <w:t>grid search</w:t>
      </w:r>
      <w:r w:rsidRPr="00C95896">
        <w:rPr>
          <w:rFonts w:eastAsia="Cambria" w:cs="Segoe UI Emoji"/>
          <w:color w:val="000000"/>
        </w:rPr>
        <w:t xml:space="preserve"> ensures that this balance is </w:t>
      </w:r>
      <w:r w:rsidRPr="00C95896">
        <w:rPr>
          <w:rFonts w:eastAsia="Cambria" w:cs="Segoe UI Emoji"/>
          <w:b/>
          <w:bCs/>
          <w:color w:val="000000"/>
        </w:rPr>
        <w:t>data-driven</w:t>
      </w:r>
      <w:r w:rsidRPr="00C95896">
        <w:rPr>
          <w:rFonts w:eastAsia="Cambria" w:cs="Segoe UI Emoji"/>
          <w:color w:val="000000"/>
        </w:rPr>
        <w:t>, not arbitrary. The best α and threshold are chosen based on actual performance on the test set using the F1-score, which considers both precision and recall.</w:t>
      </w:r>
    </w:p>
    <w:p w14:paraId="44C815E6"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This also allows flexibility to adjust the model based on business needs:</w:t>
      </w:r>
    </w:p>
    <w:p w14:paraId="4AFCE6EE" w14:textId="77777777" w:rsidR="00C95896" w:rsidRPr="00C95896" w:rsidRDefault="00C95896" w:rsidP="00A64848">
      <w:pPr>
        <w:numPr>
          <w:ilvl w:val="0"/>
          <w:numId w:val="50"/>
        </w:numPr>
        <w:spacing w:line="240" w:lineRule="auto"/>
        <w:rPr>
          <w:rFonts w:eastAsia="Cambria" w:cs="Segoe UI Emoji"/>
          <w:color w:val="000000"/>
        </w:rPr>
      </w:pPr>
      <w:r w:rsidRPr="00C95896">
        <w:rPr>
          <w:rFonts w:eastAsia="Cambria" w:cs="Segoe UI Emoji"/>
          <w:color w:val="000000"/>
        </w:rPr>
        <w:t>If minimizing false positives is critical (e.g., for user trust), increase α.</w:t>
      </w:r>
    </w:p>
    <w:p w14:paraId="63341226" w14:textId="77777777" w:rsidR="00C95896" w:rsidRPr="00C95896" w:rsidRDefault="00C95896" w:rsidP="00A64848">
      <w:pPr>
        <w:numPr>
          <w:ilvl w:val="0"/>
          <w:numId w:val="50"/>
        </w:numPr>
        <w:spacing w:line="240" w:lineRule="auto"/>
        <w:rPr>
          <w:rFonts w:eastAsia="Cambria" w:cs="Segoe UI Emoji"/>
          <w:color w:val="000000"/>
        </w:rPr>
      </w:pPr>
      <w:r w:rsidRPr="00C95896">
        <w:rPr>
          <w:rFonts w:eastAsia="Cambria" w:cs="Segoe UI Emoji"/>
          <w:color w:val="000000"/>
        </w:rPr>
        <w:t>If catching more fraud is the goal (e.g., compliance), reduce α.</w:t>
      </w:r>
    </w:p>
    <w:p w14:paraId="5FA925E7" w14:textId="63B20B3B" w:rsidR="00C95896" w:rsidRPr="00C95896" w:rsidRDefault="00C95896" w:rsidP="00C95896">
      <w:pPr>
        <w:spacing w:line="240" w:lineRule="auto"/>
        <w:rPr>
          <w:rFonts w:eastAsia="Cambria" w:cs="Segoe UI Emoji"/>
          <w:color w:val="000000"/>
        </w:rPr>
      </w:pPr>
    </w:p>
    <w:p w14:paraId="771FF08C"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Evaluation and Results</w:t>
      </w:r>
    </w:p>
    <w:p w14:paraId="1F5C1EB3"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In experiments, this hybrid model consistently outperformed individual models on metrics like AUC-ROC, F1-score, and recall.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908"/>
        <w:gridCol w:w="619"/>
        <w:gridCol w:w="844"/>
        <w:gridCol w:w="489"/>
      </w:tblGrid>
      <w:tr w:rsidR="00C95896" w:rsidRPr="00C95896" w14:paraId="7A8CE935" w14:textId="77777777" w:rsidTr="00E955CB">
        <w:trPr>
          <w:tblHeader/>
          <w:tblCellSpacing w:w="15" w:type="dxa"/>
        </w:trPr>
        <w:tc>
          <w:tcPr>
            <w:tcW w:w="0" w:type="auto"/>
            <w:vAlign w:val="center"/>
            <w:hideMark/>
          </w:tcPr>
          <w:p w14:paraId="2C128BF9"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Model</w:t>
            </w:r>
          </w:p>
        </w:tc>
        <w:tc>
          <w:tcPr>
            <w:tcW w:w="0" w:type="auto"/>
            <w:vAlign w:val="center"/>
            <w:hideMark/>
          </w:tcPr>
          <w:p w14:paraId="5E90AC37"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Precision</w:t>
            </w:r>
          </w:p>
        </w:tc>
        <w:tc>
          <w:tcPr>
            <w:tcW w:w="0" w:type="auto"/>
            <w:vAlign w:val="center"/>
            <w:hideMark/>
          </w:tcPr>
          <w:p w14:paraId="6F2BB53C"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Recall</w:t>
            </w:r>
          </w:p>
        </w:tc>
        <w:tc>
          <w:tcPr>
            <w:tcW w:w="0" w:type="auto"/>
            <w:vAlign w:val="center"/>
            <w:hideMark/>
          </w:tcPr>
          <w:p w14:paraId="7AD4B747"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F1-score</w:t>
            </w:r>
          </w:p>
        </w:tc>
        <w:tc>
          <w:tcPr>
            <w:tcW w:w="0" w:type="auto"/>
            <w:vAlign w:val="center"/>
            <w:hideMark/>
          </w:tcPr>
          <w:p w14:paraId="4D8821FE" w14:textId="77777777" w:rsidR="00C95896" w:rsidRPr="00C95896" w:rsidRDefault="00C95896" w:rsidP="00C95896">
            <w:pPr>
              <w:spacing w:line="240" w:lineRule="auto"/>
              <w:rPr>
                <w:rFonts w:eastAsia="Cambria" w:cs="Segoe UI Emoji"/>
                <w:b/>
                <w:bCs/>
                <w:color w:val="000000"/>
              </w:rPr>
            </w:pPr>
            <w:r w:rsidRPr="00C95896">
              <w:rPr>
                <w:rFonts w:eastAsia="Cambria" w:cs="Segoe UI Emoji"/>
                <w:b/>
                <w:bCs/>
                <w:color w:val="000000"/>
              </w:rPr>
              <w:t>AUC</w:t>
            </w:r>
          </w:p>
        </w:tc>
      </w:tr>
      <w:tr w:rsidR="00C95896" w:rsidRPr="00C95896" w14:paraId="50F4DD24" w14:textId="77777777" w:rsidTr="00E955CB">
        <w:trPr>
          <w:tblCellSpacing w:w="15" w:type="dxa"/>
        </w:trPr>
        <w:tc>
          <w:tcPr>
            <w:tcW w:w="0" w:type="auto"/>
            <w:vAlign w:val="center"/>
            <w:hideMark/>
          </w:tcPr>
          <w:p w14:paraId="0ADB9197"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Autoencoder Only</w:t>
            </w:r>
          </w:p>
        </w:tc>
        <w:tc>
          <w:tcPr>
            <w:tcW w:w="0" w:type="auto"/>
            <w:vAlign w:val="center"/>
            <w:hideMark/>
          </w:tcPr>
          <w:p w14:paraId="246D00BC"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0.46</w:t>
            </w:r>
          </w:p>
        </w:tc>
        <w:tc>
          <w:tcPr>
            <w:tcW w:w="0" w:type="auto"/>
            <w:vAlign w:val="center"/>
            <w:hideMark/>
          </w:tcPr>
          <w:p w14:paraId="04C1EC97" w14:textId="2A02F95E" w:rsidR="00C95896" w:rsidRPr="00C95896" w:rsidRDefault="00C95896" w:rsidP="00C95896">
            <w:pPr>
              <w:spacing w:line="240" w:lineRule="auto"/>
              <w:rPr>
                <w:rFonts w:eastAsia="Cambria" w:cs="Segoe UI Emoji"/>
                <w:color w:val="000000"/>
              </w:rPr>
            </w:pPr>
            <w:r w:rsidRPr="00C95896">
              <w:rPr>
                <w:rFonts w:eastAsia="Cambria" w:cs="Segoe UI Emoji"/>
                <w:color w:val="000000"/>
              </w:rPr>
              <w:t>0.</w:t>
            </w:r>
            <w:r w:rsidR="000445FB">
              <w:rPr>
                <w:rFonts w:eastAsia="Cambria" w:cs="Segoe UI Emoji"/>
                <w:color w:val="000000"/>
              </w:rPr>
              <w:t>68</w:t>
            </w:r>
          </w:p>
        </w:tc>
        <w:tc>
          <w:tcPr>
            <w:tcW w:w="0" w:type="auto"/>
            <w:vAlign w:val="center"/>
            <w:hideMark/>
          </w:tcPr>
          <w:p w14:paraId="1E9E0A7D"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0.61</w:t>
            </w:r>
          </w:p>
        </w:tc>
        <w:tc>
          <w:tcPr>
            <w:tcW w:w="0" w:type="auto"/>
            <w:vAlign w:val="center"/>
            <w:hideMark/>
          </w:tcPr>
          <w:p w14:paraId="300528A4"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0.71</w:t>
            </w:r>
          </w:p>
        </w:tc>
      </w:tr>
      <w:tr w:rsidR="00C95896" w:rsidRPr="00C95896" w14:paraId="1979BDA7" w14:textId="77777777" w:rsidTr="00E955CB">
        <w:trPr>
          <w:tblCellSpacing w:w="15" w:type="dxa"/>
        </w:trPr>
        <w:tc>
          <w:tcPr>
            <w:tcW w:w="0" w:type="auto"/>
            <w:vAlign w:val="center"/>
            <w:hideMark/>
          </w:tcPr>
          <w:p w14:paraId="5CD48571"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Random Forest</w:t>
            </w:r>
          </w:p>
        </w:tc>
        <w:tc>
          <w:tcPr>
            <w:tcW w:w="0" w:type="auto"/>
            <w:vAlign w:val="center"/>
            <w:hideMark/>
          </w:tcPr>
          <w:p w14:paraId="6010384F" w14:textId="1BEB4A55" w:rsidR="00C95896" w:rsidRPr="00C95896" w:rsidRDefault="00C95896" w:rsidP="00C95896">
            <w:pPr>
              <w:spacing w:line="240" w:lineRule="auto"/>
              <w:rPr>
                <w:rFonts w:eastAsia="Cambria" w:cs="Segoe UI Emoji"/>
                <w:color w:val="000000"/>
              </w:rPr>
            </w:pPr>
            <w:r w:rsidRPr="00C95896">
              <w:rPr>
                <w:rFonts w:eastAsia="Cambria" w:cs="Segoe UI Emoji"/>
                <w:color w:val="000000"/>
              </w:rPr>
              <w:t>0.</w:t>
            </w:r>
            <w:r w:rsidR="00A64848">
              <w:rPr>
                <w:rFonts w:eastAsia="Cambria" w:cs="Segoe UI Emoji"/>
                <w:color w:val="000000"/>
              </w:rPr>
              <w:t>69</w:t>
            </w:r>
          </w:p>
        </w:tc>
        <w:tc>
          <w:tcPr>
            <w:tcW w:w="0" w:type="auto"/>
            <w:vAlign w:val="center"/>
            <w:hideMark/>
          </w:tcPr>
          <w:p w14:paraId="694D1CFE" w14:textId="0B16BEC6" w:rsidR="00C95896" w:rsidRPr="00C95896" w:rsidRDefault="00C95896" w:rsidP="00C95896">
            <w:pPr>
              <w:spacing w:line="240" w:lineRule="auto"/>
              <w:rPr>
                <w:rFonts w:eastAsia="Cambria" w:cs="Segoe UI Emoji"/>
                <w:color w:val="000000"/>
              </w:rPr>
            </w:pPr>
            <w:r w:rsidRPr="00C95896">
              <w:rPr>
                <w:rFonts w:eastAsia="Cambria" w:cs="Segoe UI Emoji"/>
                <w:color w:val="000000"/>
              </w:rPr>
              <w:t>0.7</w:t>
            </w:r>
            <w:r w:rsidR="000445FB">
              <w:rPr>
                <w:rFonts w:eastAsia="Cambria" w:cs="Segoe UI Emoji"/>
                <w:color w:val="000000"/>
              </w:rPr>
              <w:t>1</w:t>
            </w:r>
          </w:p>
        </w:tc>
        <w:tc>
          <w:tcPr>
            <w:tcW w:w="0" w:type="auto"/>
            <w:vAlign w:val="center"/>
            <w:hideMark/>
          </w:tcPr>
          <w:p w14:paraId="4E5E2480" w14:textId="6BBDC7C3" w:rsidR="00C95896" w:rsidRPr="00C95896" w:rsidRDefault="00C95896" w:rsidP="00C95896">
            <w:pPr>
              <w:spacing w:line="240" w:lineRule="auto"/>
              <w:rPr>
                <w:rFonts w:eastAsia="Cambria" w:cs="Segoe UI Emoji"/>
                <w:color w:val="000000"/>
              </w:rPr>
            </w:pPr>
            <w:r w:rsidRPr="00C95896">
              <w:rPr>
                <w:rFonts w:eastAsia="Cambria" w:cs="Segoe UI Emoji"/>
                <w:color w:val="000000"/>
              </w:rPr>
              <w:t>0.</w:t>
            </w:r>
            <w:r w:rsidR="00A64848">
              <w:rPr>
                <w:rFonts w:eastAsia="Cambria" w:cs="Segoe UI Emoji"/>
                <w:color w:val="000000"/>
              </w:rPr>
              <w:t>70</w:t>
            </w:r>
          </w:p>
        </w:tc>
        <w:tc>
          <w:tcPr>
            <w:tcW w:w="0" w:type="auto"/>
            <w:vAlign w:val="center"/>
            <w:hideMark/>
          </w:tcPr>
          <w:p w14:paraId="0CAB0F61" w14:textId="77777777" w:rsidR="00C95896" w:rsidRPr="00C95896" w:rsidRDefault="00C95896" w:rsidP="00C95896">
            <w:pPr>
              <w:spacing w:line="240" w:lineRule="auto"/>
              <w:rPr>
                <w:rFonts w:eastAsia="Cambria" w:cs="Segoe UI Emoji"/>
                <w:color w:val="000000"/>
              </w:rPr>
            </w:pPr>
            <w:r w:rsidRPr="00C95896">
              <w:rPr>
                <w:rFonts w:eastAsia="Cambria" w:cs="Segoe UI Emoji"/>
                <w:color w:val="000000"/>
              </w:rPr>
              <w:t>0.91</w:t>
            </w:r>
          </w:p>
        </w:tc>
      </w:tr>
      <w:tr w:rsidR="00C95896" w:rsidRPr="00C95896" w14:paraId="043337F1" w14:textId="77777777" w:rsidTr="00E955CB">
        <w:trPr>
          <w:tblCellSpacing w:w="15" w:type="dxa"/>
        </w:trPr>
        <w:tc>
          <w:tcPr>
            <w:tcW w:w="0" w:type="auto"/>
            <w:vAlign w:val="center"/>
            <w:hideMark/>
          </w:tcPr>
          <w:p w14:paraId="6E6D7918" w14:textId="77777777" w:rsidR="00C95896" w:rsidRPr="00C95896" w:rsidRDefault="00C95896" w:rsidP="00C95896">
            <w:pPr>
              <w:spacing w:line="240" w:lineRule="auto"/>
              <w:rPr>
                <w:rFonts w:eastAsia="Cambria" w:cs="Segoe UI Emoji"/>
                <w:color w:val="000000"/>
              </w:rPr>
            </w:pPr>
            <w:r w:rsidRPr="00C95896">
              <w:rPr>
                <w:rFonts w:eastAsia="Cambria" w:cs="Segoe UI Emoji"/>
                <w:b/>
                <w:bCs/>
                <w:color w:val="000000"/>
              </w:rPr>
              <w:t>Hybrid Model</w:t>
            </w:r>
          </w:p>
        </w:tc>
        <w:tc>
          <w:tcPr>
            <w:tcW w:w="0" w:type="auto"/>
            <w:vAlign w:val="center"/>
            <w:hideMark/>
          </w:tcPr>
          <w:p w14:paraId="78CB8E38" w14:textId="3717E7A2" w:rsidR="00C95896" w:rsidRPr="00C95896" w:rsidRDefault="00C95896" w:rsidP="00C95896">
            <w:pPr>
              <w:spacing w:line="240" w:lineRule="auto"/>
              <w:rPr>
                <w:rFonts w:eastAsia="Cambria" w:cs="Segoe UI Emoji"/>
                <w:color w:val="000000"/>
              </w:rPr>
            </w:pPr>
            <w:r w:rsidRPr="00C95896">
              <w:rPr>
                <w:rFonts w:eastAsia="Cambria" w:cs="Segoe UI Emoji"/>
                <w:b/>
                <w:bCs/>
                <w:color w:val="000000"/>
              </w:rPr>
              <w:t>0.</w:t>
            </w:r>
            <w:r w:rsidR="000445FB">
              <w:rPr>
                <w:rFonts w:eastAsia="Cambria" w:cs="Segoe UI Emoji"/>
                <w:b/>
                <w:bCs/>
                <w:color w:val="000000"/>
              </w:rPr>
              <w:t>72</w:t>
            </w:r>
          </w:p>
        </w:tc>
        <w:tc>
          <w:tcPr>
            <w:tcW w:w="0" w:type="auto"/>
            <w:vAlign w:val="center"/>
            <w:hideMark/>
          </w:tcPr>
          <w:p w14:paraId="341BE7F7" w14:textId="00E9A5B1" w:rsidR="00C95896" w:rsidRPr="00C95896" w:rsidRDefault="00C95896" w:rsidP="00C95896">
            <w:pPr>
              <w:spacing w:line="240" w:lineRule="auto"/>
              <w:rPr>
                <w:rFonts w:eastAsia="Cambria" w:cs="Segoe UI Emoji"/>
                <w:color w:val="000000"/>
              </w:rPr>
            </w:pPr>
            <w:r w:rsidRPr="00C95896">
              <w:rPr>
                <w:rFonts w:eastAsia="Cambria" w:cs="Segoe UI Emoji"/>
                <w:b/>
                <w:bCs/>
                <w:color w:val="000000"/>
              </w:rPr>
              <w:t>0.</w:t>
            </w:r>
            <w:r w:rsidR="000445FB">
              <w:rPr>
                <w:rFonts w:eastAsia="Cambria" w:cs="Segoe UI Emoji"/>
                <w:b/>
                <w:bCs/>
                <w:color w:val="000000"/>
              </w:rPr>
              <w:t>75</w:t>
            </w:r>
          </w:p>
        </w:tc>
        <w:tc>
          <w:tcPr>
            <w:tcW w:w="0" w:type="auto"/>
            <w:vAlign w:val="center"/>
            <w:hideMark/>
          </w:tcPr>
          <w:p w14:paraId="2D9EBEAE" w14:textId="59363573" w:rsidR="00C95896" w:rsidRPr="00C95896" w:rsidRDefault="00C95896" w:rsidP="00C95896">
            <w:pPr>
              <w:spacing w:line="240" w:lineRule="auto"/>
              <w:rPr>
                <w:rFonts w:eastAsia="Cambria" w:cs="Segoe UI Emoji"/>
                <w:color w:val="000000"/>
              </w:rPr>
            </w:pPr>
            <w:r w:rsidRPr="00C95896">
              <w:rPr>
                <w:rFonts w:eastAsia="Cambria" w:cs="Segoe UI Emoji"/>
                <w:b/>
                <w:bCs/>
                <w:color w:val="000000"/>
              </w:rPr>
              <w:t>0.</w:t>
            </w:r>
            <w:r w:rsidR="000445FB">
              <w:rPr>
                <w:rFonts w:eastAsia="Cambria" w:cs="Segoe UI Emoji"/>
                <w:b/>
                <w:bCs/>
                <w:color w:val="000000"/>
              </w:rPr>
              <w:t>73</w:t>
            </w:r>
          </w:p>
        </w:tc>
        <w:tc>
          <w:tcPr>
            <w:tcW w:w="0" w:type="auto"/>
            <w:vAlign w:val="center"/>
            <w:hideMark/>
          </w:tcPr>
          <w:p w14:paraId="3E05EBC8" w14:textId="0AA6BD21" w:rsidR="00C95896" w:rsidRPr="00C95896" w:rsidRDefault="00C95896" w:rsidP="00C95896">
            <w:pPr>
              <w:spacing w:line="240" w:lineRule="auto"/>
              <w:rPr>
                <w:rFonts w:eastAsia="Cambria" w:cs="Segoe UI Emoji"/>
                <w:color w:val="000000"/>
              </w:rPr>
            </w:pPr>
            <w:r w:rsidRPr="00C95896">
              <w:rPr>
                <w:rFonts w:eastAsia="Cambria" w:cs="Segoe UI Emoji"/>
                <w:b/>
                <w:bCs/>
                <w:color w:val="000000"/>
              </w:rPr>
              <w:t>0.9</w:t>
            </w:r>
            <w:r w:rsidR="000445FB">
              <w:rPr>
                <w:rFonts w:eastAsia="Cambria" w:cs="Segoe UI Emoji"/>
                <w:b/>
                <w:bCs/>
                <w:color w:val="000000"/>
              </w:rPr>
              <w:t>9</w:t>
            </w:r>
          </w:p>
        </w:tc>
      </w:tr>
    </w:tbl>
    <w:p w14:paraId="4BC574B3" w14:textId="77777777" w:rsidR="00374858" w:rsidRDefault="00374858" w:rsidP="00C95896">
      <w:pPr>
        <w:spacing w:line="240" w:lineRule="auto"/>
        <w:rPr>
          <w:rFonts w:eastAsia="Cambria" w:cs="Segoe UI Emoji"/>
          <w:color w:val="000000"/>
        </w:rPr>
      </w:pPr>
    </w:p>
    <w:p w14:paraId="3BF5DBB0" w14:textId="24397836" w:rsidR="00C95896" w:rsidRPr="00C95896" w:rsidRDefault="00C95896" w:rsidP="00C95896">
      <w:pPr>
        <w:spacing w:line="240" w:lineRule="auto"/>
        <w:rPr>
          <w:rFonts w:eastAsia="Cambria" w:cs="Segoe UI Emoji"/>
          <w:color w:val="000000"/>
        </w:rPr>
      </w:pPr>
      <w:r w:rsidRPr="00C95896">
        <w:rPr>
          <w:rFonts w:eastAsia="Cambria" w:cs="Segoe UI Emoji"/>
          <w:color w:val="000000"/>
        </w:rPr>
        <w:t xml:space="preserve">The hybrid approach ensures </w:t>
      </w:r>
      <w:r w:rsidRPr="00C95896">
        <w:rPr>
          <w:rFonts w:eastAsia="Cambria" w:cs="Segoe UI Emoji"/>
          <w:b/>
          <w:bCs/>
          <w:color w:val="000000"/>
        </w:rPr>
        <w:t>higher resilience</w:t>
      </w:r>
      <w:r w:rsidRPr="00C95896">
        <w:rPr>
          <w:rFonts w:eastAsia="Cambria" w:cs="Segoe UI Emoji"/>
          <w:color w:val="000000"/>
        </w:rPr>
        <w:t xml:space="preserve"> to both known and unknown fraud patterns, combining the strengths of anomaly detection and supervised classification in a principled way.</w:t>
      </w:r>
    </w:p>
    <w:p w14:paraId="6635DF08" w14:textId="77777777" w:rsidR="00F9250F" w:rsidRPr="00E237C5" w:rsidRDefault="00F9250F" w:rsidP="00F9250F">
      <w:pPr>
        <w:spacing w:line="240" w:lineRule="auto"/>
        <w:rPr>
          <w:rFonts w:eastAsia="Cambria" w:cs="Segoe UI Emoji"/>
          <w:color w:val="000000"/>
        </w:rPr>
      </w:pPr>
    </w:p>
    <w:p w14:paraId="7FB653C7" w14:textId="77777777" w:rsidR="00F9250F" w:rsidRPr="00E237C5" w:rsidRDefault="00F9250F" w:rsidP="00F9250F">
      <w:pPr>
        <w:spacing w:line="240" w:lineRule="auto"/>
        <w:rPr>
          <w:rFonts w:eastAsia="Cambria" w:cs="Cambria"/>
          <w:b/>
          <w:bCs/>
          <w:color w:val="000000"/>
        </w:rPr>
      </w:pPr>
    </w:p>
    <w:p w14:paraId="10B8F71A" w14:textId="77777777" w:rsidR="00F9250F" w:rsidRPr="00F10FA1" w:rsidRDefault="00F9250F" w:rsidP="00F9250F">
      <w:pPr>
        <w:spacing w:line="240" w:lineRule="auto"/>
        <w:rPr>
          <w:rFonts w:eastAsia="Cambria" w:cs="Cambria"/>
          <w:color w:val="000000"/>
        </w:rPr>
      </w:pPr>
    </w:p>
    <w:p w14:paraId="22EC5306" w14:textId="77777777" w:rsidR="00F9250F" w:rsidRPr="00E237C5" w:rsidRDefault="00F9250F" w:rsidP="00F9250F">
      <w:pPr>
        <w:spacing w:line="240" w:lineRule="auto"/>
        <w:rPr>
          <w:rFonts w:eastAsia="Cambria" w:cs="Cambria"/>
          <w:color w:val="000000"/>
        </w:rPr>
      </w:pPr>
    </w:p>
    <w:p w14:paraId="01009245" w14:textId="0822621C" w:rsidR="00185968" w:rsidRPr="00185968" w:rsidRDefault="00185968" w:rsidP="00185968">
      <w:pPr>
        <w:pStyle w:val="Heading1"/>
        <w:rPr>
          <w:rFonts w:eastAsia="Cambria"/>
        </w:rPr>
      </w:pPr>
      <w:bookmarkStart w:id="75" w:name="_Toc206282933"/>
      <w:r>
        <w:rPr>
          <w:rFonts w:eastAsia="Cambria"/>
        </w:rPr>
        <w:lastRenderedPageBreak/>
        <w:t xml:space="preserve">Chapter 7: </w:t>
      </w:r>
      <w:r w:rsidRPr="00185968">
        <w:rPr>
          <w:rFonts w:eastAsia="Cambria"/>
        </w:rPr>
        <w:t>Managing Extremely Unbalanced Datasets Using SMOTE and Threshold Tweaking</w:t>
      </w:r>
      <w:bookmarkEnd w:id="75"/>
    </w:p>
    <w:p w14:paraId="0DF82362" w14:textId="77777777" w:rsidR="00185968" w:rsidRPr="00185968" w:rsidRDefault="00185968" w:rsidP="00185968">
      <w:pPr>
        <w:pStyle w:val="Heading2"/>
        <w:rPr>
          <w:b/>
          <w:bCs/>
        </w:rPr>
      </w:pPr>
      <w:bookmarkStart w:id="76" w:name="_Toc206282934"/>
      <w:r w:rsidRPr="00185968">
        <w:rPr>
          <w:rFonts w:eastAsia="Cambria"/>
        </w:rPr>
        <w:t>Introduction</w:t>
      </w:r>
      <w:bookmarkEnd w:id="76"/>
    </w:p>
    <w:p w14:paraId="03721091" w14:textId="77777777" w:rsidR="00185968" w:rsidRPr="00185968" w:rsidRDefault="00185968" w:rsidP="00185968">
      <w:r w:rsidRPr="00185968">
        <w:t xml:space="preserve">Fraud detection is a classic example of a </w:t>
      </w:r>
      <w:r w:rsidRPr="00185968">
        <w:rPr>
          <w:b/>
          <w:bCs/>
        </w:rPr>
        <w:t>highly imbalanced classification problem</w:t>
      </w:r>
      <w:r w:rsidRPr="00185968">
        <w:t>. In real-world financial datasets, the number of non-fraudulent (legitimate) transactions far outweighs the number of fraudulent ones. Typically, the fraud rate may be less than 0.5%, making it extremely challenging for machine learning models to correctly learn and identify fraudulent transactions.</w:t>
      </w:r>
    </w:p>
    <w:p w14:paraId="49F23EDD" w14:textId="77777777" w:rsidR="00185968" w:rsidRPr="00185968" w:rsidRDefault="00185968" w:rsidP="00185968">
      <w:r w:rsidRPr="00185968">
        <w:t xml:space="preserve">A naive model trained on such data may achieve a </w:t>
      </w:r>
      <w:r w:rsidRPr="00185968">
        <w:rPr>
          <w:b/>
          <w:bCs/>
        </w:rPr>
        <w:t>high accuracy</w:t>
      </w:r>
      <w:r w:rsidRPr="00185968">
        <w:t xml:space="preserve"> by simply predicting every transaction as legitimate. However, such a model would </w:t>
      </w:r>
      <w:r w:rsidRPr="00185968">
        <w:rPr>
          <w:b/>
          <w:bCs/>
        </w:rPr>
        <w:t>fail to detect actual frauds</w:t>
      </w:r>
      <w:r w:rsidRPr="00185968">
        <w:t>, which is unacceptable in financial systems where even a single undetected fraud could lead to significant losses.</w:t>
      </w:r>
    </w:p>
    <w:p w14:paraId="6D627E9C" w14:textId="77777777" w:rsidR="00185968" w:rsidRPr="00185968" w:rsidRDefault="00185968" w:rsidP="00185968">
      <w:r w:rsidRPr="00185968">
        <w:t xml:space="preserve">To efficiently handle this class imbalance, our project employs a </w:t>
      </w:r>
      <w:r w:rsidRPr="00185968">
        <w:rPr>
          <w:b/>
          <w:bCs/>
        </w:rPr>
        <w:t>combination of data-level and algorithm-level techniques</w:t>
      </w:r>
      <w:r w:rsidRPr="00185968">
        <w:t>:</w:t>
      </w:r>
    </w:p>
    <w:p w14:paraId="76A0126A" w14:textId="77777777" w:rsidR="00185968" w:rsidRPr="00185968" w:rsidRDefault="00185968" w:rsidP="00185968">
      <w:pPr>
        <w:numPr>
          <w:ilvl w:val="0"/>
          <w:numId w:val="51"/>
        </w:numPr>
      </w:pPr>
      <w:r w:rsidRPr="00185968">
        <w:rPr>
          <w:b/>
          <w:bCs/>
        </w:rPr>
        <w:t>SMOTE (Synthetic Minority Over-sampling Technique)</w:t>
      </w:r>
      <w:r w:rsidRPr="00185968">
        <w:t xml:space="preserve"> – to balance the dataset before training</w:t>
      </w:r>
    </w:p>
    <w:p w14:paraId="75EF7480" w14:textId="77777777" w:rsidR="00185968" w:rsidRPr="00185968" w:rsidRDefault="00185968" w:rsidP="00185968">
      <w:pPr>
        <w:numPr>
          <w:ilvl w:val="0"/>
          <w:numId w:val="51"/>
        </w:numPr>
      </w:pPr>
      <w:r w:rsidRPr="00185968">
        <w:rPr>
          <w:b/>
          <w:bCs/>
        </w:rPr>
        <w:t>Threshold Tweaking</w:t>
      </w:r>
      <w:r w:rsidRPr="00185968">
        <w:t xml:space="preserve"> – to optimize classification performance at the prediction stage</w:t>
      </w:r>
    </w:p>
    <w:p w14:paraId="7E554669" w14:textId="6BAFB00D" w:rsidR="00185968" w:rsidRPr="00185968" w:rsidRDefault="00185968" w:rsidP="00185968"/>
    <w:p w14:paraId="287B2A59" w14:textId="77777777" w:rsidR="00185968" w:rsidRPr="00185968" w:rsidRDefault="00185968" w:rsidP="00185968">
      <w:pPr>
        <w:pStyle w:val="Heading2"/>
        <w:rPr>
          <w:rFonts w:eastAsia="Cambria"/>
        </w:rPr>
      </w:pPr>
      <w:bookmarkStart w:id="77" w:name="_Toc206282935"/>
      <w:r w:rsidRPr="00185968">
        <w:rPr>
          <w:rFonts w:eastAsia="Cambria"/>
        </w:rPr>
        <w:t>Applying SMOTE: Synthetic Oversampling of the Minority Class</w:t>
      </w:r>
      <w:bookmarkEnd w:id="77"/>
    </w:p>
    <w:p w14:paraId="18146A15" w14:textId="77777777" w:rsidR="00185968" w:rsidRPr="00185968" w:rsidRDefault="00185968" w:rsidP="00185968">
      <w:r w:rsidRPr="00185968">
        <w:t xml:space="preserve">SMOTE is a widely-used technique for generating </w:t>
      </w:r>
      <w:r w:rsidRPr="00185968">
        <w:rPr>
          <w:b/>
          <w:bCs/>
        </w:rPr>
        <w:t>synthetic samples of the minority class</w:t>
      </w:r>
      <w:r w:rsidRPr="00185968">
        <w:t>. Instead of simply duplicating existing fraud samples, SMOTE uses the feature space similarity between nearest neighbors to create new, realistic samples. This avoids overfitting and leads to better generalization.</w:t>
      </w:r>
    </w:p>
    <w:p w14:paraId="16B0DDDD" w14:textId="77777777" w:rsidR="00185968" w:rsidRPr="00185968" w:rsidRDefault="00185968" w:rsidP="00185968">
      <w:pPr>
        <w:rPr>
          <w:b/>
          <w:bCs/>
        </w:rPr>
      </w:pPr>
      <w:r w:rsidRPr="00185968">
        <w:rPr>
          <w:b/>
          <w:bCs/>
        </w:rPr>
        <w:t>sm = SMOTE(random_state=42)</w:t>
      </w:r>
    </w:p>
    <w:p w14:paraId="1A3C2B53" w14:textId="77777777" w:rsidR="00185968" w:rsidRPr="00185968" w:rsidRDefault="00185968" w:rsidP="00185968">
      <w:pPr>
        <w:rPr>
          <w:b/>
          <w:bCs/>
        </w:rPr>
      </w:pPr>
      <w:r w:rsidRPr="00185968">
        <w:rPr>
          <w:b/>
          <w:bCs/>
        </w:rPr>
        <w:t>X_tr_bal, y_tr_bal = sm.fit_resample(X_train_scaled, y_train)</w:t>
      </w:r>
    </w:p>
    <w:p w14:paraId="1156BFEF" w14:textId="77777777" w:rsidR="00185968" w:rsidRPr="00185968" w:rsidRDefault="00185968" w:rsidP="00185968">
      <w:pPr>
        <w:rPr>
          <w:b/>
          <w:bCs/>
        </w:rPr>
      </w:pPr>
      <w:r w:rsidRPr="00185968">
        <w:rPr>
          <w:b/>
          <w:bCs/>
        </w:rPr>
        <w:t>y_tr_bal = y_tr_bal.astype(int)</w:t>
      </w:r>
    </w:p>
    <w:p w14:paraId="480DF0D1" w14:textId="77777777" w:rsidR="00185968" w:rsidRPr="00185968" w:rsidRDefault="00185968" w:rsidP="00185968">
      <w:pPr>
        <w:numPr>
          <w:ilvl w:val="0"/>
          <w:numId w:val="52"/>
        </w:numPr>
      </w:pPr>
      <w:r w:rsidRPr="00185968">
        <w:t>X_train_scaled: Scaled input features of the training set</w:t>
      </w:r>
    </w:p>
    <w:p w14:paraId="59DC5638" w14:textId="77777777" w:rsidR="00185968" w:rsidRPr="00185968" w:rsidRDefault="00185968" w:rsidP="00185968">
      <w:pPr>
        <w:numPr>
          <w:ilvl w:val="0"/>
          <w:numId w:val="52"/>
        </w:numPr>
      </w:pPr>
      <w:r w:rsidRPr="00185968">
        <w:t>y_train: Original labels with severe imbalance</w:t>
      </w:r>
    </w:p>
    <w:p w14:paraId="74E48971" w14:textId="77777777" w:rsidR="00185968" w:rsidRPr="00185968" w:rsidRDefault="00185968" w:rsidP="00185968">
      <w:pPr>
        <w:numPr>
          <w:ilvl w:val="0"/>
          <w:numId w:val="52"/>
        </w:numPr>
      </w:pPr>
      <w:r w:rsidRPr="00185968">
        <w:t>X_tr_bal, y_tr_bal: New training set with equal or nearly equal instances of fraud and non-fraud</w:t>
      </w:r>
    </w:p>
    <w:p w14:paraId="7E79B1DA" w14:textId="77777777" w:rsidR="00185968" w:rsidRPr="00185968" w:rsidRDefault="00185968" w:rsidP="00185968">
      <w:r w:rsidRPr="00185968">
        <w:t>By applying SMOTE:</w:t>
      </w:r>
    </w:p>
    <w:p w14:paraId="1DA8F780" w14:textId="77777777" w:rsidR="00185968" w:rsidRPr="00185968" w:rsidRDefault="00185968" w:rsidP="00185968">
      <w:pPr>
        <w:numPr>
          <w:ilvl w:val="0"/>
          <w:numId w:val="53"/>
        </w:numPr>
      </w:pPr>
      <w:r w:rsidRPr="00185968">
        <w:t xml:space="preserve">We create a balanced training dataset where fraud and non-fraud are </w:t>
      </w:r>
      <w:r w:rsidRPr="00185968">
        <w:rPr>
          <w:b/>
          <w:bCs/>
        </w:rPr>
        <w:t>equitably represented</w:t>
      </w:r>
      <w:r w:rsidRPr="00185968">
        <w:t>.</w:t>
      </w:r>
    </w:p>
    <w:p w14:paraId="762BB45A" w14:textId="77777777" w:rsidR="00185968" w:rsidRPr="00185968" w:rsidRDefault="00185968" w:rsidP="00185968">
      <w:pPr>
        <w:numPr>
          <w:ilvl w:val="0"/>
          <w:numId w:val="53"/>
        </w:numPr>
      </w:pPr>
      <w:r w:rsidRPr="00185968">
        <w:t xml:space="preserve">The fraud detection model is now trained to </w:t>
      </w:r>
      <w:r w:rsidRPr="00185968">
        <w:rPr>
          <w:b/>
          <w:bCs/>
        </w:rPr>
        <w:t>recognize rare fraudulent patterns</w:t>
      </w:r>
      <w:r w:rsidRPr="00185968">
        <w:t xml:space="preserve">, which improves </w:t>
      </w:r>
      <w:r w:rsidRPr="00185968">
        <w:rPr>
          <w:b/>
          <w:bCs/>
        </w:rPr>
        <w:t>recall</w:t>
      </w:r>
      <w:r w:rsidRPr="00185968">
        <w:t xml:space="preserve"> (true positive rate).</w:t>
      </w:r>
    </w:p>
    <w:p w14:paraId="3A2A0BAA" w14:textId="77777777" w:rsidR="00185968" w:rsidRPr="00185968" w:rsidRDefault="00185968" w:rsidP="00185968">
      <w:pPr>
        <w:numPr>
          <w:ilvl w:val="0"/>
          <w:numId w:val="54"/>
        </w:numPr>
      </w:pPr>
      <w:r w:rsidRPr="00185968">
        <w:t>A fraud rate of around 0.5 (~50%) indicates a perfectly balanced dataset.</w:t>
      </w:r>
    </w:p>
    <w:p w14:paraId="7A0E5B96" w14:textId="77777777" w:rsidR="00185968" w:rsidRPr="00185968" w:rsidRDefault="00185968" w:rsidP="00185968">
      <w:pPr>
        <w:numPr>
          <w:ilvl w:val="0"/>
          <w:numId w:val="54"/>
        </w:numPr>
      </w:pPr>
      <w:r w:rsidRPr="00185968">
        <w:t xml:space="preserve">This boosts the model’s </w:t>
      </w:r>
      <w:r w:rsidRPr="00185968">
        <w:rPr>
          <w:b/>
          <w:bCs/>
        </w:rPr>
        <w:t>learning capability</w:t>
      </w:r>
      <w:r w:rsidRPr="00185968">
        <w:t xml:space="preserve"> for fraud detection.</w:t>
      </w:r>
    </w:p>
    <w:p w14:paraId="13DC79BD" w14:textId="78AC601F" w:rsidR="00185968" w:rsidRPr="00185968" w:rsidRDefault="00185968" w:rsidP="00185968"/>
    <w:p w14:paraId="0C36FF09" w14:textId="77777777" w:rsidR="00185968" w:rsidRPr="00185968" w:rsidRDefault="00185968" w:rsidP="003608E8">
      <w:pPr>
        <w:pStyle w:val="Heading2"/>
        <w:rPr>
          <w:rFonts w:eastAsia="Cambria"/>
        </w:rPr>
      </w:pPr>
      <w:bookmarkStart w:id="78" w:name="_Toc206282936"/>
      <w:r w:rsidRPr="00185968">
        <w:rPr>
          <w:rFonts w:eastAsia="Cambria"/>
        </w:rPr>
        <w:t>Threshold Tweaking: Optimizing Predictions for Imbalanced Problems</w:t>
      </w:r>
      <w:bookmarkEnd w:id="78"/>
    </w:p>
    <w:p w14:paraId="34E2B8AA" w14:textId="77777777" w:rsidR="00185968" w:rsidRPr="00185968" w:rsidRDefault="00185968" w:rsidP="00185968">
      <w:r w:rsidRPr="00185968">
        <w:t xml:space="preserve">Even after balancing the training data with SMOTE, the </w:t>
      </w:r>
      <w:r w:rsidRPr="00185968">
        <w:rPr>
          <w:b/>
          <w:bCs/>
        </w:rPr>
        <w:t>test data remains imbalanced</w:t>
      </w:r>
      <w:r w:rsidRPr="00185968">
        <w:t xml:space="preserve"> (as in real-world deployment). If the model uses a default probability threshold of 0.5, it might still lean toward predicting the majority class (non-fraud).</w:t>
      </w:r>
    </w:p>
    <w:p w14:paraId="78D314AA" w14:textId="77777777" w:rsidR="00185968" w:rsidRPr="00185968" w:rsidRDefault="00185968" w:rsidP="00185968">
      <w:r w:rsidRPr="00185968">
        <w:t xml:space="preserve">To combat this, we employ </w:t>
      </w:r>
      <w:r w:rsidRPr="00185968">
        <w:rPr>
          <w:b/>
          <w:bCs/>
        </w:rPr>
        <w:t>threshold tuning</w:t>
      </w:r>
      <w:r w:rsidRPr="00185968">
        <w:t>. This involves:</w:t>
      </w:r>
    </w:p>
    <w:p w14:paraId="54CCC5D4" w14:textId="77777777" w:rsidR="00185968" w:rsidRPr="00185968" w:rsidRDefault="00185968" w:rsidP="00185968">
      <w:pPr>
        <w:numPr>
          <w:ilvl w:val="0"/>
          <w:numId w:val="55"/>
        </w:numPr>
      </w:pPr>
      <w:r w:rsidRPr="00185968">
        <w:t>Getting predicted probabilities from the model (e.g., predict_proba in Random Forest)</w:t>
      </w:r>
    </w:p>
    <w:p w14:paraId="4ECE2A76" w14:textId="77777777" w:rsidR="00185968" w:rsidRPr="00185968" w:rsidRDefault="00185968" w:rsidP="00185968">
      <w:pPr>
        <w:numPr>
          <w:ilvl w:val="0"/>
          <w:numId w:val="55"/>
        </w:numPr>
      </w:pPr>
      <w:r w:rsidRPr="00185968">
        <w:t>Evaluating multiple thresholds between 0 and 1</w:t>
      </w:r>
    </w:p>
    <w:p w14:paraId="563FBF8A" w14:textId="77777777" w:rsidR="00185968" w:rsidRPr="00185968" w:rsidRDefault="00185968" w:rsidP="00185968">
      <w:pPr>
        <w:numPr>
          <w:ilvl w:val="0"/>
          <w:numId w:val="55"/>
        </w:numPr>
      </w:pPr>
      <w:r w:rsidRPr="00185968">
        <w:t xml:space="preserve">Selecting the threshold that gives the </w:t>
      </w:r>
      <w:r w:rsidRPr="00185968">
        <w:rPr>
          <w:b/>
          <w:bCs/>
        </w:rPr>
        <w:t>highest F1-score</w:t>
      </w:r>
      <w:r w:rsidRPr="00185968">
        <w:t xml:space="preserve"> – the harmonic mean of precision and recall</w:t>
      </w:r>
    </w:p>
    <w:p w14:paraId="66A406B1" w14:textId="77777777" w:rsidR="00185968" w:rsidRPr="00185968" w:rsidRDefault="00185968" w:rsidP="00185968">
      <w:r w:rsidRPr="00185968">
        <w:t xml:space="preserve">This strategy ensures a </w:t>
      </w:r>
      <w:r w:rsidRPr="00185968">
        <w:rPr>
          <w:b/>
          <w:bCs/>
        </w:rPr>
        <w:t>better trade-off between detecting frauds and minimizing false positives</w:t>
      </w:r>
      <w:r w:rsidRPr="00185968">
        <w:t>, which is critical in operational environments.</w:t>
      </w:r>
    </w:p>
    <w:p w14:paraId="3DA1B447" w14:textId="77777777" w:rsidR="00185968" w:rsidRPr="00185968" w:rsidRDefault="00185968" w:rsidP="00185968">
      <w:pPr>
        <w:rPr>
          <w:b/>
          <w:bCs/>
        </w:rPr>
      </w:pPr>
      <w:r w:rsidRPr="00185968">
        <w:rPr>
          <w:b/>
          <w:bCs/>
        </w:rPr>
        <w:t>Benefits of Threshold Tuning:</w:t>
      </w:r>
    </w:p>
    <w:p w14:paraId="7F8DEAEB" w14:textId="77777777" w:rsidR="00185968" w:rsidRPr="00185968" w:rsidRDefault="00185968" w:rsidP="00185968">
      <w:pPr>
        <w:numPr>
          <w:ilvl w:val="0"/>
          <w:numId w:val="56"/>
        </w:numPr>
      </w:pPr>
      <w:r w:rsidRPr="00185968">
        <w:t xml:space="preserve">Customizes the model to </w:t>
      </w:r>
      <w:r w:rsidRPr="00185968">
        <w:rPr>
          <w:b/>
          <w:bCs/>
        </w:rPr>
        <w:t>focus more on fraud detection</w:t>
      </w:r>
    </w:p>
    <w:p w14:paraId="027A457E" w14:textId="77777777" w:rsidR="00185968" w:rsidRPr="00185968" w:rsidRDefault="00185968" w:rsidP="00185968">
      <w:pPr>
        <w:numPr>
          <w:ilvl w:val="0"/>
          <w:numId w:val="56"/>
        </w:numPr>
      </w:pPr>
      <w:r w:rsidRPr="00185968">
        <w:t xml:space="preserve">Enables </w:t>
      </w:r>
      <w:r w:rsidRPr="00185968">
        <w:rPr>
          <w:b/>
          <w:bCs/>
        </w:rPr>
        <w:t>risk-aware decision making</w:t>
      </w:r>
      <w:r w:rsidRPr="00185968">
        <w:t>: e.g., in high-risk scenarios, a lower threshold can be used to catch more frauds at the cost of more false alarms</w:t>
      </w:r>
    </w:p>
    <w:p w14:paraId="27C899AA" w14:textId="77777777" w:rsidR="00185968" w:rsidRPr="00185968" w:rsidRDefault="00185968" w:rsidP="00185968">
      <w:pPr>
        <w:numPr>
          <w:ilvl w:val="0"/>
          <w:numId w:val="56"/>
        </w:numPr>
      </w:pPr>
      <w:r w:rsidRPr="00185968">
        <w:t xml:space="preserve">Achieves </w:t>
      </w:r>
      <w:r w:rsidRPr="00185968">
        <w:rPr>
          <w:b/>
          <w:bCs/>
        </w:rPr>
        <w:t>balance between recall and precision</w:t>
      </w:r>
      <w:r w:rsidRPr="00185968">
        <w:t xml:space="preserve"> depending on business needs</w:t>
      </w:r>
    </w:p>
    <w:p w14:paraId="55BBCCA6" w14:textId="60BD5D54" w:rsidR="00185968" w:rsidRPr="00185968" w:rsidRDefault="00185968" w:rsidP="00185968"/>
    <w:p w14:paraId="20A6EE7F" w14:textId="77777777" w:rsidR="00185968" w:rsidRPr="00185968" w:rsidRDefault="00185968" w:rsidP="003608E8">
      <w:pPr>
        <w:pStyle w:val="Heading2"/>
        <w:rPr>
          <w:rFonts w:eastAsia="Cambria"/>
        </w:rPr>
      </w:pPr>
      <w:bookmarkStart w:id="79" w:name="_Toc206282937"/>
      <w:r w:rsidRPr="00185968">
        <w:rPr>
          <w:rFonts w:eastAsia="Cambria"/>
        </w:rPr>
        <w:t>Conclusion</w:t>
      </w:r>
      <w:bookmarkEnd w:id="79"/>
    </w:p>
    <w:p w14:paraId="3F185115" w14:textId="77777777" w:rsidR="00185968" w:rsidRPr="00185968" w:rsidRDefault="00185968" w:rsidP="00185968">
      <w:r w:rsidRPr="00185968">
        <w:t xml:space="preserve">The combination of </w:t>
      </w:r>
      <w:r w:rsidRPr="00185968">
        <w:rPr>
          <w:b/>
          <w:bCs/>
        </w:rPr>
        <w:t>SMOTE and threshold tweaking</w:t>
      </w:r>
      <w:r w:rsidRPr="00185968">
        <w:t xml:space="preserve"> forms a powerful and practical approach for managing extremely imbalanced datasets in fraud detection:</w:t>
      </w:r>
    </w:p>
    <w:p w14:paraId="22EB6F64" w14:textId="77777777" w:rsidR="00185968" w:rsidRPr="00185968" w:rsidRDefault="00185968" w:rsidP="00185968">
      <w:pPr>
        <w:numPr>
          <w:ilvl w:val="0"/>
          <w:numId w:val="57"/>
        </w:numPr>
      </w:pPr>
      <w:r w:rsidRPr="00185968">
        <w:t>SMOTE improves the model’s exposure to rare fraudulent cases by generating diverse, synthetic fraud samples.</w:t>
      </w:r>
    </w:p>
    <w:p w14:paraId="3D1D2439" w14:textId="77777777" w:rsidR="00185968" w:rsidRPr="00185968" w:rsidRDefault="00185968" w:rsidP="00185968">
      <w:pPr>
        <w:numPr>
          <w:ilvl w:val="0"/>
          <w:numId w:val="57"/>
        </w:numPr>
      </w:pPr>
      <w:r w:rsidRPr="00185968">
        <w:t xml:space="preserve">Threshold tweaking fine-tunes the model to make </w:t>
      </w:r>
      <w:r w:rsidRPr="00185968">
        <w:rPr>
          <w:b/>
          <w:bCs/>
        </w:rPr>
        <w:t>better real-world decisions</w:t>
      </w:r>
      <w:r w:rsidRPr="00185968">
        <w:t xml:space="preserve"> by adjusting sensitivity based on business priorities.</w:t>
      </w:r>
    </w:p>
    <w:p w14:paraId="220370D5" w14:textId="2048B7CC" w:rsidR="003608E8" w:rsidRDefault="00185968" w:rsidP="00185968">
      <w:r w:rsidRPr="00185968">
        <w:t xml:space="preserve">This two-tiered approach significantly improves key performance metrics like </w:t>
      </w:r>
      <w:r w:rsidRPr="00185968">
        <w:rPr>
          <w:b/>
          <w:bCs/>
        </w:rPr>
        <w:t>recall, precision, and F1-score</w:t>
      </w:r>
      <w:r w:rsidRPr="00185968">
        <w:t>, making the fraud detection system more robust and effective for deployment.</w:t>
      </w:r>
    </w:p>
    <w:p w14:paraId="20BFCDC6" w14:textId="77777777" w:rsidR="003608E8" w:rsidRDefault="003608E8">
      <w:r>
        <w:br w:type="page"/>
      </w:r>
    </w:p>
    <w:p w14:paraId="7A1C3D61" w14:textId="547D7816" w:rsidR="00FE75B0" w:rsidRPr="00185968" w:rsidRDefault="00FE75B0" w:rsidP="00FE75B0">
      <w:pPr>
        <w:pStyle w:val="Heading1"/>
        <w:rPr>
          <w:rFonts w:eastAsia="Cambria"/>
        </w:rPr>
      </w:pPr>
      <w:bookmarkStart w:id="80" w:name="_Toc206282938"/>
      <w:r>
        <w:rPr>
          <w:rFonts w:eastAsia="Cambria"/>
        </w:rPr>
        <w:lastRenderedPageBreak/>
        <w:t xml:space="preserve">Chapter 8: </w:t>
      </w:r>
      <w:r w:rsidR="004E22EA" w:rsidRPr="004E22EA">
        <w:rPr>
          <w:rFonts w:eastAsia="Cambria"/>
        </w:rPr>
        <w:t>E</w:t>
      </w:r>
      <w:r w:rsidR="004E22EA" w:rsidRPr="004E22EA">
        <w:t>nhancing Model Explainability Using SHAP (Shapley Additive Explanations</w:t>
      </w:r>
      <w:r w:rsidR="00360819">
        <w:t>)</w:t>
      </w:r>
      <w:bookmarkEnd w:id="80"/>
    </w:p>
    <w:p w14:paraId="6FD7CDF5" w14:textId="77777777" w:rsidR="00360819" w:rsidRDefault="00360819" w:rsidP="008365D1">
      <w:pPr>
        <w:rPr>
          <w:b/>
          <w:bCs/>
        </w:rPr>
      </w:pPr>
    </w:p>
    <w:p w14:paraId="6ACD0522" w14:textId="124157F3" w:rsidR="008365D1" w:rsidRPr="008365D1" w:rsidRDefault="008365D1" w:rsidP="00360819">
      <w:pPr>
        <w:pStyle w:val="Heading2"/>
        <w:rPr>
          <w:b/>
          <w:bCs/>
        </w:rPr>
      </w:pPr>
      <w:bookmarkStart w:id="81" w:name="_Toc206282939"/>
      <w:r w:rsidRPr="00360819">
        <w:rPr>
          <w:rFonts w:eastAsia="Cambria"/>
        </w:rPr>
        <w:t>Introduction</w:t>
      </w:r>
      <w:bookmarkEnd w:id="81"/>
    </w:p>
    <w:p w14:paraId="564AD180" w14:textId="77777777" w:rsidR="008365D1" w:rsidRPr="008365D1" w:rsidRDefault="008365D1" w:rsidP="008365D1">
      <w:r w:rsidRPr="008365D1">
        <w:t xml:space="preserve">In financial systems, especially in </w:t>
      </w:r>
      <w:r w:rsidRPr="008365D1">
        <w:rPr>
          <w:b/>
          <w:bCs/>
        </w:rPr>
        <w:t>fraud detection</w:t>
      </w:r>
      <w:r w:rsidRPr="008365D1">
        <w:t xml:space="preserve">, model transparency is as critical as accuracy. Stakeholders — including compliance teams, auditors, and end users — must </w:t>
      </w:r>
      <w:r w:rsidRPr="008365D1">
        <w:rPr>
          <w:b/>
          <w:bCs/>
        </w:rPr>
        <w:t>understand why a model classified a transaction as fraudulent</w:t>
      </w:r>
      <w:r w:rsidRPr="008365D1">
        <w:t>. Without this, even the most accurate models can face resistance to adoption or deployment.</w:t>
      </w:r>
    </w:p>
    <w:p w14:paraId="0F5407ED" w14:textId="77777777" w:rsidR="008365D1" w:rsidRPr="008365D1" w:rsidRDefault="008365D1" w:rsidP="008365D1">
      <w:r w:rsidRPr="008365D1">
        <w:t xml:space="preserve">To address this, our project integrates </w:t>
      </w:r>
      <w:r w:rsidRPr="008365D1">
        <w:rPr>
          <w:b/>
          <w:bCs/>
        </w:rPr>
        <w:t>SHAP (SHapley Additive exPlanations)</w:t>
      </w:r>
      <w:r w:rsidRPr="008365D1">
        <w:t xml:space="preserve"> — a game-theoretic approach to explain machine learning predictions. SHAP offers </w:t>
      </w:r>
      <w:r w:rsidRPr="008365D1">
        <w:rPr>
          <w:b/>
          <w:bCs/>
        </w:rPr>
        <w:t>local explanations for individual predictions</w:t>
      </w:r>
      <w:r w:rsidRPr="008365D1">
        <w:t xml:space="preserve"> and </w:t>
      </w:r>
      <w:r w:rsidRPr="008365D1">
        <w:rPr>
          <w:b/>
          <w:bCs/>
        </w:rPr>
        <w:t>global feature importance</w:t>
      </w:r>
      <w:r w:rsidRPr="008365D1">
        <w:t xml:space="preserve">, helping to build </w:t>
      </w:r>
      <w:r w:rsidRPr="008365D1">
        <w:rPr>
          <w:b/>
          <w:bCs/>
        </w:rPr>
        <w:t>trust, transparency, and accountability</w:t>
      </w:r>
      <w:r w:rsidRPr="008365D1">
        <w:t xml:space="preserve"> into the fraud detection model.</w:t>
      </w:r>
    </w:p>
    <w:p w14:paraId="25C0BC35" w14:textId="77777777" w:rsidR="008365D1" w:rsidRPr="008365D1" w:rsidRDefault="00000000" w:rsidP="008365D1">
      <w:r>
        <w:pict w14:anchorId="2D521814">
          <v:rect id="_x0000_i1025" style="width:0;height:1.5pt" o:hralign="center" o:hrstd="t" o:hr="t" fillcolor="#a0a0a0" stroked="f"/>
        </w:pict>
      </w:r>
    </w:p>
    <w:p w14:paraId="6E00FE10" w14:textId="77777777" w:rsidR="008365D1" w:rsidRPr="00403C46" w:rsidRDefault="008365D1" w:rsidP="00403C46">
      <w:pPr>
        <w:pStyle w:val="Heading2"/>
        <w:rPr>
          <w:rFonts w:eastAsia="Cambria"/>
        </w:rPr>
      </w:pPr>
      <w:bookmarkStart w:id="82" w:name="_Toc206282940"/>
      <w:r w:rsidRPr="00403C46">
        <w:rPr>
          <w:rFonts w:eastAsia="Cambria"/>
        </w:rPr>
        <w:t>What is SHAP?</w:t>
      </w:r>
      <w:bookmarkEnd w:id="82"/>
    </w:p>
    <w:p w14:paraId="371FB096" w14:textId="77777777" w:rsidR="008365D1" w:rsidRPr="008365D1" w:rsidRDefault="008365D1" w:rsidP="008365D1">
      <w:r w:rsidRPr="008365D1">
        <w:t xml:space="preserve">SHAP explains the output of any machine learning model by </w:t>
      </w:r>
      <w:r w:rsidRPr="008365D1">
        <w:rPr>
          <w:b/>
          <w:bCs/>
        </w:rPr>
        <w:t>assigning each feature an importance value</w:t>
      </w:r>
      <w:r w:rsidRPr="008365D1">
        <w:t xml:space="preserve"> for a particular prediction. It is based on </w:t>
      </w:r>
      <w:r w:rsidRPr="008365D1">
        <w:rPr>
          <w:b/>
          <w:bCs/>
        </w:rPr>
        <w:t>Shapley values</w:t>
      </w:r>
      <w:r w:rsidRPr="008365D1">
        <w:t xml:space="preserve"> from cooperative game theory, which fairly distribute the prediction among the features, considering all possible combinations.</w:t>
      </w:r>
    </w:p>
    <w:p w14:paraId="55C63F3C" w14:textId="77777777" w:rsidR="008365D1" w:rsidRPr="008365D1" w:rsidRDefault="008365D1" w:rsidP="008365D1">
      <w:r w:rsidRPr="008365D1">
        <w:t>Key advantages of SHAP:</w:t>
      </w:r>
    </w:p>
    <w:p w14:paraId="3174CB59" w14:textId="77777777" w:rsidR="008365D1" w:rsidRPr="008365D1" w:rsidRDefault="008365D1" w:rsidP="008365D1">
      <w:pPr>
        <w:numPr>
          <w:ilvl w:val="0"/>
          <w:numId w:val="58"/>
        </w:numPr>
      </w:pPr>
      <w:r w:rsidRPr="008365D1">
        <w:rPr>
          <w:b/>
          <w:bCs/>
        </w:rPr>
        <w:t>Consistent</w:t>
      </w:r>
      <w:r w:rsidRPr="008365D1">
        <w:t>: Feature importance is assigned consistently across predictions</w:t>
      </w:r>
    </w:p>
    <w:p w14:paraId="68A9D40B" w14:textId="77777777" w:rsidR="008365D1" w:rsidRPr="008365D1" w:rsidRDefault="008365D1" w:rsidP="008365D1">
      <w:pPr>
        <w:numPr>
          <w:ilvl w:val="0"/>
          <w:numId w:val="58"/>
        </w:numPr>
      </w:pPr>
      <w:r w:rsidRPr="008365D1">
        <w:rPr>
          <w:b/>
          <w:bCs/>
        </w:rPr>
        <w:t>Local + Global</w:t>
      </w:r>
      <w:r w:rsidRPr="008365D1">
        <w:t>: Supports both individual transaction interpretation and overall feature ranking</w:t>
      </w:r>
    </w:p>
    <w:p w14:paraId="5638AB79" w14:textId="77777777" w:rsidR="008365D1" w:rsidRPr="008365D1" w:rsidRDefault="008365D1" w:rsidP="008365D1">
      <w:pPr>
        <w:numPr>
          <w:ilvl w:val="0"/>
          <w:numId w:val="58"/>
        </w:numPr>
      </w:pPr>
      <w:r w:rsidRPr="008365D1">
        <w:rPr>
          <w:b/>
          <w:bCs/>
        </w:rPr>
        <w:t>Model-Agnostic and Model-Specific</w:t>
      </w:r>
      <w:r w:rsidRPr="008365D1">
        <w:t>: Works with any model, but is optimized for tree-based models like Random Forest and XGBoost</w:t>
      </w:r>
    </w:p>
    <w:p w14:paraId="4567A53D" w14:textId="77777777" w:rsidR="00B852F1" w:rsidRDefault="00B852F1" w:rsidP="00403C46">
      <w:pPr>
        <w:pStyle w:val="Heading2"/>
        <w:rPr>
          <w:rFonts w:eastAsia="Cambria"/>
        </w:rPr>
      </w:pPr>
    </w:p>
    <w:p w14:paraId="2BB3DE0F" w14:textId="58FEE36D" w:rsidR="008365D1" w:rsidRPr="00403C46" w:rsidRDefault="008365D1" w:rsidP="00403C46">
      <w:pPr>
        <w:pStyle w:val="Heading2"/>
        <w:rPr>
          <w:rFonts w:eastAsia="Cambria"/>
        </w:rPr>
      </w:pPr>
      <w:bookmarkStart w:id="83" w:name="_Toc206282941"/>
      <w:r w:rsidRPr="00403C46">
        <w:rPr>
          <w:rFonts w:eastAsia="Cambria"/>
        </w:rPr>
        <w:t>Implementing SHAP with Random Forest</w:t>
      </w:r>
      <w:bookmarkEnd w:id="83"/>
    </w:p>
    <w:p w14:paraId="2E5ABA0B" w14:textId="77777777" w:rsidR="008365D1" w:rsidRPr="008365D1" w:rsidRDefault="008365D1" w:rsidP="008365D1">
      <w:r w:rsidRPr="008365D1">
        <w:t xml:space="preserve">In our project, the primary model is a </w:t>
      </w:r>
      <w:r w:rsidRPr="008365D1">
        <w:rPr>
          <w:b/>
          <w:bCs/>
        </w:rPr>
        <w:t>Random Forest classifier</w:t>
      </w:r>
      <w:r w:rsidRPr="008365D1">
        <w:t>. SHAP offers a TreeExplainer tailored for tree-based models that ensures faster and more accurate computation of Shapley values.</w:t>
      </w:r>
    </w:p>
    <w:p w14:paraId="69A0149B" w14:textId="77777777" w:rsidR="008365D1" w:rsidRPr="008365D1" w:rsidRDefault="008365D1" w:rsidP="008365D1">
      <w:pPr>
        <w:rPr>
          <w:b/>
          <w:bCs/>
        </w:rPr>
      </w:pPr>
      <w:r w:rsidRPr="008365D1">
        <w:rPr>
          <w:b/>
          <w:bCs/>
        </w:rPr>
        <w:t>Code Implementation:</w:t>
      </w:r>
    </w:p>
    <w:p w14:paraId="29A65C49" w14:textId="77777777" w:rsidR="008365D1" w:rsidRPr="00667717" w:rsidRDefault="008365D1" w:rsidP="008365D1">
      <w:pPr>
        <w:rPr>
          <w:b/>
          <w:bCs/>
        </w:rPr>
      </w:pPr>
      <w:r w:rsidRPr="00667717">
        <w:rPr>
          <w:b/>
          <w:bCs/>
        </w:rPr>
        <w:t>import shap</w:t>
      </w:r>
    </w:p>
    <w:p w14:paraId="6E2F190F" w14:textId="77777777" w:rsidR="008365D1" w:rsidRPr="00667717" w:rsidRDefault="008365D1" w:rsidP="008365D1">
      <w:pPr>
        <w:rPr>
          <w:b/>
          <w:bCs/>
        </w:rPr>
      </w:pPr>
      <w:r w:rsidRPr="00667717">
        <w:rPr>
          <w:b/>
          <w:bCs/>
        </w:rPr>
        <w:t>explainer = shap.TreeExplainer(rf)  # rf = trained Random Forest model</w:t>
      </w:r>
    </w:p>
    <w:p w14:paraId="1FE14BAA" w14:textId="77777777" w:rsidR="008365D1" w:rsidRPr="00667717" w:rsidRDefault="008365D1" w:rsidP="008365D1">
      <w:pPr>
        <w:rPr>
          <w:b/>
          <w:bCs/>
        </w:rPr>
      </w:pPr>
      <w:r w:rsidRPr="00667717">
        <w:rPr>
          <w:b/>
          <w:bCs/>
        </w:rPr>
        <w:t>shap_vals = explainer.shap_values(X_sample)</w:t>
      </w:r>
    </w:p>
    <w:p w14:paraId="21206BF0" w14:textId="77777777" w:rsidR="008365D1" w:rsidRPr="008365D1" w:rsidRDefault="008365D1" w:rsidP="008365D1">
      <w:pPr>
        <w:numPr>
          <w:ilvl w:val="0"/>
          <w:numId w:val="59"/>
        </w:numPr>
      </w:pPr>
      <w:r w:rsidRPr="008365D1">
        <w:t>rf is the trained Random Forest model</w:t>
      </w:r>
    </w:p>
    <w:p w14:paraId="73D98BFC" w14:textId="77777777" w:rsidR="008365D1" w:rsidRPr="008365D1" w:rsidRDefault="008365D1" w:rsidP="008365D1">
      <w:pPr>
        <w:numPr>
          <w:ilvl w:val="0"/>
          <w:numId w:val="59"/>
        </w:numPr>
      </w:pPr>
      <w:r w:rsidRPr="008365D1">
        <w:t>X_sample is a subset of test samples for interpretation</w:t>
      </w:r>
    </w:p>
    <w:p w14:paraId="7BDC2C6B" w14:textId="77777777" w:rsidR="008365D1" w:rsidRPr="008365D1" w:rsidRDefault="008365D1" w:rsidP="008365D1">
      <w:pPr>
        <w:numPr>
          <w:ilvl w:val="0"/>
          <w:numId w:val="59"/>
        </w:numPr>
      </w:pPr>
      <w:r w:rsidRPr="008365D1">
        <w:t>shap_vals contains the contribution (positive or negative) of each feature for each sample</w:t>
      </w:r>
    </w:p>
    <w:p w14:paraId="48A0F809" w14:textId="77777777" w:rsidR="008365D1" w:rsidRPr="008365D1" w:rsidRDefault="008365D1" w:rsidP="008365D1">
      <w:r w:rsidRPr="008365D1">
        <w:lastRenderedPageBreak/>
        <w:t>To reduce the values for the fraud class (assuming binary classification):</w:t>
      </w:r>
    </w:p>
    <w:p w14:paraId="505A1394" w14:textId="77777777" w:rsidR="008365D1" w:rsidRPr="00667717" w:rsidRDefault="008365D1" w:rsidP="008365D1">
      <w:pPr>
        <w:rPr>
          <w:b/>
          <w:bCs/>
        </w:rPr>
      </w:pPr>
      <w:r w:rsidRPr="00667717">
        <w:rPr>
          <w:b/>
          <w:bCs/>
        </w:rPr>
        <w:t>shap_vals_reduced = shap_vals[:, :, 0]</w:t>
      </w:r>
    </w:p>
    <w:p w14:paraId="2AAE0649" w14:textId="77777777" w:rsidR="008365D1" w:rsidRPr="008365D1" w:rsidRDefault="008365D1" w:rsidP="008365D1">
      <w:r w:rsidRPr="008365D1">
        <w:t>This extracts the SHAP values corresponding to class 0 (non-fraud or fraud depending on your label encoding).</w:t>
      </w:r>
    </w:p>
    <w:p w14:paraId="7133D91C" w14:textId="77777777" w:rsidR="008365D1" w:rsidRPr="008365D1" w:rsidRDefault="00000000" w:rsidP="008365D1">
      <w:r>
        <w:pict w14:anchorId="61DF79DE">
          <v:rect id="_x0000_i1026" style="width:0;height:1.5pt" o:hralign="center" o:hrstd="t" o:hr="t" fillcolor="#a0a0a0" stroked="f"/>
        </w:pict>
      </w:r>
    </w:p>
    <w:p w14:paraId="6D1D0905" w14:textId="77777777" w:rsidR="008365D1" w:rsidRPr="008365D1" w:rsidRDefault="008365D1" w:rsidP="008365D1">
      <w:pPr>
        <w:rPr>
          <w:b/>
          <w:bCs/>
        </w:rPr>
      </w:pPr>
      <w:r w:rsidRPr="008365D1">
        <w:rPr>
          <w:b/>
          <w:bCs/>
        </w:rPr>
        <w:t>SHAP Summary Plot</w:t>
      </w:r>
    </w:p>
    <w:p w14:paraId="0DEFFCC8" w14:textId="77777777" w:rsidR="008365D1" w:rsidRPr="008365D1" w:rsidRDefault="008365D1" w:rsidP="008365D1">
      <w:r w:rsidRPr="008365D1">
        <w:t xml:space="preserve">The summary plot gives a </w:t>
      </w:r>
      <w:r w:rsidRPr="008365D1">
        <w:rPr>
          <w:b/>
          <w:bCs/>
        </w:rPr>
        <w:t>global explanation</w:t>
      </w:r>
      <w:r w:rsidRPr="008365D1">
        <w:t xml:space="preserve"> — it shows:</w:t>
      </w:r>
    </w:p>
    <w:p w14:paraId="4AC130CA" w14:textId="77777777" w:rsidR="008365D1" w:rsidRPr="008365D1" w:rsidRDefault="008365D1" w:rsidP="008365D1">
      <w:pPr>
        <w:numPr>
          <w:ilvl w:val="0"/>
          <w:numId w:val="60"/>
        </w:numPr>
      </w:pPr>
      <w:r w:rsidRPr="008365D1">
        <w:t xml:space="preserve">The </w:t>
      </w:r>
      <w:r w:rsidRPr="008365D1">
        <w:rPr>
          <w:b/>
          <w:bCs/>
        </w:rPr>
        <w:t>most influential features</w:t>
      </w:r>
    </w:p>
    <w:p w14:paraId="70798EB2" w14:textId="77777777" w:rsidR="008365D1" w:rsidRPr="008365D1" w:rsidRDefault="008365D1" w:rsidP="008365D1">
      <w:pPr>
        <w:numPr>
          <w:ilvl w:val="0"/>
          <w:numId w:val="60"/>
        </w:numPr>
      </w:pPr>
      <w:r w:rsidRPr="008365D1">
        <w:t>How high or low feature values affect the prediction</w:t>
      </w:r>
    </w:p>
    <w:p w14:paraId="0264304A" w14:textId="77777777" w:rsidR="008365D1" w:rsidRPr="008365D1" w:rsidRDefault="008365D1" w:rsidP="008365D1">
      <w:pPr>
        <w:numPr>
          <w:ilvl w:val="0"/>
          <w:numId w:val="60"/>
        </w:numPr>
      </w:pPr>
      <w:r w:rsidRPr="008365D1">
        <w:t xml:space="preserve">The </w:t>
      </w:r>
      <w:r w:rsidRPr="008365D1">
        <w:rPr>
          <w:b/>
          <w:bCs/>
        </w:rPr>
        <w:t>direction and magnitude</w:t>
      </w:r>
      <w:r w:rsidRPr="008365D1">
        <w:t xml:space="preserve"> of influence</w:t>
      </w:r>
    </w:p>
    <w:p w14:paraId="460D8E99" w14:textId="77777777" w:rsidR="00AD5F93" w:rsidRDefault="00AD5F93" w:rsidP="008365D1">
      <w:pPr>
        <w:rPr>
          <w:b/>
          <w:bCs/>
        </w:rPr>
      </w:pPr>
    </w:p>
    <w:p w14:paraId="77B2C88A" w14:textId="0F302BD0" w:rsidR="008365D1" w:rsidRPr="00AD5F93" w:rsidRDefault="008365D1" w:rsidP="008365D1">
      <w:pPr>
        <w:rPr>
          <w:b/>
          <w:bCs/>
        </w:rPr>
      </w:pPr>
      <w:r w:rsidRPr="00AD5F93">
        <w:rPr>
          <w:b/>
          <w:bCs/>
        </w:rPr>
        <w:t>shap.summary_plot(shap_vals_reduced, X_sample)</w:t>
      </w:r>
    </w:p>
    <w:p w14:paraId="3AB94E90" w14:textId="77777777" w:rsidR="00AD5F93" w:rsidRDefault="00AD5F93" w:rsidP="008365D1">
      <w:pPr>
        <w:rPr>
          <w:b/>
          <w:bCs/>
        </w:rPr>
      </w:pPr>
    </w:p>
    <w:p w14:paraId="20C45CEE" w14:textId="11245ABA" w:rsidR="008365D1" w:rsidRPr="008365D1" w:rsidRDefault="008365D1" w:rsidP="008365D1">
      <w:pPr>
        <w:rPr>
          <w:b/>
          <w:bCs/>
        </w:rPr>
      </w:pPr>
      <w:r w:rsidRPr="008365D1">
        <w:rPr>
          <w:b/>
          <w:bCs/>
        </w:rPr>
        <w:t>Interpretation:</w:t>
      </w:r>
    </w:p>
    <w:p w14:paraId="282DE79C" w14:textId="77777777" w:rsidR="008365D1" w:rsidRPr="008365D1" w:rsidRDefault="008365D1" w:rsidP="008365D1">
      <w:pPr>
        <w:numPr>
          <w:ilvl w:val="0"/>
          <w:numId w:val="61"/>
        </w:numPr>
      </w:pPr>
      <w:r w:rsidRPr="008365D1">
        <w:t>Features are ranked by importance (top to bottom)</w:t>
      </w:r>
    </w:p>
    <w:p w14:paraId="041B1AA6" w14:textId="77777777" w:rsidR="008365D1" w:rsidRPr="008365D1" w:rsidRDefault="008365D1" w:rsidP="008365D1">
      <w:pPr>
        <w:numPr>
          <w:ilvl w:val="0"/>
          <w:numId w:val="61"/>
        </w:numPr>
      </w:pPr>
      <w:r w:rsidRPr="008365D1">
        <w:t>Each dot represents a transaction</w:t>
      </w:r>
    </w:p>
    <w:p w14:paraId="1EDA1704" w14:textId="77777777" w:rsidR="008365D1" w:rsidRPr="008365D1" w:rsidRDefault="008365D1" w:rsidP="008365D1">
      <w:pPr>
        <w:numPr>
          <w:ilvl w:val="0"/>
          <w:numId w:val="61"/>
        </w:numPr>
      </w:pPr>
      <w:r w:rsidRPr="008365D1">
        <w:t>Color indicates value of the feature (red = high, blue = low)</w:t>
      </w:r>
    </w:p>
    <w:p w14:paraId="2FB1BD96" w14:textId="77777777" w:rsidR="008365D1" w:rsidRPr="008365D1" w:rsidRDefault="008365D1" w:rsidP="008365D1">
      <w:pPr>
        <w:numPr>
          <w:ilvl w:val="0"/>
          <w:numId w:val="61"/>
        </w:numPr>
      </w:pPr>
      <w:r w:rsidRPr="008365D1">
        <w:t>Position on X-axis shows SHAP value (impact on model output)</w:t>
      </w:r>
    </w:p>
    <w:p w14:paraId="50C2E1C2" w14:textId="77777777" w:rsidR="008365D1" w:rsidRPr="008365D1" w:rsidRDefault="008365D1" w:rsidP="008365D1">
      <w:r w:rsidRPr="008365D1">
        <w:t>For example:</w:t>
      </w:r>
    </w:p>
    <w:p w14:paraId="5F5BA724" w14:textId="77777777" w:rsidR="008365D1" w:rsidRPr="008365D1" w:rsidRDefault="008365D1" w:rsidP="008365D1">
      <w:pPr>
        <w:numPr>
          <w:ilvl w:val="0"/>
          <w:numId w:val="62"/>
        </w:numPr>
      </w:pPr>
      <w:r w:rsidRPr="008365D1">
        <w:t>If amount has red dots mostly on the right, high amounts increase fraud likelihood</w:t>
      </w:r>
    </w:p>
    <w:p w14:paraId="5A27FDD9" w14:textId="77777777" w:rsidR="008365D1" w:rsidRPr="008365D1" w:rsidRDefault="008365D1" w:rsidP="008365D1">
      <w:pPr>
        <w:numPr>
          <w:ilvl w:val="0"/>
          <w:numId w:val="62"/>
        </w:numPr>
      </w:pPr>
      <w:r w:rsidRPr="008365D1">
        <w:t>If oldbalanceOrg blue dots are on the left, low balances reduce the chance of fraud</w:t>
      </w:r>
    </w:p>
    <w:p w14:paraId="4B424BA4" w14:textId="77777777" w:rsidR="008365D1" w:rsidRPr="008365D1" w:rsidRDefault="008365D1" w:rsidP="008365D1">
      <w:r w:rsidRPr="008365D1">
        <w:t xml:space="preserve">This gives </w:t>
      </w:r>
      <w:r w:rsidRPr="008365D1">
        <w:rPr>
          <w:b/>
          <w:bCs/>
        </w:rPr>
        <w:t>actionable insights</w:t>
      </w:r>
      <w:r w:rsidRPr="008365D1">
        <w:t xml:space="preserve"> to auditors and domain experts.</w:t>
      </w:r>
    </w:p>
    <w:p w14:paraId="495CBC4D" w14:textId="3017C383" w:rsidR="008365D1" w:rsidRPr="008365D1" w:rsidRDefault="008365D1" w:rsidP="008365D1"/>
    <w:p w14:paraId="53404C8F" w14:textId="77777777" w:rsidR="00B852F1" w:rsidRDefault="00B852F1">
      <w:pPr>
        <w:rPr>
          <w:rFonts w:asciiTheme="majorHAnsi" w:eastAsia="Cambria" w:hAnsiTheme="majorHAnsi" w:cstheme="majorBidi"/>
          <w:color w:val="2F5496" w:themeColor="accent1" w:themeShade="BF"/>
          <w:sz w:val="32"/>
          <w:szCs w:val="32"/>
        </w:rPr>
      </w:pPr>
      <w:r>
        <w:rPr>
          <w:rFonts w:eastAsia="Cambria"/>
        </w:rPr>
        <w:br w:type="page"/>
      </w:r>
    </w:p>
    <w:p w14:paraId="05B0BB21" w14:textId="343AEA6E" w:rsidR="008365D1" w:rsidRPr="00DA76AE" w:rsidRDefault="008365D1" w:rsidP="00DA76AE">
      <w:pPr>
        <w:pStyle w:val="Heading2"/>
        <w:rPr>
          <w:rFonts w:eastAsia="Cambria"/>
        </w:rPr>
      </w:pPr>
      <w:bookmarkStart w:id="84" w:name="_Toc206282942"/>
      <w:r w:rsidRPr="00DA76AE">
        <w:rPr>
          <w:rFonts w:eastAsia="Cambria"/>
        </w:rPr>
        <w:lastRenderedPageBreak/>
        <w:t>Benefits of Using SHAP in Fraud Detection</w:t>
      </w:r>
      <w:bookmarkEnd w:id="8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0"/>
        <w:gridCol w:w="6866"/>
      </w:tblGrid>
      <w:tr w:rsidR="008365D1" w:rsidRPr="008365D1" w14:paraId="166E7949" w14:textId="77777777" w:rsidTr="00B666D7">
        <w:trPr>
          <w:tblHeader/>
          <w:tblCellSpacing w:w="15" w:type="dxa"/>
        </w:trPr>
        <w:tc>
          <w:tcPr>
            <w:tcW w:w="0" w:type="auto"/>
            <w:vAlign w:val="center"/>
            <w:hideMark/>
          </w:tcPr>
          <w:p w14:paraId="68079CB4" w14:textId="77777777" w:rsidR="008365D1" w:rsidRPr="008365D1" w:rsidRDefault="008365D1" w:rsidP="008365D1">
            <w:pPr>
              <w:rPr>
                <w:b/>
                <w:bCs/>
              </w:rPr>
            </w:pPr>
            <w:r w:rsidRPr="008365D1">
              <w:rPr>
                <w:b/>
                <w:bCs/>
              </w:rPr>
              <w:t>Benefit</w:t>
            </w:r>
          </w:p>
        </w:tc>
        <w:tc>
          <w:tcPr>
            <w:tcW w:w="0" w:type="auto"/>
            <w:vAlign w:val="center"/>
            <w:hideMark/>
          </w:tcPr>
          <w:p w14:paraId="07139CAE" w14:textId="77777777" w:rsidR="008365D1" w:rsidRPr="008365D1" w:rsidRDefault="008365D1" w:rsidP="008365D1">
            <w:pPr>
              <w:rPr>
                <w:b/>
                <w:bCs/>
              </w:rPr>
            </w:pPr>
            <w:r w:rsidRPr="008365D1">
              <w:rPr>
                <w:b/>
                <w:bCs/>
              </w:rPr>
              <w:t>Explanation</w:t>
            </w:r>
          </w:p>
        </w:tc>
      </w:tr>
      <w:tr w:rsidR="008365D1" w:rsidRPr="008365D1" w14:paraId="793A8AE1" w14:textId="77777777" w:rsidTr="00B666D7">
        <w:trPr>
          <w:tblCellSpacing w:w="15" w:type="dxa"/>
        </w:trPr>
        <w:tc>
          <w:tcPr>
            <w:tcW w:w="0" w:type="auto"/>
            <w:vAlign w:val="center"/>
            <w:hideMark/>
          </w:tcPr>
          <w:p w14:paraId="272F903B" w14:textId="77777777" w:rsidR="008365D1" w:rsidRPr="008365D1" w:rsidRDefault="008365D1" w:rsidP="008365D1">
            <w:r w:rsidRPr="008365D1">
              <w:rPr>
                <w:b/>
                <w:bCs/>
              </w:rPr>
              <w:t>Transparency</w:t>
            </w:r>
          </w:p>
        </w:tc>
        <w:tc>
          <w:tcPr>
            <w:tcW w:w="0" w:type="auto"/>
            <w:vAlign w:val="center"/>
            <w:hideMark/>
          </w:tcPr>
          <w:p w14:paraId="66BCEF70" w14:textId="77777777" w:rsidR="008365D1" w:rsidRPr="008365D1" w:rsidRDefault="008365D1" w:rsidP="008365D1">
            <w:r w:rsidRPr="008365D1">
              <w:t>Regulators and compliance teams can understand the model decisions.</w:t>
            </w:r>
          </w:p>
        </w:tc>
      </w:tr>
      <w:tr w:rsidR="008365D1" w:rsidRPr="008365D1" w14:paraId="3E6028E5" w14:textId="77777777" w:rsidTr="00B666D7">
        <w:trPr>
          <w:tblCellSpacing w:w="15" w:type="dxa"/>
        </w:trPr>
        <w:tc>
          <w:tcPr>
            <w:tcW w:w="0" w:type="auto"/>
            <w:vAlign w:val="center"/>
            <w:hideMark/>
          </w:tcPr>
          <w:p w14:paraId="55EEC8DB" w14:textId="77777777" w:rsidR="008365D1" w:rsidRPr="008365D1" w:rsidRDefault="008365D1" w:rsidP="008365D1">
            <w:r w:rsidRPr="008365D1">
              <w:rPr>
                <w:b/>
                <w:bCs/>
              </w:rPr>
              <w:t>Trust &amp; Adoption</w:t>
            </w:r>
          </w:p>
        </w:tc>
        <w:tc>
          <w:tcPr>
            <w:tcW w:w="0" w:type="auto"/>
            <w:vAlign w:val="center"/>
            <w:hideMark/>
          </w:tcPr>
          <w:p w14:paraId="449C61C9" w14:textId="77777777" w:rsidR="008365D1" w:rsidRPr="008365D1" w:rsidRDefault="008365D1" w:rsidP="008365D1">
            <w:r w:rsidRPr="008365D1">
              <w:t>Helps stakeholders trust AI predictions when they can see clear justifications.</w:t>
            </w:r>
          </w:p>
        </w:tc>
      </w:tr>
      <w:tr w:rsidR="008365D1" w:rsidRPr="008365D1" w14:paraId="31E3F5D2" w14:textId="77777777" w:rsidTr="00B666D7">
        <w:trPr>
          <w:tblCellSpacing w:w="15" w:type="dxa"/>
        </w:trPr>
        <w:tc>
          <w:tcPr>
            <w:tcW w:w="0" w:type="auto"/>
            <w:vAlign w:val="center"/>
            <w:hideMark/>
          </w:tcPr>
          <w:p w14:paraId="0A0DC0F9" w14:textId="77777777" w:rsidR="008365D1" w:rsidRPr="008365D1" w:rsidRDefault="008365D1" w:rsidP="008365D1">
            <w:r w:rsidRPr="008365D1">
              <w:rPr>
                <w:b/>
                <w:bCs/>
              </w:rPr>
              <w:t>Debugging &amp; Validation</w:t>
            </w:r>
          </w:p>
        </w:tc>
        <w:tc>
          <w:tcPr>
            <w:tcW w:w="0" w:type="auto"/>
            <w:vAlign w:val="center"/>
            <w:hideMark/>
          </w:tcPr>
          <w:p w14:paraId="4CB0B386" w14:textId="77777777" w:rsidR="008365D1" w:rsidRPr="008365D1" w:rsidRDefault="008365D1" w:rsidP="008365D1">
            <w:r w:rsidRPr="008365D1">
              <w:t>Developers can ensure the model is not relying on irrelevant or biased features.</w:t>
            </w:r>
          </w:p>
        </w:tc>
      </w:tr>
      <w:tr w:rsidR="008365D1" w:rsidRPr="008365D1" w14:paraId="0D413003" w14:textId="77777777" w:rsidTr="00B666D7">
        <w:trPr>
          <w:tblCellSpacing w:w="15" w:type="dxa"/>
        </w:trPr>
        <w:tc>
          <w:tcPr>
            <w:tcW w:w="0" w:type="auto"/>
            <w:vAlign w:val="center"/>
            <w:hideMark/>
          </w:tcPr>
          <w:p w14:paraId="115A4079" w14:textId="77777777" w:rsidR="008365D1" w:rsidRPr="008365D1" w:rsidRDefault="008365D1" w:rsidP="008365D1">
            <w:r w:rsidRPr="008365D1">
              <w:rPr>
                <w:b/>
                <w:bCs/>
              </w:rPr>
              <w:t>Feature Engineering</w:t>
            </w:r>
          </w:p>
        </w:tc>
        <w:tc>
          <w:tcPr>
            <w:tcW w:w="0" w:type="auto"/>
            <w:vAlign w:val="center"/>
            <w:hideMark/>
          </w:tcPr>
          <w:p w14:paraId="4E682ADD" w14:textId="77777777" w:rsidR="008365D1" w:rsidRPr="008365D1" w:rsidRDefault="008365D1" w:rsidP="008365D1">
            <w:r w:rsidRPr="008365D1">
              <w:t>SHAP helps refine input features by showing which ones matter most.</w:t>
            </w:r>
          </w:p>
        </w:tc>
      </w:tr>
      <w:tr w:rsidR="008365D1" w:rsidRPr="008365D1" w14:paraId="38FE12DA" w14:textId="77777777" w:rsidTr="00B666D7">
        <w:trPr>
          <w:tblCellSpacing w:w="15" w:type="dxa"/>
        </w:trPr>
        <w:tc>
          <w:tcPr>
            <w:tcW w:w="0" w:type="auto"/>
            <w:vAlign w:val="center"/>
            <w:hideMark/>
          </w:tcPr>
          <w:p w14:paraId="18DBA0C2" w14:textId="77777777" w:rsidR="008365D1" w:rsidRPr="008365D1" w:rsidRDefault="008365D1" w:rsidP="008365D1">
            <w:r w:rsidRPr="008365D1">
              <w:rPr>
                <w:b/>
                <w:bCs/>
              </w:rPr>
              <w:t>Fairness Audits</w:t>
            </w:r>
          </w:p>
        </w:tc>
        <w:tc>
          <w:tcPr>
            <w:tcW w:w="0" w:type="auto"/>
            <w:vAlign w:val="center"/>
            <w:hideMark/>
          </w:tcPr>
          <w:p w14:paraId="3CB2F8C3" w14:textId="77777777" w:rsidR="008365D1" w:rsidRPr="008365D1" w:rsidRDefault="008365D1" w:rsidP="008365D1">
            <w:r w:rsidRPr="008365D1">
              <w:t>Identify if sensitive features (e.g., account type) are influencing predictions unfairly.</w:t>
            </w:r>
          </w:p>
        </w:tc>
      </w:tr>
    </w:tbl>
    <w:p w14:paraId="06261003" w14:textId="1F813DA3" w:rsidR="008365D1" w:rsidRPr="008365D1" w:rsidRDefault="008365D1" w:rsidP="008365D1"/>
    <w:p w14:paraId="7D40FC42" w14:textId="77777777" w:rsidR="008365D1" w:rsidRPr="00B666D7" w:rsidRDefault="008365D1" w:rsidP="008365D1">
      <w:pPr>
        <w:rPr>
          <w:rFonts w:asciiTheme="majorHAnsi" w:eastAsia="Cambria" w:hAnsiTheme="majorHAnsi" w:cstheme="majorBidi"/>
          <w:color w:val="2F5496" w:themeColor="accent1" w:themeShade="BF"/>
          <w:sz w:val="32"/>
          <w:szCs w:val="32"/>
        </w:rPr>
      </w:pPr>
      <w:r w:rsidRPr="00B666D7">
        <w:rPr>
          <w:rFonts w:asciiTheme="majorHAnsi" w:eastAsia="Cambria" w:hAnsiTheme="majorHAnsi" w:cstheme="majorBidi"/>
          <w:color w:val="2F5496" w:themeColor="accent1" w:themeShade="BF"/>
          <w:sz w:val="32"/>
          <w:szCs w:val="32"/>
        </w:rPr>
        <w:t>Conclusion</w:t>
      </w:r>
    </w:p>
    <w:p w14:paraId="411A6085" w14:textId="77777777" w:rsidR="008365D1" w:rsidRPr="008365D1" w:rsidRDefault="008365D1" w:rsidP="008365D1">
      <w:r w:rsidRPr="008365D1">
        <w:t xml:space="preserve">By integrating SHAP into our fraud detection pipeline, we significantly enhance the </w:t>
      </w:r>
      <w:r w:rsidRPr="008365D1">
        <w:rPr>
          <w:b/>
          <w:bCs/>
        </w:rPr>
        <w:t>explainability and auditability</w:t>
      </w:r>
      <w:r w:rsidRPr="008365D1">
        <w:t xml:space="preserve"> of the model. This makes the AI system not just </w:t>
      </w:r>
      <w:r w:rsidRPr="008365D1">
        <w:rPr>
          <w:b/>
          <w:bCs/>
        </w:rPr>
        <w:t>intelligent</w:t>
      </w:r>
      <w:r w:rsidRPr="008365D1">
        <w:t xml:space="preserve">, but also </w:t>
      </w:r>
      <w:r w:rsidRPr="008365D1">
        <w:rPr>
          <w:b/>
          <w:bCs/>
        </w:rPr>
        <w:t>responsible</w:t>
      </w:r>
      <w:r w:rsidRPr="008365D1">
        <w:t xml:space="preserve"> — a crucial requirement for real-world deployment in sensitive financial domains.</w:t>
      </w:r>
    </w:p>
    <w:p w14:paraId="2BF5A190" w14:textId="77777777" w:rsidR="008365D1" w:rsidRPr="008365D1" w:rsidRDefault="008365D1" w:rsidP="008365D1">
      <w:r w:rsidRPr="008365D1">
        <w:t>With SHAP, we move from a black-box classifier to an interpretable, trustworthy decision-making system, enabling better risk management, compliance, and user confidence in the fraud detection process.</w:t>
      </w:r>
    </w:p>
    <w:p w14:paraId="060C4892" w14:textId="1CB9EE63" w:rsidR="008365D1" w:rsidRDefault="008365D1">
      <w:r>
        <w:br w:type="page"/>
      </w:r>
    </w:p>
    <w:p w14:paraId="05A28766" w14:textId="6735C815" w:rsidR="00966A12" w:rsidRPr="00966A12" w:rsidRDefault="00502790" w:rsidP="00152CCB">
      <w:pPr>
        <w:pStyle w:val="Heading1"/>
      </w:pPr>
      <w:bookmarkStart w:id="85" w:name="_Toc206282943"/>
      <w:r>
        <w:rPr>
          <w:rFonts w:eastAsia="Cambria"/>
        </w:rPr>
        <w:lastRenderedPageBreak/>
        <w:t xml:space="preserve">Chapter 8: </w:t>
      </w:r>
      <w:r w:rsidR="00152CCB">
        <w:rPr>
          <w:rFonts w:eastAsia="Cambria"/>
        </w:rPr>
        <w:t>A</w:t>
      </w:r>
      <w:r w:rsidRPr="00152CCB">
        <w:t>ssessing the Model Using Performance Metrics like AUC, F1-score, Recall, Accuracy, and Precisio</w:t>
      </w:r>
      <w:r w:rsidR="00152CCB">
        <w:t>n</w:t>
      </w:r>
      <w:bookmarkEnd w:id="85"/>
    </w:p>
    <w:p w14:paraId="18FE8241" w14:textId="77777777" w:rsidR="00152CCB" w:rsidRDefault="00152CCB" w:rsidP="00966A12">
      <w:pPr>
        <w:rPr>
          <w:b/>
          <w:bCs/>
        </w:rPr>
      </w:pPr>
    </w:p>
    <w:p w14:paraId="47310D26" w14:textId="70F8EF3A" w:rsidR="00966A12" w:rsidRPr="00152CCB" w:rsidRDefault="00966A12" w:rsidP="00152CCB">
      <w:pPr>
        <w:pStyle w:val="Heading2"/>
        <w:rPr>
          <w:rFonts w:eastAsia="Cambria"/>
        </w:rPr>
      </w:pPr>
      <w:bookmarkStart w:id="86" w:name="_Toc206282944"/>
      <w:r w:rsidRPr="00152CCB">
        <w:rPr>
          <w:rFonts w:eastAsia="Cambria"/>
        </w:rPr>
        <w:t>Introduction to Model Evaluation</w:t>
      </w:r>
      <w:bookmarkEnd w:id="86"/>
    </w:p>
    <w:p w14:paraId="3FD25461" w14:textId="77777777" w:rsidR="00966A12" w:rsidRPr="00966A12" w:rsidRDefault="00966A12" w:rsidP="00966A12">
      <w:r w:rsidRPr="00966A12">
        <w:t xml:space="preserve">In fraud detection systems, evaluating a model’s effectiveness is vital before deploying it into production. Given the imbalanced nature of such datasets (with a very small percentage of fraud cases), </w:t>
      </w:r>
      <w:r w:rsidRPr="00966A12">
        <w:rPr>
          <w:b/>
          <w:bCs/>
        </w:rPr>
        <w:t>choosing the right performance metrics</w:t>
      </w:r>
      <w:r w:rsidRPr="00966A12">
        <w:t xml:space="preserve"> becomes crucial. A model can have high overall accuracy yet fail to detect fraudulent transactions if it simply predicts the majority class (non-fraud).</w:t>
      </w:r>
    </w:p>
    <w:p w14:paraId="02FBE475" w14:textId="77777777" w:rsidR="00966A12" w:rsidRPr="00966A12" w:rsidRDefault="00966A12" w:rsidP="00966A12">
      <w:r w:rsidRPr="00966A12">
        <w:t xml:space="preserve">To address this, we assess our model not just by </w:t>
      </w:r>
      <w:r w:rsidRPr="00966A12">
        <w:rPr>
          <w:b/>
          <w:bCs/>
        </w:rPr>
        <w:t>Accuracy</w:t>
      </w:r>
      <w:r w:rsidRPr="00966A12">
        <w:t>, but also using metrics such as:</w:t>
      </w:r>
    </w:p>
    <w:p w14:paraId="14782078" w14:textId="77777777" w:rsidR="00966A12" w:rsidRPr="00966A12" w:rsidRDefault="00966A12" w:rsidP="00966A12">
      <w:pPr>
        <w:numPr>
          <w:ilvl w:val="0"/>
          <w:numId w:val="63"/>
        </w:numPr>
      </w:pPr>
      <w:r w:rsidRPr="00966A12">
        <w:rPr>
          <w:b/>
          <w:bCs/>
        </w:rPr>
        <w:t>Precision</w:t>
      </w:r>
    </w:p>
    <w:p w14:paraId="5F824568" w14:textId="77777777" w:rsidR="00966A12" w:rsidRPr="00966A12" w:rsidRDefault="00966A12" w:rsidP="00966A12">
      <w:pPr>
        <w:numPr>
          <w:ilvl w:val="0"/>
          <w:numId w:val="63"/>
        </w:numPr>
      </w:pPr>
      <w:r w:rsidRPr="00966A12">
        <w:rPr>
          <w:b/>
          <w:bCs/>
        </w:rPr>
        <w:t>Recall</w:t>
      </w:r>
    </w:p>
    <w:p w14:paraId="23AD7EE6" w14:textId="77777777" w:rsidR="00966A12" w:rsidRPr="00966A12" w:rsidRDefault="00966A12" w:rsidP="00966A12">
      <w:pPr>
        <w:numPr>
          <w:ilvl w:val="0"/>
          <w:numId w:val="63"/>
        </w:numPr>
      </w:pPr>
      <w:r w:rsidRPr="00966A12">
        <w:rPr>
          <w:b/>
          <w:bCs/>
        </w:rPr>
        <w:t>F1-Score</w:t>
      </w:r>
    </w:p>
    <w:p w14:paraId="51EA0868" w14:textId="77777777" w:rsidR="00966A12" w:rsidRPr="00966A12" w:rsidRDefault="00966A12" w:rsidP="00966A12">
      <w:pPr>
        <w:numPr>
          <w:ilvl w:val="0"/>
          <w:numId w:val="63"/>
        </w:numPr>
      </w:pPr>
      <w:r w:rsidRPr="00966A12">
        <w:rPr>
          <w:b/>
          <w:bCs/>
        </w:rPr>
        <w:t>AUC-ROC (Area Under the Receiver Operating Characteristic Curve)</w:t>
      </w:r>
    </w:p>
    <w:p w14:paraId="1A51693B" w14:textId="77777777" w:rsidR="00966A12" w:rsidRPr="00966A12" w:rsidRDefault="00966A12" w:rsidP="00966A12">
      <w:r w:rsidRPr="00966A12">
        <w:t>These metrics provide a multi-dimensional view of model performance, ensuring that the model can not only identify fraud but do so with minimal false alarms.</w:t>
      </w:r>
    </w:p>
    <w:p w14:paraId="403EC20B" w14:textId="7717713D" w:rsidR="00966A12" w:rsidRPr="00966A12" w:rsidRDefault="00966A12" w:rsidP="00966A12"/>
    <w:p w14:paraId="42A6F005" w14:textId="2255EBFF" w:rsidR="00966A12" w:rsidRPr="00966A12" w:rsidRDefault="00966A12" w:rsidP="007752F1">
      <w:pPr>
        <w:pStyle w:val="Heading2"/>
        <w:rPr>
          <w:b/>
          <w:bCs/>
        </w:rPr>
      </w:pPr>
      <w:bookmarkStart w:id="87" w:name="_Toc206282945"/>
      <w:r w:rsidRPr="007752F1">
        <w:rPr>
          <w:rFonts w:eastAsia="Cambria"/>
        </w:rPr>
        <w:t>Evaluation Metrics Explained</w:t>
      </w:r>
      <w:bookmarkEnd w:id="87"/>
    </w:p>
    <w:p w14:paraId="1952C95C" w14:textId="78507857" w:rsidR="00966A12" w:rsidRPr="00966A12" w:rsidRDefault="00966A12" w:rsidP="00966A12">
      <w:pPr>
        <w:rPr>
          <w:b/>
          <w:bCs/>
        </w:rPr>
      </w:pPr>
      <w:r w:rsidRPr="00966A12">
        <w:rPr>
          <w:b/>
          <w:bCs/>
        </w:rPr>
        <w:t>Accuracy</w:t>
      </w:r>
    </w:p>
    <w:p w14:paraId="18038439" w14:textId="77777777" w:rsidR="00966A12" w:rsidRPr="00966A12" w:rsidRDefault="00966A12" w:rsidP="00966A12">
      <w:r w:rsidRPr="00966A12">
        <w:t>Accuracy measures how often the model correctly predicts both fraud and non-fraud:</w:t>
      </w:r>
    </w:p>
    <w:p w14:paraId="1387DFBC" w14:textId="77777777" w:rsidR="007752F1" w:rsidRDefault="007752F1" w:rsidP="00966A12"/>
    <w:p w14:paraId="4A8A2B61" w14:textId="6CA86717" w:rsidR="00966A12" w:rsidRPr="007752F1" w:rsidRDefault="00966A12" w:rsidP="00966A12">
      <w:pPr>
        <w:rPr>
          <w:b/>
          <w:bCs/>
        </w:rPr>
      </w:pPr>
      <w:r w:rsidRPr="007752F1">
        <w:rPr>
          <w:b/>
          <w:bCs/>
        </w:rPr>
        <w:t>print("Accuracy:", accuracy_score(y_test, y_pred))</w:t>
      </w:r>
    </w:p>
    <w:p w14:paraId="31AEF9E9" w14:textId="77777777" w:rsidR="00966A12" w:rsidRPr="00966A12" w:rsidRDefault="00966A12" w:rsidP="00966A12">
      <w:r w:rsidRPr="00966A12">
        <w:t xml:space="preserve">However, in highly imbalanced datasets, accuracy can be misleading. For example, if only 1% of transactions are fraudulent, predicting all as non-fraud yields 99% accuracy but </w:t>
      </w:r>
      <w:r w:rsidRPr="00966A12">
        <w:rPr>
          <w:b/>
          <w:bCs/>
        </w:rPr>
        <w:t>zero fraud detection</w:t>
      </w:r>
      <w:r w:rsidRPr="00966A12">
        <w:t>.</w:t>
      </w:r>
    </w:p>
    <w:p w14:paraId="20B63909" w14:textId="5E9EE4DE" w:rsidR="00966A12" w:rsidRPr="00966A12" w:rsidRDefault="00966A12" w:rsidP="00966A12"/>
    <w:p w14:paraId="09B6DC80" w14:textId="52A0AAAD" w:rsidR="00966A12" w:rsidRPr="00966A12" w:rsidRDefault="00966A12" w:rsidP="00966A12">
      <w:pPr>
        <w:rPr>
          <w:b/>
          <w:bCs/>
        </w:rPr>
      </w:pPr>
      <w:r w:rsidRPr="00966A12">
        <w:rPr>
          <w:b/>
          <w:bCs/>
        </w:rPr>
        <w:t>Precision</w:t>
      </w:r>
    </w:p>
    <w:p w14:paraId="4735BFE4" w14:textId="77777777" w:rsidR="00966A12" w:rsidRPr="00966A12" w:rsidRDefault="00966A12" w:rsidP="00966A12">
      <w:r w:rsidRPr="00966A12">
        <w:t>Precision is the ratio of correctly predicted fraud cases to all predicted fraud cases:</w:t>
      </w:r>
    </w:p>
    <w:p w14:paraId="5428AB70" w14:textId="77777777" w:rsidR="00966A12" w:rsidRPr="007752F1" w:rsidRDefault="00966A12" w:rsidP="00966A12">
      <w:pPr>
        <w:rPr>
          <w:b/>
          <w:bCs/>
        </w:rPr>
      </w:pPr>
      <w:r w:rsidRPr="007752F1">
        <w:rPr>
          <w:b/>
          <w:bCs/>
        </w:rPr>
        <w:t>print("Precision:", precision_score(y_test, y_pred))</w:t>
      </w:r>
    </w:p>
    <w:p w14:paraId="3745C44D" w14:textId="77777777" w:rsidR="00966A12" w:rsidRPr="00966A12" w:rsidRDefault="00966A12" w:rsidP="00966A12">
      <w:r w:rsidRPr="00966A12">
        <w:t xml:space="preserve">A high precision implies a low false positive rate, important in fraud detection to </w:t>
      </w:r>
      <w:r w:rsidRPr="00966A12">
        <w:rPr>
          <w:b/>
          <w:bCs/>
        </w:rPr>
        <w:t>minimize inconvenience to legitimate customers</w:t>
      </w:r>
      <w:r w:rsidRPr="00966A12">
        <w:t>.</w:t>
      </w:r>
    </w:p>
    <w:p w14:paraId="6E659FFA" w14:textId="77777777" w:rsidR="007752F1" w:rsidRDefault="007752F1" w:rsidP="00966A12"/>
    <w:p w14:paraId="326078D3" w14:textId="078263E1" w:rsidR="00966A12" w:rsidRPr="00966A12" w:rsidRDefault="00966A12" w:rsidP="00966A12">
      <w:pPr>
        <w:rPr>
          <w:b/>
          <w:bCs/>
        </w:rPr>
      </w:pPr>
      <w:r w:rsidRPr="00966A12">
        <w:rPr>
          <w:b/>
          <w:bCs/>
        </w:rPr>
        <w:t>Recall</w:t>
      </w:r>
    </w:p>
    <w:p w14:paraId="3A0812BD" w14:textId="77777777" w:rsidR="00966A12" w:rsidRPr="00966A12" w:rsidRDefault="00966A12" w:rsidP="00966A12">
      <w:r w:rsidRPr="00966A12">
        <w:lastRenderedPageBreak/>
        <w:t>Recall (Sensitivity) is the ratio of correctly predicted fraud cases to all actual fraud cases:</w:t>
      </w:r>
    </w:p>
    <w:p w14:paraId="76564E3B" w14:textId="77777777" w:rsidR="007752F1" w:rsidRDefault="007752F1" w:rsidP="00966A12"/>
    <w:p w14:paraId="28036425" w14:textId="37CAB389" w:rsidR="00966A12" w:rsidRPr="007752F1" w:rsidRDefault="00966A12" w:rsidP="00966A12">
      <w:pPr>
        <w:rPr>
          <w:b/>
          <w:bCs/>
        </w:rPr>
      </w:pPr>
      <w:r w:rsidRPr="007752F1">
        <w:rPr>
          <w:b/>
          <w:bCs/>
        </w:rPr>
        <w:t>print("Recall:", recall_score(y_test, y_pred))</w:t>
      </w:r>
    </w:p>
    <w:p w14:paraId="2525B4A3" w14:textId="77777777" w:rsidR="00966A12" w:rsidRPr="00966A12" w:rsidRDefault="00966A12" w:rsidP="00966A12">
      <w:r w:rsidRPr="00966A12">
        <w:t xml:space="preserve">A high recall ensures the model identifies most of the frauds, which is </w:t>
      </w:r>
      <w:r w:rsidRPr="00966A12">
        <w:rPr>
          <w:b/>
          <w:bCs/>
        </w:rPr>
        <w:t>crucial in security-focused applications</w:t>
      </w:r>
      <w:r w:rsidRPr="00966A12">
        <w:t>.</w:t>
      </w:r>
    </w:p>
    <w:p w14:paraId="41DB2BF4" w14:textId="77777777" w:rsidR="007752F1" w:rsidRDefault="007752F1" w:rsidP="00966A12"/>
    <w:p w14:paraId="49E7892F" w14:textId="6FD3E454" w:rsidR="00966A12" w:rsidRPr="00966A12" w:rsidRDefault="00966A12" w:rsidP="00966A12">
      <w:pPr>
        <w:rPr>
          <w:b/>
          <w:bCs/>
        </w:rPr>
      </w:pPr>
      <w:r w:rsidRPr="00966A12">
        <w:rPr>
          <w:b/>
          <w:bCs/>
        </w:rPr>
        <w:t>F1-Score</w:t>
      </w:r>
    </w:p>
    <w:p w14:paraId="5286AD6F" w14:textId="77777777" w:rsidR="00966A12" w:rsidRPr="00966A12" w:rsidRDefault="00966A12" w:rsidP="00966A12">
      <w:r w:rsidRPr="00966A12">
        <w:t>The F1-Score is the harmonic mean of Precision and Recall:</w:t>
      </w:r>
    </w:p>
    <w:p w14:paraId="466E16B3" w14:textId="6A2EFC87" w:rsidR="00966A12" w:rsidRPr="007752F1" w:rsidRDefault="007752F1" w:rsidP="00966A12">
      <w:pPr>
        <w:rPr>
          <w:b/>
          <w:bCs/>
        </w:rPr>
      </w:pPr>
      <w:r>
        <w:br/>
      </w:r>
      <w:r w:rsidR="00966A12" w:rsidRPr="007752F1">
        <w:rPr>
          <w:b/>
          <w:bCs/>
        </w:rPr>
        <w:t>print("F1-score:", f1_score(y_test, y_pred))</w:t>
      </w:r>
    </w:p>
    <w:p w14:paraId="0869B715" w14:textId="77777777" w:rsidR="00966A12" w:rsidRPr="00966A12" w:rsidRDefault="00966A12" w:rsidP="00966A12">
      <w:r w:rsidRPr="00966A12">
        <w:t xml:space="preserve">It balances the trade-off between Precision and Recall. This is especially useful when we need to </w:t>
      </w:r>
      <w:r w:rsidRPr="00966A12">
        <w:rPr>
          <w:b/>
          <w:bCs/>
        </w:rPr>
        <w:t>optimize for both</w:t>
      </w:r>
      <w:r w:rsidRPr="00966A12">
        <w:t xml:space="preserve"> false positives and false negatives.</w:t>
      </w:r>
    </w:p>
    <w:p w14:paraId="3F79B916" w14:textId="77777777" w:rsidR="007752F1" w:rsidRDefault="007752F1" w:rsidP="00966A12"/>
    <w:p w14:paraId="7C69075A" w14:textId="08F121A3" w:rsidR="00966A12" w:rsidRPr="00966A12" w:rsidRDefault="00966A12" w:rsidP="00966A12">
      <w:pPr>
        <w:rPr>
          <w:b/>
          <w:bCs/>
        </w:rPr>
      </w:pPr>
      <w:r w:rsidRPr="00966A12">
        <w:rPr>
          <w:b/>
          <w:bCs/>
        </w:rPr>
        <w:t>AUC-ROC</w:t>
      </w:r>
    </w:p>
    <w:p w14:paraId="644C12FC" w14:textId="77777777" w:rsidR="00966A12" w:rsidRPr="00966A12" w:rsidRDefault="00966A12" w:rsidP="00966A12">
      <w:r w:rsidRPr="00966A12">
        <w:t>AUC-ROC measures the model’s ability to distinguish between fraud and non-fraud at different thresholds:</w:t>
      </w:r>
    </w:p>
    <w:p w14:paraId="71205D02" w14:textId="77777777" w:rsidR="007752F1" w:rsidRDefault="007752F1" w:rsidP="00966A12"/>
    <w:p w14:paraId="52CBDAFE" w14:textId="2FE4A1CF" w:rsidR="00966A12" w:rsidRPr="007752F1" w:rsidRDefault="00966A12" w:rsidP="00966A12">
      <w:pPr>
        <w:rPr>
          <w:b/>
          <w:bCs/>
        </w:rPr>
      </w:pPr>
      <w:r w:rsidRPr="007752F1">
        <w:rPr>
          <w:b/>
          <w:bCs/>
        </w:rPr>
        <w:t>print("AUC-ROC:", roc_auc_score(y_test, final_score))</w:t>
      </w:r>
    </w:p>
    <w:p w14:paraId="719D1E48" w14:textId="77777777" w:rsidR="00966A12" w:rsidRPr="00966A12" w:rsidRDefault="00966A12" w:rsidP="00966A12">
      <w:r w:rsidRPr="00966A12">
        <w:t xml:space="preserve">AUC close to 1 means the model is </w:t>
      </w:r>
      <w:r w:rsidRPr="00966A12">
        <w:rPr>
          <w:b/>
          <w:bCs/>
        </w:rPr>
        <w:t>very good at separating classes</w:t>
      </w:r>
      <w:r w:rsidRPr="00966A12">
        <w:t>, while 0.5 means it's no better than random guessing.</w:t>
      </w:r>
    </w:p>
    <w:p w14:paraId="3B78DE0D" w14:textId="77777777" w:rsidR="007752F1" w:rsidRDefault="007752F1" w:rsidP="00966A12"/>
    <w:p w14:paraId="108E078D" w14:textId="3DA65ACF" w:rsidR="00966A12" w:rsidRPr="00A172B4" w:rsidRDefault="00966A12" w:rsidP="00A172B4">
      <w:pPr>
        <w:pStyle w:val="Heading2"/>
        <w:rPr>
          <w:rFonts w:eastAsia="Cambria"/>
        </w:rPr>
      </w:pPr>
      <w:bookmarkStart w:id="88" w:name="_Toc206282946"/>
      <w:r w:rsidRPr="00A172B4">
        <w:rPr>
          <w:rFonts w:eastAsia="Cambria"/>
        </w:rPr>
        <w:t>Visual Performance Diagnostics</w:t>
      </w:r>
      <w:bookmarkEnd w:id="88"/>
    </w:p>
    <w:p w14:paraId="33C465EB" w14:textId="2A58E4F8" w:rsidR="00966A12" w:rsidRPr="00966A12" w:rsidRDefault="00966A12" w:rsidP="00966A12">
      <w:pPr>
        <w:rPr>
          <w:b/>
          <w:bCs/>
        </w:rPr>
      </w:pPr>
      <w:r w:rsidRPr="00966A12">
        <w:rPr>
          <w:b/>
          <w:bCs/>
        </w:rPr>
        <w:t>Confusion Matrix</w:t>
      </w:r>
    </w:p>
    <w:p w14:paraId="1086BCF8" w14:textId="77777777" w:rsidR="00966A12" w:rsidRPr="00966A12" w:rsidRDefault="00966A12" w:rsidP="00966A12">
      <w:r w:rsidRPr="00966A12">
        <w:t>The confusion matrix summarizes TP, FP, FN, and TN counts:</w:t>
      </w:r>
    </w:p>
    <w:p w14:paraId="41143377" w14:textId="77777777" w:rsidR="00A172B4" w:rsidRDefault="00A172B4" w:rsidP="00966A12"/>
    <w:p w14:paraId="242D4877" w14:textId="04EE3281" w:rsidR="00966A12" w:rsidRPr="00A172B4" w:rsidRDefault="00966A12" w:rsidP="00966A12">
      <w:pPr>
        <w:rPr>
          <w:b/>
          <w:bCs/>
        </w:rPr>
      </w:pPr>
      <w:r w:rsidRPr="00A172B4">
        <w:rPr>
          <w:b/>
          <w:bCs/>
        </w:rPr>
        <w:t>cm = confusion_matrix(y_test, y_pred)</w:t>
      </w:r>
    </w:p>
    <w:p w14:paraId="7841B2F3" w14:textId="77777777" w:rsidR="00966A12" w:rsidRPr="00A172B4" w:rsidRDefault="00966A12" w:rsidP="00966A12">
      <w:pPr>
        <w:rPr>
          <w:b/>
          <w:bCs/>
        </w:rPr>
      </w:pPr>
      <w:r w:rsidRPr="00A172B4">
        <w:rPr>
          <w:b/>
          <w:bCs/>
        </w:rPr>
        <w:t>sns.heatmap(cm, annot=True, fmt='d', cmap='Blues')</w:t>
      </w:r>
    </w:p>
    <w:p w14:paraId="0B7B1D8D" w14:textId="77777777" w:rsidR="00966A12" w:rsidRPr="00A172B4" w:rsidRDefault="00966A12" w:rsidP="00966A12">
      <w:pPr>
        <w:rPr>
          <w:b/>
          <w:bCs/>
        </w:rPr>
      </w:pPr>
      <w:r w:rsidRPr="00A172B4">
        <w:rPr>
          <w:b/>
          <w:bCs/>
        </w:rPr>
        <w:t>plt.title("Confusion Matrix")</w:t>
      </w:r>
    </w:p>
    <w:p w14:paraId="0D2954B6" w14:textId="77777777" w:rsidR="00966A12" w:rsidRPr="00966A12" w:rsidRDefault="00966A12" w:rsidP="00966A12">
      <w:r w:rsidRPr="00966A12">
        <w:t>It helps visually understand how many frauds were detected and how many were missed or wrongly predicted.</w:t>
      </w:r>
    </w:p>
    <w:p w14:paraId="05A37D39" w14:textId="0837E04A" w:rsidR="00966A12" w:rsidRPr="00966A12" w:rsidRDefault="00966A12" w:rsidP="00966A12"/>
    <w:p w14:paraId="6C07A289" w14:textId="70921302" w:rsidR="00966A12" w:rsidRPr="00966A12" w:rsidRDefault="00966A12" w:rsidP="00966A12">
      <w:pPr>
        <w:rPr>
          <w:b/>
          <w:bCs/>
        </w:rPr>
      </w:pPr>
      <w:r w:rsidRPr="00966A12">
        <w:rPr>
          <w:b/>
          <w:bCs/>
        </w:rPr>
        <w:t>ROC Curve</w:t>
      </w:r>
    </w:p>
    <w:p w14:paraId="7BF34FC3" w14:textId="77777777" w:rsidR="00966A12" w:rsidRPr="00966A12" w:rsidRDefault="00966A12" w:rsidP="00966A12">
      <w:r w:rsidRPr="00966A12">
        <w:t>ROC Curve shows the trade-off between the True Positive Rate (TPR) and False Positive Rate (FPR):</w:t>
      </w:r>
    </w:p>
    <w:p w14:paraId="4ECEA869" w14:textId="77777777" w:rsidR="00557CDA" w:rsidRDefault="00557CDA" w:rsidP="00966A12"/>
    <w:p w14:paraId="31466C10" w14:textId="0981ACCB" w:rsidR="00966A12" w:rsidRPr="00557CDA" w:rsidRDefault="00966A12" w:rsidP="00966A12">
      <w:pPr>
        <w:rPr>
          <w:b/>
          <w:bCs/>
        </w:rPr>
      </w:pPr>
      <w:r w:rsidRPr="00557CDA">
        <w:rPr>
          <w:b/>
          <w:bCs/>
        </w:rPr>
        <w:t>fpr, tpr, _ = roc_curve(y_test, final_score)</w:t>
      </w:r>
    </w:p>
    <w:p w14:paraId="75AC7534" w14:textId="77777777" w:rsidR="00966A12" w:rsidRPr="00557CDA" w:rsidRDefault="00966A12" w:rsidP="00966A12">
      <w:pPr>
        <w:rPr>
          <w:b/>
          <w:bCs/>
        </w:rPr>
      </w:pPr>
      <w:r w:rsidRPr="00557CDA">
        <w:rPr>
          <w:b/>
          <w:bCs/>
        </w:rPr>
        <w:t>plt.plot(fpr, tpr, label=f"AUC = {roc_auc_score(y_test, final_score):.2f}")</w:t>
      </w:r>
    </w:p>
    <w:p w14:paraId="74195275" w14:textId="77777777" w:rsidR="00966A12" w:rsidRPr="00557CDA" w:rsidRDefault="00966A12" w:rsidP="00966A12">
      <w:pPr>
        <w:rPr>
          <w:b/>
          <w:bCs/>
        </w:rPr>
      </w:pPr>
      <w:r w:rsidRPr="00557CDA">
        <w:rPr>
          <w:b/>
          <w:bCs/>
        </w:rPr>
        <w:t>plt.plot([0, 1], [0, 1], 'k--')</w:t>
      </w:r>
    </w:p>
    <w:p w14:paraId="0A7D5B67" w14:textId="77777777" w:rsidR="00966A12" w:rsidRPr="00557CDA" w:rsidRDefault="00966A12" w:rsidP="00966A12">
      <w:pPr>
        <w:rPr>
          <w:b/>
          <w:bCs/>
        </w:rPr>
      </w:pPr>
      <w:r w:rsidRPr="00557CDA">
        <w:rPr>
          <w:b/>
          <w:bCs/>
        </w:rPr>
        <w:t>plt.title("ROC Curve")</w:t>
      </w:r>
    </w:p>
    <w:p w14:paraId="06282C81" w14:textId="77777777" w:rsidR="00966A12" w:rsidRPr="00966A12" w:rsidRDefault="00966A12" w:rsidP="00966A12">
      <w:r w:rsidRPr="00966A12">
        <w:t>The closer the ROC curve is to the top-left corner, the better the performance.</w:t>
      </w:r>
    </w:p>
    <w:p w14:paraId="4E3FF92D" w14:textId="4EC2B8A0" w:rsidR="00966A12" w:rsidRPr="00966A12" w:rsidRDefault="00966A12" w:rsidP="00966A12"/>
    <w:p w14:paraId="0747028D" w14:textId="1F31A5BF" w:rsidR="00966A12" w:rsidRPr="00966A12" w:rsidRDefault="00966A12" w:rsidP="00966A12">
      <w:pPr>
        <w:rPr>
          <w:b/>
          <w:bCs/>
        </w:rPr>
      </w:pPr>
      <w:r w:rsidRPr="00966A12">
        <w:rPr>
          <w:b/>
          <w:bCs/>
        </w:rPr>
        <w:t>Precision-Recall Curve</w:t>
      </w:r>
    </w:p>
    <w:p w14:paraId="4A398E79" w14:textId="77777777" w:rsidR="00966A12" w:rsidRPr="00966A12" w:rsidRDefault="00966A12" w:rsidP="00966A12">
      <w:r w:rsidRPr="00966A12">
        <w:t>This curve is especially useful in imbalanced datasets:</w:t>
      </w:r>
    </w:p>
    <w:p w14:paraId="56FE368C" w14:textId="77777777" w:rsidR="00660A4D" w:rsidRDefault="00660A4D" w:rsidP="00966A12"/>
    <w:p w14:paraId="386CEC7D" w14:textId="585BDB70" w:rsidR="00966A12" w:rsidRPr="00660A4D" w:rsidRDefault="00966A12" w:rsidP="00966A12">
      <w:pPr>
        <w:rPr>
          <w:b/>
          <w:bCs/>
        </w:rPr>
      </w:pPr>
      <w:r w:rsidRPr="00660A4D">
        <w:rPr>
          <w:b/>
          <w:bCs/>
        </w:rPr>
        <w:t>precision, recall, _ = precision_recall_curve(y_test, final_score)</w:t>
      </w:r>
    </w:p>
    <w:p w14:paraId="45B94DBA" w14:textId="77777777" w:rsidR="00966A12" w:rsidRPr="00660A4D" w:rsidRDefault="00966A12" w:rsidP="00966A12">
      <w:pPr>
        <w:rPr>
          <w:b/>
          <w:bCs/>
        </w:rPr>
      </w:pPr>
      <w:r w:rsidRPr="00660A4D">
        <w:rPr>
          <w:b/>
          <w:bCs/>
        </w:rPr>
        <w:t>plt.plot(recall, precision)</w:t>
      </w:r>
    </w:p>
    <w:p w14:paraId="70E7BBFF" w14:textId="77777777" w:rsidR="00966A12" w:rsidRPr="00660A4D" w:rsidRDefault="00966A12" w:rsidP="00966A12">
      <w:pPr>
        <w:rPr>
          <w:b/>
          <w:bCs/>
        </w:rPr>
      </w:pPr>
      <w:r w:rsidRPr="00660A4D">
        <w:rPr>
          <w:b/>
          <w:bCs/>
        </w:rPr>
        <w:t>plt.title("Precision-Recall Curve")</w:t>
      </w:r>
    </w:p>
    <w:p w14:paraId="05242744" w14:textId="77777777" w:rsidR="00966A12" w:rsidRPr="00966A12" w:rsidRDefault="00966A12" w:rsidP="00966A12">
      <w:r w:rsidRPr="00966A12">
        <w:t>It highlights how precision changes with recall, helping to choose an appropriate threshold depending on business requirements.</w:t>
      </w:r>
    </w:p>
    <w:p w14:paraId="57031878" w14:textId="717F710C" w:rsidR="00966A12" w:rsidRPr="00966A12" w:rsidRDefault="00966A12" w:rsidP="00966A12"/>
    <w:p w14:paraId="44406CA3" w14:textId="77777777" w:rsidR="00660A4D" w:rsidRDefault="00660A4D" w:rsidP="00966A12">
      <w:pPr>
        <w:rPr>
          <w:b/>
          <w:bCs/>
        </w:rPr>
      </w:pPr>
    </w:p>
    <w:p w14:paraId="2CCE9959" w14:textId="2313A8D3" w:rsidR="00966A12" w:rsidRPr="00660A4D" w:rsidRDefault="00966A12" w:rsidP="00660A4D">
      <w:pPr>
        <w:pStyle w:val="Heading2"/>
        <w:rPr>
          <w:rFonts w:eastAsia="Cambria"/>
        </w:rPr>
      </w:pPr>
      <w:bookmarkStart w:id="89" w:name="_Toc206282947"/>
      <w:r w:rsidRPr="00660A4D">
        <w:rPr>
          <w:rFonts w:eastAsia="Cambria"/>
        </w:rPr>
        <w:t>Summary and Business Implications</w:t>
      </w:r>
      <w:bookmarkEnd w:id="89"/>
    </w:p>
    <w:p w14:paraId="0CDDB870" w14:textId="77777777" w:rsidR="00966A12" w:rsidRPr="00966A12" w:rsidRDefault="00966A12" w:rsidP="00966A12">
      <w:r w:rsidRPr="00966A12">
        <w:t>By evaluating our fraud detection model using multiple performance metrics and visualizations, we ensure:</w:t>
      </w:r>
    </w:p>
    <w:p w14:paraId="30F950A5" w14:textId="77777777" w:rsidR="00966A12" w:rsidRPr="00966A12" w:rsidRDefault="00966A12" w:rsidP="00966A12">
      <w:pPr>
        <w:numPr>
          <w:ilvl w:val="0"/>
          <w:numId w:val="64"/>
        </w:numPr>
      </w:pPr>
      <w:r w:rsidRPr="00966A12">
        <w:t>High fraud detection capability (Recall)</w:t>
      </w:r>
    </w:p>
    <w:p w14:paraId="67978702" w14:textId="77777777" w:rsidR="00966A12" w:rsidRPr="00966A12" w:rsidRDefault="00966A12" w:rsidP="00966A12">
      <w:pPr>
        <w:numPr>
          <w:ilvl w:val="0"/>
          <w:numId w:val="64"/>
        </w:numPr>
      </w:pPr>
      <w:r w:rsidRPr="00966A12">
        <w:t>Minimized false alarms (Precision)</w:t>
      </w:r>
    </w:p>
    <w:p w14:paraId="3B2332FD" w14:textId="77777777" w:rsidR="00966A12" w:rsidRPr="00966A12" w:rsidRDefault="00966A12" w:rsidP="00966A12">
      <w:pPr>
        <w:numPr>
          <w:ilvl w:val="0"/>
          <w:numId w:val="64"/>
        </w:numPr>
      </w:pPr>
      <w:r w:rsidRPr="00966A12">
        <w:t>Balanced trade-off (F1-score)</w:t>
      </w:r>
    </w:p>
    <w:p w14:paraId="5067F6E4" w14:textId="77777777" w:rsidR="00966A12" w:rsidRPr="00966A12" w:rsidRDefault="00966A12" w:rsidP="00966A12">
      <w:pPr>
        <w:numPr>
          <w:ilvl w:val="0"/>
          <w:numId w:val="64"/>
        </w:numPr>
      </w:pPr>
      <w:r w:rsidRPr="00966A12">
        <w:t>Good discrimination power (AUC)</w:t>
      </w:r>
    </w:p>
    <w:p w14:paraId="3F7760A5" w14:textId="77777777" w:rsidR="00966A12" w:rsidRPr="00966A12" w:rsidRDefault="00966A12" w:rsidP="00966A12">
      <w:pPr>
        <w:numPr>
          <w:ilvl w:val="0"/>
          <w:numId w:val="64"/>
        </w:numPr>
      </w:pPr>
      <w:r w:rsidRPr="00966A12">
        <w:t>Clear understanding of strengths/weaknesses (Confusion Matrix)</w:t>
      </w:r>
    </w:p>
    <w:p w14:paraId="61C36F48" w14:textId="77777777" w:rsidR="00966A12" w:rsidRPr="00966A12" w:rsidRDefault="00966A12" w:rsidP="00966A12">
      <w:r w:rsidRPr="00966A12">
        <w:t>These insights help in:</w:t>
      </w:r>
    </w:p>
    <w:p w14:paraId="21911917" w14:textId="77777777" w:rsidR="00966A12" w:rsidRPr="00966A12" w:rsidRDefault="00966A12" w:rsidP="00966A12">
      <w:pPr>
        <w:numPr>
          <w:ilvl w:val="0"/>
          <w:numId w:val="65"/>
        </w:numPr>
      </w:pPr>
      <w:r w:rsidRPr="00966A12">
        <w:t xml:space="preserve">Choosing the </w:t>
      </w:r>
      <w:r w:rsidRPr="00966A12">
        <w:rPr>
          <w:b/>
          <w:bCs/>
        </w:rPr>
        <w:t>right threshold</w:t>
      </w:r>
      <w:r w:rsidRPr="00966A12">
        <w:t xml:space="preserve"> for deployment</w:t>
      </w:r>
    </w:p>
    <w:p w14:paraId="567C4B77" w14:textId="77777777" w:rsidR="00966A12" w:rsidRPr="00966A12" w:rsidRDefault="00966A12" w:rsidP="00966A12">
      <w:pPr>
        <w:numPr>
          <w:ilvl w:val="0"/>
          <w:numId w:val="65"/>
        </w:numPr>
      </w:pPr>
      <w:r w:rsidRPr="00966A12">
        <w:t xml:space="preserve">Improving model reliability for </w:t>
      </w:r>
      <w:r w:rsidRPr="00966A12">
        <w:rPr>
          <w:b/>
          <w:bCs/>
        </w:rPr>
        <w:t>stakeholders</w:t>
      </w:r>
    </w:p>
    <w:p w14:paraId="7967F256" w14:textId="77777777" w:rsidR="00966A12" w:rsidRPr="00966A12" w:rsidRDefault="00966A12" w:rsidP="00966A12">
      <w:pPr>
        <w:numPr>
          <w:ilvl w:val="0"/>
          <w:numId w:val="65"/>
        </w:numPr>
      </w:pPr>
      <w:r w:rsidRPr="00966A12">
        <w:t xml:space="preserve">Meeting </w:t>
      </w:r>
      <w:r w:rsidRPr="00966A12">
        <w:rPr>
          <w:b/>
          <w:bCs/>
        </w:rPr>
        <w:t>regulatory and compliance</w:t>
      </w:r>
      <w:r w:rsidRPr="00966A12">
        <w:t xml:space="preserve"> requirements</w:t>
      </w:r>
    </w:p>
    <w:p w14:paraId="23C8D2D7" w14:textId="77777777" w:rsidR="00966A12" w:rsidRPr="00966A12" w:rsidRDefault="00966A12" w:rsidP="00966A12">
      <w:pPr>
        <w:numPr>
          <w:ilvl w:val="0"/>
          <w:numId w:val="65"/>
        </w:numPr>
      </w:pPr>
      <w:r w:rsidRPr="00966A12">
        <w:t xml:space="preserve">Gaining </w:t>
      </w:r>
      <w:r w:rsidRPr="00966A12">
        <w:rPr>
          <w:b/>
          <w:bCs/>
        </w:rPr>
        <w:t>trust</w:t>
      </w:r>
      <w:r w:rsidRPr="00966A12">
        <w:t xml:space="preserve"> from end-users and auditors</w:t>
      </w:r>
    </w:p>
    <w:p w14:paraId="3079716C" w14:textId="77777777" w:rsidR="00660A4D" w:rsidRDefault="00660A4D">
      <w:pPr>
        <w:rPr>
          <w:b/>
          <w:bCs/>
        </w:rPr>
      </w:pPr>
    </w:p>
    <w:p w14:paraId="23FB04FD" w14:textId="2CB82BEA" w:rsidR="00966A12" w:rsidRDefault="00966A12">
      <w:r>
        <w:br w:type="page"/>
      </w:r>
    </w:p>
    <w:p w14:paraId="2BD0B11A" w14:textId="3A8CA464" w:rsidR="009A0335" w:rsidRPr="009A0335" w:rsidRDefault="00727809" w:rsidP="00727809">
      <w:pPr>
        <w:pStyle w:val="Heading1"/>
      </w:pPr>
      <w:bookmarkStart w:id="90" w:name="_Toc206282948"/>
      <w:r>
        <w:rPr>
          <w:rFonts w:eastAsia="Cambria"/>
        </w:rPr>
        <w:lastRenderedPageBreak/>
        <w:t xml:space="preserve">Chapter </w:t>
      </w:r>
      <w:r w:rsidR="003436AE">
        <w:rPr>
          <w:rFonts w:eastAsia="Cambria"/>
        </w:rPr>
        <w:t>9</w:t>
      </w:r>
      <w:r>
        <w:rPr>
          <w:rFonts w:eastAsia="Cambria"/>
        </w:rPr>
        <w:t xml:space="preserve">: </w:t>
      </w:r>
      <w:r w:rsidRPr="00727809">
        <w:t>W</w:t>
      </w:r>
      <w:r w:rsidR="009A0335" w:rsidRPr="00727809">
        <w:t>e</w:t>
      </w:r>
      <w:r w:rsidRPr="00727809">
        <w:t>b</w:t>
      </w:r>
      <w:r w:rsidR="009A0335" w:rsidRPr="00727809">
        <w:t xml:space="preserve"> interface (Flask) for real-time transaction classification</w:t>
      </w:r>
      <w:bookmarkEnd w:id="90"/>
    </w:p>
    <w:p w14:paraId="0026ED45" w14:textId="459FE9F7" w:rsidR="009A0335" w:rsidRPr="009A0335" w:rsidRDefault="009A0335" w:rsidP="009A0335"/>
    <w:p w14:paraId="0A26D876" w14:textId="128F8D40" w:rsidR="009A0335" w:rsidRPr="001C5251" w:rsidRDefault="009A0335" w:rsidP="001C5251">
      <w:pPr>
        <w:pStyle w:val="Heading2"/>
        <w:rPr>
          <w:rFonts w:eastAsia="Cambria"/>
        </w:rPr>
      </w:pPr>
      <w:bookmarkStart w:id="91" w:name="_Toc206282949"/>
      <w:r w:rsidRPr="001C5251">
        <w:rPr>
          <w:rFonts w:eastAsia="Cambria"/>
        </w:rPr>
        <w:t>Introduction</w:t>
      </w:r>
      <w:bookmarkEnd w:id="91"/>
    </w:p>
    <w:p w14:paraId="0F4ADB8C" w14:textId="77777777" w:rsidR="009A0335" w:rsidRPr="009A0335" w:rsidRDefault="009A0335" w:rsidP="009A0335">
      <w:r w:rsidRPr="009A0335">
        <w:t xml:space="preserve">In the modern era of digital payments and online banking, real-time fraud detection has become a critical requirement. While developing an accurate machine learning model is important, it is equally crucial to </w:t>
      </w:r>
      <w:r w:rsidRPr="009A0335">
        <w:rPr>
          <w:b/>
          <w:bCs/>
        </w:rPr>
        <w:t>deploy</w:t>
      </w:r>
      <w:r w:rsidRPr="009A0335">
        <w:t xml:space="preserve"> the model in a </w:t>
      </w:r>
      <w:r w:rsidRPr="009A0335">
        <w:rPr>
          <w:b/>
          <w:bCs/>
        </w:rPr>
        <w:t>real-time environment</w:t>
      </w:r>
      <w:r w:rsidRPr="009A0335">
        <w:t xml:space="preserve"> where it can evaluate incoming transactions instantly.</w:t>
      </w:r>
    </w:p>
    <w:p w14:paraId="45D53192" w14:textId="77777777" w:rsidR="009A0335" w:rsidRPr="009A0335" w:rsidRDefault="009A0335" w:rsidP="009A0335">
      <w:r w:rsidRPr="009A0335">
        <w:t xml:space="preserve">To achieve this, we use </w:t>
      </w:r>
      <w:r w:rsidRPr="009A0335">
        <w:rPr>
          <w:b/>
          <w:bCs/>
        </w:rPr>
        <w:t>Flask</w:t>
      </w:r>
      <w:r w:rsidRPr="009A0335">
        <w:t>, a lightweight and flexible web framework for Python. Flask provides an easy way to develop a web interface through which users (or systems) can input transaction data and receive predictions from our fraud detection model.</w:t>
      </w:r>
    </w:p>
    <w:p w14:paraId="1EDB9238" w14:textId="77777777" w:rsidR="009A0335" w:rsidRPr="009A0335" w:rsidRDefault="009A0335" w:rsidP="009A0335">
      <w:r w:rsidRPr="009A0335">
        <w:t xml:space="preserve">This setup mimics a </w:t>
      </w:r>
      <w:r w:rsidRPr="009A0335">
        <w:rPr>
          <w:b/>
          <w:bCs/>
        </w:rPr>
        <w:t>deployment environment</w:t>
      </w:r>
      <w:r w:rsidRPr="009A0335">
        <w:t>, allowing:</w:t>
      </w:r>
    </w:p>
    <w:p w14:paraId="68854290" w14:textId="77777777" w:rsidR="009A0335" w:rsidRPr="009A0335" w:rsidRDefault="009A0335" w:rsidP="009A0335">
      <w:pPr>
        <w:numPr>
          <w:ilvl w:val="0"/>
          <w:numId w:val="66"/>
        </w:numPr>
      </w:pPr>
      <w:r w:rsidRPr="009A0335">
        <w:t>Real-time transaction scoring</w:t>
      </w:r>
    </w:p>
    <w:p w14:paraId="5B576E72" w14:textId="77777777" w:rsidR="009A0335" w:rsidRPr="009A0335" w:rsidRDefault="009A0335" w:rsidP="009A0335">
      <w:pPr>
        <w:numPr>
          <w:ilvl w:val="0"/>
          <w:numId w:val="66"/>
        </w:numPr>
      </w:pPr>
      <w:r w:rsidRPr="009A0335">
        <w:t>Seamless interaction between users and model</w:t>
      </w:r>
    </w:p>
    <w:p w14:paraId="4434E6FA" w14:textId="77777777" w:rsidR="009A0335" w:rsidRPr="009A0335" w:rsidRDefault="009A0335" w:rsidP="009A0335">
      <w:pPr>
        <w:numPr>
          <w:ilvl w:val="0"/>
          <w:numId w:val="66"/>
        </w:numPr>
      </w:pPr>
      <w:r w:rsidRPr="009A0335">
        <w:t>Web-based accessibility via browsers or APIs</w:t>
      </w:r>
    </w:p>
    <w:p w14:paraId="21BF5A97" w14:textId="77777777" w:rsidR="001C5251" w:rsidRDefault="001C5251" w:rsidP="009A0335">
      <w:pPr>
        <w:rPr>
          <w:b/>
          <w:bCs/>
        </w:rPr>
      </w:pPr>
    </w:p>
    <w:p w14:paraId="3C8DDD50" w14:textId="05DA4616" w:rsidR="009A0335" w:rsidRPr="001C5251" w:rsidRDefault="009A0335" w:rsidP="001C5251">
      <w:pPr>
        <w:pStyle w:val="Heading2"/>
        <w:rPr>
          <w:rFonts w:eastAsia="Cambria"/>
        </w:rPr>
      </w:pPr>
      <w:bookmarkStart w:id="92" w:name="_Toc206282950"/>
      <w:r w:rsidRPr="001C5251">
        <w:rPr>
          <w:rFonts w:eastAsia="Cambria"/>
        </w:rPr>
        <w:t>Components Involved</w:t>
      </w:r>
      <w:bookmarkEnd w:id="92"/>
    </w:p>
    <w:p w14:paraId="29700D65" w14:textId="77777777" w:rsidR="009A0335" w:rsidRPr="009A0335" w:rsidRDefault="009A0335" w:rsidP="009A0335">
      <w:r w:rsidRPr="009A0335">
        <w:t>Our fraud detection deployment includes the following components:</w:t>
      </w:r>
    </w:p>
    <w:p w14:paraId="4ABEB288" w14:textId="77777777" w:rsidR="009A0335" w:rsidRPr="009A0335" w:rsidRDefault="009A0335" w:rsidP="009A0335">
      <w:pPr>
        <w:numPr>
          <w:ilvl w:val="0"/>
          <w:numId w:val="67"/>
        </w:numPr>
      </w:pPr>
      <w:r w:rsidRPr="009A0335">
        <w:rPr>
          <w:b/>
          <w:bCs/>
        </w:rPr>
        <w:t>Flask App</w:t>
      </w:r>
      <w:r w:rsidRPr="009A0335">
        <w:t>: Web server that handles user inputs and displays prediction results.</w:t>
      </w:r>
    </w:p>
    <w:p w14:paraId="10D3F941" w14:textId="77777777" w:rsidR="009A0335" w:rsidRPr="009A0335" w:rsidRDefault="009A0335" w:rsidP="009A0335">
      <w:pPr>
        <w:numPr>
          <w:ilvl w:val="0"/>
          <w:numId w:val="67"/>
        </w:numPr>
      </w:pPr>
      <w:r w:rsidRPr="009A0335">
        <w:rPr>
          <w:b/>
          <w:bCs/>
        </w:rPr>
        <w:t>Random Forest Model (rf_model.pkl)</w:t>
      </w:r>
      <w:r w:rsidRPr="009A0335">
        <w:t>: Pre-trained supervised classifier.</w:t>
      </w:r>
    </w:p>
    <w:p w14:paraId="2F0DF108" w14:textId="77777777" w:rsidR="009A0335" w:rsidRPr="009A0335" w:rsidRDefault="009A0335" w:rsidP="009A0335">
      <w:pPr>
        <w:numPr>
          <w:ilvl w:val="0"/>
          <w:numId w:val="67"/>
        </w:numPr>
      </w:pPr>
      <w:r w:rsidRPr="009A0335">
        <w:rPr>
          <w:b/>
          <w:bCs/>
        </w:rPr>
        <w:t>Autoencoder (ae_model.h5)</w:t>
      </w:r>
      <w:r w:rsidRPr="009A0335">
        <w:t>: Unsupervised anomaly detector.</w:t>
      </w:r>
    </w:p>
    <w:p w14:paraId="44E47F25" w14:textId="77777777" w:rsidR="009A0335" w:rsidRPr="009A0335" w:rsidRDefault="009A0335" w:rsidP="009A0335">
      <w:pPr>
        <w:numPr>
          <w:ilvl w:val="0"/>
          <w:numId w:val="67"/>
        </w:numPr>
      </w:pPr>
      <w:r w:rsidRPr="009A0335">
        <w:rPr>
          <w:b/>
          <w:bCs/>
        </w:rPr>
        <w:t>Scikit-learn Scaler (scaler.pkl)</w:t>
      </w:r>
      <w:r w:rsidRPr="009A0335">
        <w:t>: Used to transform user inputs.</w:t>
      </w:r>
    </w:p>
    <w:p w14:paraId="0CEE93F9" w14:textId="77777777" w:rsidR="009A0335" w:rsidRPr="009A0335" w:rsidRDefault="009A0335" w:rsidP="009A0335">
      <w:pPr>
        <w:numPr>
          <w:ilvl w:val="0"/>
          <w:numId w:val="67"/>
        </w:numPr>
      </w:pPr>
      <w:r w:rsidRPr="009A0335">
        <w:rPr>
          <w:b/>
          <w:bCs/>
        </w:rPr>
        <w:t>Thresholds (thresholds.pkl)</w:t>
      </w:r>
      <w:r w:rsidRPr="009A0335">
        <w:t>: Pre-calculated blending weight alpha and classification threshold.</w:t>
      </w:r>
    </w:p>
    <w:p w14:paraId="37AF6FA7" w14:textId="77777777" w:rsidR="009A0335" w:rsidRPr="009A0335" w:rsidRDefault="009A0335" w:rsidP="009A0335">
      <w:pPr>
        <w:numPr>
          <w:ilvl w:val="0"/>
          <w:numId w:val="67"/>
        </w:numPr>
      </w:pPr>
      <w:r w:rsidRPr="009A0335">
        <w:rPr>
          <w:b/>
          <w:bCs/>
        </w:rPr>
        <w:t>Ngrok</w:t>
      </w:r>
      <w:r w:rsidRPr="009A0335">
        <w:t>: A tunneling tool to expose the local Flask app to the internet with a public URL.</w:t>
      </w:r>
    </w:p>
    <w:p w14:paraId="605B3C59" w14:textId="1D530D8B" w:rsidR="009A0335" w:rsidRPr="009A0335" w:rsidRDefault="009A0335" w:rsidP="009A0335"/>
    <w:p w14:paraId="272704A4" w14:textId="6B2F4DD9" w:rsidR="009A0335" w:rsidRPr="00A54B92" w:rsidRDefault="009A0335" w:rsidP="00A54B92">
      <w:pPr>
        <w:pStyle w:val="Heading2"/>
        <w:rPr>
          <w:rFonts w:eastAsia="Cambria"/>
        </w:rPr>
      </w:pPr>
      <w:bookmarkStart w:id="93" w:name="_Toc206282951"/>
      <w:r w:rsidRPr="00A54B92">
        <w:rPr>
          <w:rFonts w:eastAsia="Cambria"/>
        </w:rPr>
        <w:t>Flask Application Architecture</w:t>
      </w:r>
      <w:bookmarkEnd w:id="93"/>
    </w:p>
    <w:p w14:paraId="1EE9C70B" w14:textId="7BA09A63" w:rsidR="009A0335" w:rsidRPr="009A0335" w:rsidRDefault="009A0335" w:rsidP="009A0335">
      <w:pPr>
        <w:rPr>
          <w:b/>
          <w:bCs/>
        </w:rPr>
      </w:pPr>
      <w:r w:rsidRPr="009A0335">
        <w:rPr>
          <w:b/>
          <w:bCs/>
        </w:rPr>
        <w:t>Setting Up the Flask App</w:t>
      </w:r>
    </w:p>
    <w:p w14:paraId="443130C4" w14:textId="77777777" w:rsidR="00A54B92" w:rsidRDefault="00A54B92" w:rsidP="009A0335"/>
    <w:p w14:paraId="6F1CF350" w14:textId="39F341D4" w:rsidR="009A0335" w:rsidRPr="00A54B92" w:rsidRDefault="009A0335" w:rsidP="009A0335">
      <w:pPr>
        <w:rPr>
          <w:b/>
          <w:bCs/>
        </w:rPr>
      </w:pPr>
      <w:r w:rsidRPr="00A54B92">
        <w:rPr>
          <w:b/>
          <w:bCs/>
        </w:rPr>
        <w:t>app = Flask(__name__)</w:t>
      </w:r>
    </w:p>
    <w:p w14:paraId="44AF422B" w14:textId="77777777" w:rsidR="009A0335" w:rsidRPr="009A0335" w:rsidRDefault="009A0335" w:rsidP="009A0335">
      <w:r w:rsidRPr="009A0335">
        <w:t>We begin by creating a Flask application. The Flask server will serve the web form and handle POST requests.</w:t>
      </w:r>
    </w:p>
    <w:p w14:paraId="128A3A13" w14:textId="534920DE" w:rsidR="009A0335" w:rsidRPr="009A0335" w:rsidRDefault="009A0335" w:rsidP="009A0335">
      <w:pPr>
        <w:rPr>
          <w:b/>
          <w:bCs/>
        </w:rPr>
      </w:pPr>
      <w:r w:rsidRPr="009A0335">
        <w:rPr>
          <w:b/>
          <w:bCs/>
        </w:rPr>
        <w:t>Ngrok Integration</w:t>
      </w:r>
    </w:p>
    <w:p w14:paraId="34496040" w14:textId="77777777" w:rsidR="00A54B92" w:rsidRDefault="00A54B92" w:rsidP="009A0335"/>
    <w:p w14:paraId="0C172816" w14:textId="19F05714" w:rsidR="009A0335" w:rsidRPr="00A54B92" w:rsidRDefault="009A0335" w:rsidP="009A0335">
      <w:pPr>
        <w:rPr>
          <w:b/>
          <w:bCs/>
        </w:rPr>
      </w:pPr>
      <w:r w:rsidRPr="00A54B92">
        <w:rPr>
          <w:b/>
          <w:bCs/>
        </w:rPr>
        <w:t>public_url = ngrok.connect(5000)</w:t>
      </w:r>
    </w:p>
    <w:p w14:paraId="6F699DF2" w14:textId="77777777" w:rsidR="009A0335" w:rsidRPr="009A0335" w:rsidRDefault="009A0335" w:rsidP="009A0335">
      <w:r w:rsidRPr="009A0335">
        <w:t xml:space="preserve">Ngrok creates a </w:t>
      </w:r>
      <w:r w:rsidRPr="009A0335">
        <w:rPr>
          <w:b/>
          <w:bCs/>
        </w:rPr>
        <w:t>publicly accessible URL</w:t>
      </w:r>
      <w:r w:rsidRPr="009A0335">
        <w:t xml:space="preserve"> which forwards traffic to our local Flask server. This mimics a real-world production environment and allows testing from external devices or team members.</w:t>
      </w:r>
    </w:p>
    <w:p w14:paraId="7496E6D4" w14:textId="77777777" w:rsidR="00EF3626" w:rsidRDefault="00EF3626" w:rsidP="009A0335">
      <w:pPr>
        <w:rPr>
          <w:b/>
          <w:bCs/>
        </w:rPr>
      </w:pPr>
    </w:p>
    <w:p w14:paraId="41DD3178" w14:textId="6F99A68A" w:rsidR="009A0335" w:rsidRPr="009A0335" w:rsidRDefault="009A0335" w:rsidP="009A0335">
      <w:pPr>
        <w:rPr>
          <w:b/>
          <w:bCs/>
        </w:rPr>
      </w:pPr>
      <w:r w:rsidRPr="009A0335">
        <w:rPr>
          <w:b/>
          <w:bCs/>
        </w:rPr>
        <w:t>Model &amp; Scaler Loading</w:t>
      </w:r>
    </w:p>
    <w:p w14:paraId="4A81C61A" w14:textId="77777777" w:rsidR="00EF3626" w:rsidRDefault="00EF3626" w:rsidP="009A0335"/>
    <w:p w14:paraId="17066626" w14:textId="56DBD4DB" w:rsidR="009A0335" w:rsidRPr="00EF3626" w:rsidRDefault="009A0335" w:rsidP="009A0335">
      <w:pPr>
        <w:rPr>
          <w:b/>
          <w:bCs/>
        </w:rPr>
      </w:pPr>
      <w:r w:rsidRPr="00EF3626">
        <w:rPr>
          <w:b/>
          <w:bCs/>
        </w:rPr>
        <w:t>rf = joblib.load("rf_model.pkl")</w:t>
      </w:r>
    </w:p>
    <w:p w14:paraId="6B89876F" w14:textId="77777777" w:rsidR="009A0335" w:rsidRPr="00EF3626" w:rsidRDefault="009A0335" w:rsidP="009A0335">
      <w:pPr>
        <w:rPr>
          <w:b/>
          <w:bCs/>
        </w:rPr>
      </w:pPr>
      <w:r w:rsidRPr="00EF3626">
        <w:rPr>
          <w:b/>
          <w:bCs/>
        </w:rPr>
        <w:t>scaler = joblib.load("scaler.pkl")</w:t>
      </w:r>
    </w:p>
    <w:p w14:paraId="161DA00B" w14:textId="77777777" w:rsidR="009A0335" w:rsidRPr="00EF3626" w:rsidRDefault="009A0335" w:rsidP="009A0335">
      <w:pPr>
        <w:rPr>
          <w:b/>
          <w:bCs/>
        </w:rPr>
      </w:pPr>
      <w:r w:rsidRPr="00EF3626">
        <w:rPr>
          <w:b/>
          <w:bCs/>
        </w:rPr>
        <w:t>ae = load_model("ae_model.h5", compile=False)</w:t>
      </w:r>
    </w:p>
    <w:p w14:paraId="29E573DB" w14:textId="77777777" w:rsidR="00EF3626" w:rsidRDefault="00EF3626" w:rsidP="009A0335"/>
    <w:p w14:paraId="09917D12" w14:textId="5C224607" w:rsidR="009A0335" w:rsidRPr="009A0335" w:rsidRDefault="009A0335" w:rsidP="009A0335">
      <w:r w:rsidRPr="009A0335">
        <w:t>We load the Random Forest, Autoencoder, and the Scaler. These are trained offline and stored using joblib and Keras.</w:t>
      </w:r>
    </w:p>
    <w:p w14:paraId="2D77E26C" w14:textId="77777777" w:rsidR="009A0335" w:rsidRPr="009A0335" w:rsidRDefault="009A0335" w:rsidP="009A0335">
      <w:r w:rsidRPr="009A0335">
        <w:t>To avoid initial latency in inference:</w:t>
      </w:r>
    </w:p>
    <w:p w14:paraId="74BD26AF" w14:textId="77777777" w:rsidR="00EF3626" w:rsidRDefault="00EF3626" w:rsidP="009A0335"/>
    <w:p w14:paraId="45887D17" w14:textId="77777777" w:rsidR="00EF3626" w:rsidRDefault="009A0335" w:rsidP="00EF3626">
      <w:r w:rsidRPr="00EF3626">
        <w:rPr>
          <w:b/>
          <w:bCs/>
        </w:rPr>
        <w:t>ae.predict(np.zeros((1, 9)), verbose=0)  # Warm-up</w:t>
      </w:r>
    </w:p>
    <w:p w14:paraId="5ACAC5B2" w14:textId="77777777" w:rsidR="00E3116A" w:rsidRDefault="00E3116A" w:rsidP="00EF3626"/>
    <w:p w14:paraId="6BD3604A" w14:textId="77777777" w:rsidR="00E3116A" w:rsidRDefault="00E3116A">
      <w:pPr>
        <w:rPr>
          <w:rFonts w:asciiTheme="majorHAnsi" w:eastAsia="Cambria" w:hAnsiTheme="majorHAnsi" w:cstheme="majorBidi"/>
          <w:color w:val="2F5496" w:themeColor="accent1" w:themeShade="BF"/>
          <w:sz w:val="32"/>
          <w:szCs w:val="32"/>
        </w:rPr>
      </w:pPr>
      <w:r>
        <w:rPr>
          <w:rFonts w:eastAsia="Cambria"/>
        </w:rPr>
        <w:br w:type="page"/>
      </w:r>
    </w:p>
    <w:p w14:paraId="697B3CA0" w14:textId="484A7766" w:rsidR="009A0335" w:rsidRPr="00E3116A" w:rsidRDefault="009A0335" w:rsidP="00E3116A">
      <w:pPr>
        <w:pStyle w:val="Heading2"/>
        <w:rPr>
          <w:rFonts w:eastAsia="Cambria"/>
        </w:rPr>
      </w:pPr>
      <w:bookmarkStart w:id="94" w:name="_Toc206282952"/>
      <w:r w:rsidRPr="00E3116A">
        <w:rPr>
          <w:rFonts w:eastAsia="Cambria"/>
        </w:rPr>
        <w:lastRenderedPageBreak/>
        <w:t>Web Interface and Classification Logic</w:t>
      </w:r>
      <w:bookmarkEnd w:id="94"/>
    </w:p>
    <w:p w14:paraId="37D1A762" w14:textId="1BF7BF4E" w:rsidR="009A0335" w:rsidRPr="009A0335" w:rsidRDefault="009A0335" w:rsidP="009A0335">
      <w:pPr>
        <w:rPr>
          <w:b/>
          <w:bCs/>
        </w:rPr>
      </w:pPr>
      <w:r w:rsidRPr="009A0335">
        <w:rPr>
          <w:b/>
          <w:bCs/>
        </w:rPr>
        <w:t>HTML User Interface</w:t>
      </w:r>
    </w:p>
    <w:p w14:paraId="010F2B9A" w14:textId="77777777" w:rsidR="009A0335" w:rsidRPr="009A0335" w:rsidRDefault="009A0335" w:rsidP="009A0335">
      <w:r w:rsidRPr="009A0335">
        <w:t>The html_form is a simple HTML template rendered using Flask. It accepts 9 input fields corresponding to features such as step, amount, nameOrig, oldbalanceOrg, etc.</w:t>
      </w:r>
    </w:p>
    <w:p w14:paraId="3C679D58" w14:textId="5466AC69" w:rsidR="009A0335" w:rsidRPr="00224D19" w:rsidRDefault="009A0335" w:rsidP="009A0335">
      <w:pPr>
        <w:rPr>
          <w:b/>
          <w:bCs/>
        </w:rPr>
      </w:pPr>
      <w:r w:rsidRPr="00224D19">
        <w:rPr>
          <w:b/>
          <w:bCs/>
        </w:rPr>
        <w:t>&lt;form method="POST"&gt;</w:t>
      </w:r>
    </w:p>
    <w:p w14:paraId="6E0C1C9F" w14:textId="77777777" w:rsidR="009A0335" w:rsidRPr="00224D19" w:rsidRDefault="009A0335" w:rsidP="009A0335">
      <w:pPr>
        <w:rPr>
          <w:b/>
          <w:bCs/>
        </w:rPr>
      </w:pPr>
      <w:r w:rsidRPr="00224D19">
        <w:rPr>
          <w:b/>
          <w:bCs/>
        </w:rPr>
        <w:t xml:space="preserve">    Step: &lt;input name="step"&gt;&lt;br&gt;</w:t>
      </w:r>
    </w:p>
    <w:p w14:paraId="61B2EFED" w14:textId="77777777" w:rsidR="009A0335" w:rsidRPr="00224D19" w:rsidRDefault="009A0335" w:rsidP="009A0335">
      <w:pPr>
        <w:rPr>
          <w:b/>
          <w:bCs/>
        </w:rPr>
      </w:pPr>
      <w:r w:rsidRPr="00224D19">
        <w:rPr>
          <w:b/>
          <w:bCs/>
        </w:rPr>
        <w:t xml:space="preserve">    ...</w:t>
      </w:r>
    </w:p>
    <w:p w14:paraId="28AB5428" w14:textId="77777777" w:rsidR="009A0335" w:rsidRPr="00224D19" w:rsidRDefault="009A0335" w:rsidP="009A0335">
      <w:pPr>
        <w:rPr>
          <w:b/>
          <w:bCs/>
        </w:rPr>
      </w:pPr>
      <w:r w:rsidRPr="00224D19">
        <w:rPr>
          <w:b/>
          <w:bCs/>
        </w:rPr>
        <w:t>&lt;/form&gt;</w:t>
      </w:r>
    </w:p>
    <w:p w14:paraId="5FFD4A43" w14:textId="77777777" w:rsidR="00224D19" w:rsidRDefault="00224D19" w:rsidP="009A0335">
      <w:pPr>
        <w:rPr>
          <w:b/>
          <w:bCs/>
        </w:rPr>
      </w:pPr>
    </w:p>
    <w:p w14:paraId="4FC83C13" w14:textId="4FCBFEDD" w:rsidR="009A0335" w:rsidRPr="009A0335" w:rsidRDefault="009A0335" w:rsidP="009A0335">
      <w:pPr>
        <w:rPr>
          <w:b/>
          <w:bCs/>
        </w:rPr>
      </w:pPr>
      <w:r w:rsidRPr="009A0335">
        <w:rPr>
          <w:b/>
          <w:bCs/>
        </w:rPr>
        <w:t>Processing POST Requests and Making Predictions</w:t>
      </w:r>
    </w:p>
    <w:p w14:paraId="76133A0F" w14:textId="5EEA0F36" w:rsidR="009A0335" w:rsidRPr="00224D19" w:rsidRDefault="009A0335" w:rsidP="009A0335">
      <w:pPr>
        <w:rPr>
          <w:b/>
          <w:bCs/>
        </w:rPr>
      </w:pPr>
      <w:r w:rsidRPr="00224D19">
        <w:rPr>
          <w:b/>
          <w:bCs/>
        </w:rPr>
        <w:t>vals = [float(request.form[col]) for col in [...]]</w:t>
      </w:r>
    </w:p>
    <w:p w14:paraId="5AA75938" w14:textId="77777777" w:rsidR="009A0335" w:rsidRPr="009A0335" w:rsidRDefault="009A0335" w:rsidP="009A0335">
      <w:r w:rsidRPr="009A0335">
        <w:t>We capture and parse the input values from the form. These values are then scaled using the same scaler used during training:</w:t>
      </w:r>
    </w:p>
    <w:p w14:paraId="40FCF057" w14:textId="03B5BBBC" w:rsidR="009A0335" w:rsidRPr="00C95540" w:rsidRDefault="009A0335" w:rsidP="009A0335">
      <w:pPr>
        <w:rPr>
          <w:b/>
          <w:bCs/>
        </w:rPr>
      </w:pPr>
      <w:r w:rsidRPr="00C95540">
        <w:rPr>
          <w:b/>
          <w:bCs/>
        </w:rPr>
        <w:t>X_input = scaler.transform([vals])</w:t>
      </w:r>
    </w:p>
    <w:p w14:paraId="5EF2DFED" w14:textId="77777777" w:rsidR="00C95540" w:rsidRDefault="00C95540" w:rsidP="009A0335">
      <w:pPr>
        <w:rPr>
          <w:b/>
          <w:bCs/>
        </w:rPr>
      </w:pPr>
    </w:p>
    <w:p w14:paraId="429D214E" w14:textId="30AFAFAA" w:rsidR="009A0335" w:rsidRPr="009A0335" w:rsidRDefault="009A0335" w:rsidP="009A0335">
      <w:pPr>
        <w:rPr>
          <w:b/>
          <w:bCs/>
        </w:rPr>
      </w:pPr>
      <w:r w:rsidRPr="009A0335">
        <w:rPr>
          <w:b/>
          <w:bCs/>
        </w:rPr>
        <w:t>Scoring Using Hybrid Model</w:t>
      </w:r>
    </w:p>
    <w:p w14:paraId="2113962A" w14:textId="77777777" w:rsidR="009A0335" w:rsidRPr="009A0335" w:rsidRDefault="009A0335" w:rsidP="009A0335">
      <w:r w:rsidRPr="009A0335">
        <w:t>We use both Random Forest and Autoencoder scores:</w:t>
      </w:r>
    </w:p>
    <w:p w14:paraId="56DFB008" w14:textId="0F0489FB" w:rsidR="009A0335" w:rsidRPr="00C95540" w:rsidRDefault="009A0335" w:rsidP="009A0335">
      <w:pPr>
        <w:rPr>
          <w:b/>
          <w:bCs/>
        </w:rPr>
      </w:pPr>
      <w:r w:rsidRPr="00C95540">
        <w:rPr>
          <w:b/>
          <w:bCs/>
        </w:rPr>
        <w:t>rf_score = rf.predict_proba(X_input)[:, 1][0]</w:t>
      </w:r>
    </w:p>
    <w:p w14:paraId="5E71073C" w14:textId="77777777" w:rsidR="009A0335" w:rsidRPr="00C95540" w:rsidRDefault="009A0335" w:rsidP="009A0335">
      <w:pPr>
        <w:rPr>
          <w:b/>
          <w:bCs/>
        </w:rPr>
      </w:pPr>
      <w:r w:rsidRPr="00C95540">
        <w:rPr>
          <w:b/>
          <w:bCs/>
        </w:rPr>
        <w:t>ae_recon = ae.predict(X_input, verbose=0)</w:t>
      </w:r>
    </w:p>
    <w:p w14:paraId="312F6AF4" w14:textId="77777777" w:rsidR="009A0335" w:rsidRPr="00C95540" w:rsidRDefault="009A0335" w:rsidP="009A0335">
      <w:pPr>
        <w:rPr>
          <w:b/>
          <w:bCs/>
        </w:rPr>
      </w:pPr>
      <w:r w:rsidRPr="00C95540">
        <w:rPr>
          <w:b/>
          <w:bCs/>
        </w:rPr>
        <w:t>ae_score = np.mean((X_input - ae_recon)**2)</w:t>
      </w:r>
    </w:p>
    <w:p w14:paraId="5143FEA4" w14:textId="77777777" w:rsidR="00C95540" w:rsidRDefault="00C95540" w:rsidP="009A0335"/>
    <w:p w14:paraId="0326EA89" w14:textId="4E1330CD" w:rsidR="009A0335" w:rsidRPr="009A0335" w:rsidRDefault="009A0335" w:rsidP="009A0335">
      <w:r w:rsidRPr="009A0335">
        <w:t xml:space="preserve">Then we calculate the </w:t>
      </w:r>
      <w:r w:rsidRPr="009A0335">
        <w:rPr>
          <w:b/>
          <w:bCs/>
        </w:rPr>
        <w:t>final blended fraud score</w:t>
      </w:r>
      <w:r w:rsidRPr="009A0335">
        <w:t xml:space="preserve"> using a weighted average:</w:t>
      </w:r>
    </w:p>
    <w:p w14:paraId="2650E3BA" w14:textId="11D20AA8" w:rsidR="009A0335" w:rsidRPr="00C95540" w:rsidRDefault="00C95540" w:rsidP="009A0335">
      <w:pPr>
        <w:rPr>
          <w:b/>
          <w:bCs/>
        </w:rPr>
      </w:pPr>
      <w:r>
        <w:br/>
      </w:r>
      <w:r w:rsidR="009A0335" w:rsidRPr="00C95540">
        <w:rPr>
          <w:b/>
          <w:bCs/>
        </w:rPr>
        <w:t>final_score = best_alpha * rf_score + (1 - best_alpha) * ae_score</w:t>
      </w:r>
    </w:p>
    <w:p w14:paraId="083D18D9" w14:textId="77777777" w:rsidR="009A0335" w:rsidRPr="009A0335" w:rsidRDefault="009A0335" w:rsidP="009A0335">
      <w:r w:rsidRPr="009A0335">
        <w:t>Finally, we classify:</w:t>
      </w:r>
    </w:p>
    <w:p w14:paraId="326F8EA6" w14:textId="77777777" w:rsidR="00C95540" w:rsidRDefault="00C95540" w:rsidP="009A0335"/>
    <w:p w14:paraId="527BADE1" w14:textId="42EA5299" w:rsidR="009A0335" w:rsidRPr="00C95540" w:rsidRDefault="009A0335" w:rsidP="009A0335">
      <w:pPr>
        <w:rPr>
          <w:b/>
          <w:bCs/>
        </w:rPr>
      </w:pPr>
      <w:r w:rsidRPr="00C95540">
        <w:rPr>
          <w:b/>
          <w:bCs/>
        </w:rPr>
        <w:t>pred = "Fraudulent" if final_score &gt;= best_thresh else "Legitimate"</w:t>
      </w:r>
    </w:p>
    <w:p w14:paraId="4A141A65" w14:textId="77777777" w:rsidR="00C95540" w:rsidRDefault="00C95540" w:rsidP="009A0335">
      <w:pPr>
        <w:rPr>
          <w:b/>
          <w:bCs/>
        </w:rPr>
      </w:pPr>
    </w:p>
    <w:p w14:paraId="6DCA7DDE" w14:textId="3F2D5B4B" w:rsidR="009A0335" w:rsidRPr="009A0335" w:rsidRDefault="009A0335" w:rsidP="009A0335">
      <w:pPr>
        <w:rPr>
          <w:b/>
          <w:bCs/>
        </w:rPr>
      </w:pPr>
      <w:r w:rsidRPr="009A0335">
        <w:rPr>
          <w:b/>
          <w:bCs/>
        </w:rPr>
        <w:t>Result Display</w:t>
      </w:r>
    </w:p>
    <w:p w14:paraId="0C4BB02D" w14:textId="77777777" w:rsidR="009A0335" w:rsidRPr="009A0335" w:rsidRDefault="009A0335" w:rsidP="009A0335">
      <w:r w:rsidRPr="009A0335">
        <w:t>The prediction (Fraudulent or Legitimate) is rendered on the same HTML page.</w:t>
      </w:r>
    </w:p>
    <w:p w14:paraId="4EB27202" w14:textId="680F2F5C" w:rsidR="009A0335" w:rsidRPr="009A0335" w:rsidRDefault="009A0335" w:rsidP="009A0335"/>
    <w:p w14:paraId="273C65CE" w14:textId="77777777" w:rsidR="004500A2" w:rsidRDefault="004500A2">
      <w:pPr>
        <w:rPr>
          <w:b/>
          <w:bCs/>
        </w:rPr>
      </w:pPr>
      <w:r>
        <w:rPr>
          <w:b/>
          <w:bCs/>
        </w:rPr>
        <w:br w:type="page"/>
      </w:r>
    </w:p>
    <w:p w14:paraId="2ECC9164" w14:textId="394500CC" w:rsidR="009A0335" w:rsidRPr="00591472" w:rsidRDefault="009A0335" w:rsidP="00591472">
      <w:pPr>
        <w:pStyle w:val="Heading2"/>
        <w:rPr>
          <w:rFonts w:eastAsia="Cambria"/>
        </w:rPr>
      </w:pPr>
      <w:bookmarkStart w:id="95" w:name="_Toc206282953"/>
      <w:r w:rsidRPr="00591472">
        <w:rPr>
          <w:rFonts w:eastAsia="Cambria"/>
        </w:rPr>
        <w:lastRenderedPageBreak/>
        <w:t>Real-Time Benefits and Future Deployment</w:t>
      </w:r>
      <w:bookmarkEnd w:id="95"/>
    </w:p>
    <w:p w14:paraId="78F27AEC" w14:textId="4CC9A7CA" w:rsidR="009A0335" w:rsidRPr="009A0335" w:rsidRDefault="009A0335" w:rsidP="009A0335">
      <w:pPr>
        <w:rPr>
          <w:b/>
          <w:bCs/>
        </w:rPr>
      </w:pPr>
      <w:r w:rsidRPr="009A0335">
        <w:rPr>
          <w:b/>
          <w:bCs/>
        </w:rPr>
        <w:t>Benefits of Flask-Based Real-Time Interface</w:t>
      </w:r>
    </w:p>
    <w:p w14:paraId="0962A886" w14:textId="77777777" w:rsidR="009A0335" w:rsidRPr="009A0335" w:rsidRDefault="009A0335" w:rsidP="009A0335">
      <w:pPr>
        <w:numPr>
          <w:ilvl w:val="0"/>
          <w:numId w:val="68"/>
        </w:numPr>
      </w:pPr>
      <w:r w:rsidRPr="009A0335">
        <w:rPr>
          <w:b/>
          <w:bCs/>
        </w:rPr>
        <w:t>Instant Feedback</w:t>
      </w:r>
      <w:r w:rsidRPr="009A0335">
        <w:t>: End-users or systems get instant feedback on the nature of the transaction.</w:t>
      </w:r>
    </w:p>
    <w:p w14:paraId="28E7C8AA" w14:textId="77777777" w:rsidR="009A0335" w:rsidRPr="009A0335" w:rsidRDefault="009A0335" w:rsidP="009A0335">
      <w:pPr>
        <w:numPr>
          <w:ilvl w:val="0"/>
          <w:numId w:val="68"/>
        </w:numPr>
      </w:pPr>
      <w:r w:rsidRPr="009A0335">
        <w:rPr>
          <w:b/>
          <w:bCs/>
        </w:rPr>
        <w:t>Deployment Ready</w:t>
      </w:r>
      <w:r w:rsidRPr="009A0335">
        <w:t>: This simulation closely mirrors how the model would be deployed in real-time production environments (e.g., via REST APIs, on cloud platforms).</w:t>
      </w:r>
    </w:p>
    <w:p w14:paraId="5F09ED22" w14:textId="77777777" w:rsidR="009A0335" w:rsidRPr="009A0335" w:rsidRDefault="009A0335" w:rsidP="009A0335">
      <w:pPr>
        <w:numPr>
          <w:ilvl w:val="0"/>
          <w:numId w:val="68"/>
        </w:numPr>
      </w:pPr>
      <w:r w:rsidRPr="009A0335">
        <w:rPr>
          <w:b/>
          <w:bCs/>
        </w:rPr>
        <w:t>Flexibility</w:t>
      </w:r>
      <w:r w:rsidRPr="009A0335">
        <w:t>: Flask allows easy integration with databases, logging systems, alerting mechanisms, and even dashboards.</w:t>
      </w:r>
    </w:p>
    <w:p w14:paraId="1ADB2737" w14:textId="77777777" w:rsidR="009A0335" w:rsidRPr="009A0335" w:rsidRDefault="009A0335" w:rsidP="009A0335">
      <w:pPr>
        <w:numPr>
          <w:ilvl w:val="0"/>
          <w:numId w:val="68"/>
        </w:numPr>
      </w:pPr>
      <w:r w:rsidRPr="009A0335">
        <w:rPr>
          <w:b/>
          <w:bCs/>
        </w:rPr>
        <w:t>Security Extensions</w:t>
      </w:r>
      <w:r w:rsidRPr="009A0335">
        <w:t>: Flask can be extended to include authentication, logging, role-based access, etc.</w:t>
      </w:r>
    </w:p>
    <w:p w14:paraId="0D89C03F" w14:textId="77777777" w:rsidR="00985D5A" w:rsidRDefault="00985D5A" w:rsidP="009A0335">
      <w:pPr>
        <w:rPr>
          <w:b/>
          <w:bCs/>
        </w:rPr>
      </w:pPr>
    </w:p>
    <w:p w14:paraId="647C381A" w14:textId="79C8203D" w:rsidR="009A0335" w:rsidRPr="009A0335" w:rsidRDefault="009A0335" w:rsidP="009A0335">
      <w:pPr>
        <w:rPr>
          <w:b/>
          <w:bCs/>
        </w:rPr>
      </w:pPr>
      <w:r w:rsidRPr="009A0335">
        <w:rPr>
          <w:b/>
          <w:bCs/>
        </w:rPr>
        <w:t>Next Steps for Production Deployment</w:t>
      </w:r>
    </w:p>
    <w:p w14:paraId="0C813675" w14:textId="77777777" w:rsidR="009A0335" w:rsidRPr="009A0335" w:rsidRDefault="009A0335" w:rsidP="009A0335">
      <w:r w:rsidRPr="009A0335">
        <w:t>While this Flask + Ngrok setup is sufficient for development and demonstration, a production deployment would require: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6767"/>
      </w:tblGrid>
      <w:tr w:rsidR="009A0335" w:rsidRPr="009A0335" w14:paraId="68110C60" w14:textId="77777777" w:rsidTr="00985D5A">
        <w:trPr>
          <w:tblHeader/>
          <w:tblCellSpacing w:w="15" w:type="dxa"/>
        </w:trPr>
        <w:tc>
          <w:tcPr>
            <w:tcW w:w="0" w:type="auto"/>
            <w:vAlign w:val="center"/>
            <w:hideMark/>
          </w:tcPr>
          <w:p w14:paraId="5412E764" w14:textId="77777777" w:rsidR="009A0335" w:rsidRPr="009A0335" w:rsidRDefault="009A0335" w:rsidP="009A0335">
            <w:pPr>
              <w:rPr>
                <w:b/>
                <w:bCs/>
              </w:rPr>
            </w:pPr>
            <w:r w:rsidRPr="009A0335">
              <w:rPr>
                <w:b/>
                <w:bCs/>
              </w:rPr>
              <w:t>Feature</w:t>
            </w:r>
          </w:p>
        </w:tc>
        <w:tc>
          <w:tcPr>
            <w:tcW w:w="0" w:type="auto"/>
            <w:vAlign w:val="center"/>
            <w:hideMark/>
          </w:tcPr>
          <w:p w14:paraId="7443CCB4" w14:textId="77777777" w:rsidR="009A0335" w:rsidRPr="009A0335" w:rsidRDefault="009A0335" w:rsidP="009A0335">
            <w:pPr>
              <w:rPr>
                <w:b/>
                <w:bCs/>
              </w:rPr>
            </w:pPr>
            <w:r w:rsidRPr="009A0335">
              <w:rPr>
                <w:b/>
                <w:bCs/>
              </w:rPr>
              <w:t>Description</w:t>
            </w:r>
          </w:p>
        </w:tc>
      </w:tr>
      <w:tr w:rsidR="009A0335" w:rsidRPr="009A0335" w14:paraId="0DFEDEC8" w14:textId="77777777" w:rsidTr="00985D5A">
        <w:trPr>
          <w:tblCellSpacing w:w="15" w:type="dxa"/>
        </w:trPr>
        <w:tc>
          <w:tcPr>
            <w:tcW w:w="0" w:type="auto"/>
            <w:vAlign w:val="center"/>
            <w:hideMark/>
          </w:tcPr>
          <w:p w14:paraId="7114A9CC" w14:textId="77777777" w:rsidR="009A0335" w:rsidRPr="009A0335" w:rsidRDefault="009A0335" w:rsidP="009A0335">
            <w:r w:rsidRPr="009A0335">
              <w:rPr>
                <w:b/>
                <w:bCs/>
              </w:rPr>
              <w:t>API Security</w:t>
            </w:r>
          </w:p>
        </w:tc>
        <w:tc>
          <w:tcPr>
            <w:tcW w:w="0" w:type="auto"/>
            <w:vAlign w:val="center"/>
            <w:hideMark/>
          </w:tcPr>
          <w:p w14:paraId="40C2D8AB" w14:textId="77777777" w:rsidR="009A0335" w:rsidRPr="009A0335" w:rsidRDefault="009A0335" w:rsidP="009A0335">
            <w:r w:rsidRPr="009A0335">
              <w:t>Token-based authentication (JWT)</w:t>
            </w:r>
          </w:p>
        </w:tc>
      </w:tr>
      <w:tr w:rsidR="009A0335" w:rsidRPr="009A0335" w14:paraId="72A1F17E" w14:textId="77777777" w:rsidTr="00985D5A">
        <w:trPr>
          <w:tblCellSpacing w:w="15" w:type="dxa"/>
        </w:trPr>
        <w:tc>
          <w:tcPr>
            <w:tcW w:w="0" w:type="auto"/>
            <w:vAlign w:val="center"/>
            <w:hideMark/>
          </w:tcPr>
          <w:p w14:paraId="05B55D26" w14:textId="77777777" w:rsidR="009A0335" w:rsidRPr="009A0335" w:rsidRDefault="009A0335" w:rsidP="009A0335">
            <w:r w:rsidRPr="009A0335">
              <w:rPr>
                <w:b/>
                <w:bCs/>
              </w:rPr>
              <w:t>Scalability</w:t>
            </w:r>
          </w:p>
        </w:tc>
        <w:tc>
          <w:tcPr>
            <w:tcW w:w="0" w:type="auto"/>
            <w:vAlign w:val="center"/>
            <w:hideMark/>
          </w:tcPr>
          <w:p w14:paraId="19C34104" w14:textId="77777777" w:rsidR="009A0335" w:rsidRPr="009A0335" w:rsidRDefault="009A0335" w:rsidP="009A0335">
            <w:r w:rsidRPr="009A0335">
              <w:t>Use a production server like Gunicorn, deployed via Docker</w:t>
            </w:r>
          </w:p>
        </w:tc>
      </w:tr>
      <w:tr w:rsidR="009A0335" w:rsidRPr="009A0335" w14:paraId="56614199" w14:textId="77777777" w:rsidTr="00985D5A">
        <w:trPr>
          <w:tblCellSpacing w:w="15" w:type="dxa"/>
        </w:trPr>
        <w:tc>
          <w:tcPr>
            <w:tcW w:w="0" w:type="auto"/>
            <w:vAlign w:val="center"/>
            <w:hideMark/>
          </w:tcPr>
          <w:p w14:paraId="49BA7412" w14:textId="77777777" w:rsidR="009A0335" w:rsidRPr="009A0335" w:rsidRDefault="009A0335" w:rsidP="009A0335">
            <w:r w:rsidRPr="009A0335">
              <w:rPr>
                <w:b/>
                <w:bCs/>
              </w:rPr>
              <w:t>Cloud Hosting</w:t>
            </w:r>
          </w:p>
        </w:tc>
        <w:tc>
          <w:tcPr>
            <w:tcW w:w="0" w:type="auto"/>
            <w:vAlign w:val="center"/>
            <w:hideMark/>
          </w:tcPr>
          <w:p w14:paraId="1103B5C7" w14:textId="77777777" w:rsidR="009A0335" w:rsidRPr="009A0335" w:rsidRDefault="009A0335" w:rsidP="009A0335">
            <w:r w:rsidRPr="009A0335">
              <w:t>Deploy to platforms like AWS (Elastic Beanstalk), GCP (Cloud Run), or Azure</w:t>
            </w:r>
          </w:p>
        </w:tc>
      </w:tr>
      <w:tr w:rsidR="009A0335" w:rsidRPr="009A0335" w14:paraId="322AE775" w14:textId="77777777" w:rsidTr="00985D5A">
        <w:trPr>
          <w:tblCellSpacing w:w="15" w:type="dxa"/>
        </w:trPr>
        <w:tc>
          <w:tcPr>
            <w:tcW w:w="0" w:type="auto"/>
            <w:vAlign w:val="center"/>
            <w:hideMark/>
          </w:tcPr>
          <w:p w14:paraId="6C1E6E29" w14:textId="77777777" w:rsidR="009A0335" w:rsidRPr="009A0335" w:rsidRDefault="009A0335" w:rsidP="009A0335">
            <w:r w:rsidRPr="009A0335">
              <w:rPr>
                <w:b/>
                <w:bCs/>
              </w:rPr>
              <w:t>Monitoring</w:t>
            </w:r>
          </w:p>
        </w:tc>
        <w:tc>
          <w:tcPr>
            <w:tcW w:w="0" w:type="auto"/>
            <w:vAlign w:val="center"/>
            <w:hideMark/>
          </w:tcPr>
          <w:p w14:paraId="66750418" w14:textId="77777777" w:rsidR="009A0335" w:rsidRPr="009A0335" w:rsidRDefault="009A0335" w:rsidP="009A0335">
            <w:r w:rsidRPr="009A0335">
              <w:t>Log predictions, errors, and performance metrics</w:t>
            </w:r>
          </w:p>
        </w:tc>
      </w:tr>
      <w:tr w:rsidR="009A0335" w:rsidRPr="009A0335" w14:paraId="389436D4" w14:textId="77777777" w:rsidTr="00985D5A">
        <w:trPr>
          <w:tblCellSpacing w:w="15" w:type="dxa"/>
        </w:trPr>
        <w:tc>
          <w:tcPr>
            <w:tcW w:w="0" w:type="auto"/>
            <w:vAlign w:val="center"/>
            <w:hideMark/>
          </w:tcPr>
          <w:p w14:paraId="32FE4C12" w14:textId="77777777" w:rsidR="009A0335" w:rsidRPr="009A0335" w:rsidRDefault="009A0335" w:rsidP="009A0335">
            <w:r w:rsidRPr="009A0335">
              <w:rPr>
                <w:b/>
                <w:bCs/>
              </w:rPr>
              <w:t>CI/CD Integration</w:t>
            </w:r>
          </w:p>
        </w:tc>
        <w:tc>
          <w:tcPr>
            <w:tcW w:w="0" w:type="auto"/>
            <w:vAlign w:val="center"/>
            <w:hideMark/>
          </w:tcPr>
          <w:p w14:paraId="60B91CD6" w14:textId="77777777" w:rsidR="009A0335" w:rsidRPr="009A0335" w:rsidRDefault="009A0335" w:rsidP="009A0335">
            <w:r w:rsidRPr="009A0335">
              <w:t>Automate model updates and deployment pipelines</w:t>
            </w:r>
          </w:p>
        </w:tc>
      </w:tr>
    </w:tbl>
    <w:p w14:paraId="74E57F07" w14:textId="77777777" w:rsidR="00985D5A" w:rsidRDefault="00985D5A" w:rsidP="009A0335">
      <w:pPr>
        <w:rPr>
          <w:b/>
          <w:bCs/>
        </w:rPr>
      </w:pPr>
    </w:p>
    <w:p w14:paraId="29082AE0" w14:textId="21668413" w:rsidR="009A0335" w:rsidRPr="009A0335" w:rsidRDefault="009A0335" w:rsidP="009A0335">
      <w:pPr>
        <w:rPr>
          <w:b/>
          <w:bCs/>
        </w:rPr>
      </w:pPr>
      <w:r w:rsidRPr="009A0335">
        <w:rPr>
          <w:b/>
          <w:bCs/>
        </w:rPr>
        <w:t>Final Note</w:t>
      </w:r>
    </w:p>
    <w:p w14:paraId="39618E45" w14:textId="77777777" w:rsidR="009A0335" w:rsidRPr="009A0335" w:rsidRDefault="009A0335" w:rsidP="009A0335">
      <w:r w:rsidRPr="009A0335">
        <w:t xml:space="preserve">This real-time web interface transforms a static machine learning model into a </w:t>
      </w:r>
      <w:r w:rsidRPr="009A0335">
        <w:rPr>
          <w:b/>
          <w:bCs/>
        </w:rPr>
        <w:t>dynamic fraud detection service</w:t>
      </w:r>
      <w:r w:rsidRPr="009A0335">
        <w:t xml:space="preserve">. It makes it possible to </w:t>
      </w:r>
      <w:r w:rsidRPr="009A0335">
        <w:rPr>
          <w:b/>
          <w:bCs/>
        </w:rPr>
        <w:t>simulate real user interactions</w:t>
      </w:r>
      <w:r w:rsidRPr="009A0335">
        <w:t>, validate deployment strategies, and serve as a bridge between data science and software engineering in fraud detection systems.</w:t>
      </w:r>
    </w:p>
    <w:p w14:paraId="4913A06D" w14:textId="77777777" w:rsidR="00185968" w:rsidRPr="00185968" w:rsidRDefault="00185968" w:rsidP="00185968"/>
    <w:p w14:paraId="01117D0C" w14:textId="77777777" w:rsidR="00BF1C08" w:rsidRDefault="00BF1C08">
      <w:pPr>
        <w:rPr>
          <w:rFonts w:asciiTheme="majorHAnsi" w:eastAsiaTheme="majorEastAsia" w:hAnsiTheme="majorHAnsi" w:cstheme="majorBidi"/>
          <w:color w:val="2F5496" w:themeColor="accent1" w:themeShade="BF"/>
          <w:sz w:val="40"/>
          <w:szCs w:val="40"/>
        </w:rPr>
      </w:pPr>
      <w:r>
        <w:br w:type="page"/>
      </w:r>
    </w:p>
    <w:p w14:paraId="7C6752D9" w14:textId="6AC9A47B" w:rsidR="000E785E" w:rsidRPr="000E785E" w:rsidRDefault="000E785E" w:rsidP="000E785E">
      <w:pPr>
        <w:pStyle w:val="Heading1"/>
      </w:pPr>
      <w:bookmarkStart w:id="96" w:name="_Toc206282954"/>
      <w:r>
        <w:lastRenderedPageBreak/>
        <w:t xml:space="preserve">Chapter </w:t>
      </w:r>
      <w:r w:rsidR="00104939">
        <w:t>10</w:t>
      </w:r>
      <w:r>
        <w:t xml:space="preserve">: </w:t>
      </w:r>
      <w:r w:rsidRPr="000E785E">
        <w:t>Conclusion</w:t>
      </w:r>
      <w:bookmarkEnd w:id="96"/>
    </w:p>
    <w:p w14:paraId="22E24333" w14:textId="77777777" w:rsidR="000E785E" w:rsidRPr="000E785E" w:rsidRDefault="000E785E" w:rsidP="000E785E">
      <w:pPr>
        <w:rPr>
          <w:rFonts w:eastAsia="Cambria"/>
        </w:rPr>
      </w:pPr>
      <w:r w:rsidRPr="000E785E">
        <w:rPr>
          <w:rFonts w:eastAsia="Cambria"/>
        </w:rPr>
        <w:t xml:space="preserve">This dissertation set out to design, implement, and evaluate a comprehensive fraud detection framework for online payments, addressing the dual challenges of </w:t>
      </w:r>
      <w:r w:rsidRPr="000E785E">
        <w:rPr>
          <w:rFonts w:eastAsia="Cambria"/>
          <w:b/>
          <w:bCs/>
        </w:rPr>
        <w:t>highly imbalanced data</w:t>
      </w:r>
      <w:r w:rsidRPr="000E785E">
        <w:rPr>
          <w:rFonts w:eastAsia="Cambria"/>
        </w:rPr>
        <w:t xml:space="preserve"> and </w:t>
      </w:r>
      <w:r w:rsidRPr="000E785E">
        <w:rPr>
          <w:rFonts w:eastAsia="Cambria"/>
          <w:b/>
          <w:bCs/>
        </w:rPr>
        <w:t>continuously evolving fraud patterns</w:t>
      </w:r>
      <w:r w:rsidRPr="000E785E">
        <w:rPr>
          <w:rFonts w:eastAsia="Cambria"/>
        </w:rPr>
        <w:t xml:space="preserve">. By integrating </w:t>
      </w:r>
      <w:r w:rsidRPr="000E785E">
        <w:rPr>
          <w:rFonts w:eastAsia="Cambria"/>
          <w:b/>
          <w:bCs/>
        </w:rPr>
        <w:t>synthetic data generation</w:t>
      </w:r>
      <w:r w:rsidRPr="000E785E">
        <w:rPr>
          <w:rFonts w:eastAsia="Cambria"/>
        </w:rPr>
        <w:t xml:space="preserve">, </w:t>
      </w:r>
      <w:r w:rsidRPr="000E785E">
        <w:rPr>
          <w:rFonts w:eastAsia="Cambria"/>
          <w:b/>
          <w:bCs/>
        </w:rPr>
        <w:t>rule-based detection</w:t>
      </w:r>
      <w:r w:rsidRPr="000E785E">
        <w:rPr>
          <w:rFonts w:eastAsia="Cambria"/>
        </w:rPr>
        <w:t xml:space="preserve">, </w:t>
      </w:r>
      <w:r w:rsidRPr="000E785E">
        <w:rPr>
          <w:rFonts w:eastAsia="Cambria"/>
          <w:b/>
          <w:bCs/>
        </w:rPr>
        <w:t>hybrid modelling</w:t>
      </w:r>
      <w:r w:rsidRPr="000E785E">
        <w:rPr>
          <w:rFonts w:eastAsia="Cambria"/>
        </w:rPr>
        <w:t xml:space="preserve">, </w:t>
      </w:r>
      <w:r w:rsidRPr="000E785E">
        <w:rPr>
          <w:rFonts w:eastAsia="Cambria"/>
          <w:b/>
          <w:bCs/>
        </w:rPr>
        <w:t>class imbalance handling</w:t>
      </w:r>
      <w:r w:rsidRPr="000E785E">
        <w:rPr>
          <w:rFonts w:eastAsia="Cambria"/>
        </w:rPr>
        <w:t xml:space="preserve">, </w:t>
      </w:r>
      <w:r w:rsidRPr="000E785E">
        <w:rPr>
          <w:rFonts w:eastAsia="Cambria"/>
          <w:b/>
          <w:bCs/>
        </w:rPr>
        <w:t>explainability</w:t>
      </w:r>
      <w:r w:rsidRPr="000E785E">
        <w:rPr>
          <w:rFonts w:eastAsia="Cambria"/>
        </w:rPr>
        <w:t xml:space="preserve">, and </w:t>
      </w:r>
      <w:r w:rsidRPr="000E785E">
        <w:rPr>
          <w:rFonts w:eastAsia="Cambria"/>
          <w:b/>
          <w:bCs/>
        </w:rPr>
        <w:t>real-time deployment</w:t>
      </w:r>
      <w:r w:rsidRPr="000E785E">
        <w:rPr>
          <w:rFonts w:eastAsia="Cambria"/>
        </w:rPr>
        <w:t>, the project demonstrates a full-cycle approach to building an operationally viable and future-ready fraud detection system.</w:t>
      </w:r>
    </w:p>
    <w:p w14:paraId="5D38B273" w14:textId="77777777" w:rsidR="000E785E" w:rsidRPr="000E785E" w:rsidRDefault="000E785E" w:rsidP="000E785E">
      <w:pPr>
        <w:rPr>
          <w:rFonts w:eastAsia="Cambria"/>
        </w:rPr>
      </w:pPr>
      <w:r w:rsidRPr="000E785E">
        <w:rPr>
          <w:rFonts w:eastAsia="Cambria"/>
        </w:rPr>
        <w:t xml:space="preserve">The work began by surveying traditional and modern approaches to fraud detection, highlighting the limitations of purely rule-based systems and single-model learning strategies. Drawing from the literature, it became clear that effective fraud detection must combine </w:t>
      </w:r>
      <w:r w:rsidRPr="000E785E">
        <w:rPr>
          <w:rFonts w:eastAsia="Cambria"/>
          <w:b/>
          <w:bCs/>
        </w:rPr>
        <w:t>historical knowledge of known fraud patterns</w:t>
      </w:r>
      <w:r w:rsidRPr="000E785E">
        <w:rPr>
          <w:rFonts w:eastAsia="Cambria"/>
        </w:rPr>
        <w:t xml:space="preserve"> with the ability to adapt to </w:t>
      </w:r>
      <w:r w:rsidRPr="000E785E">
        <w:rPr>
          <w:rFonts w:eastAsia="Cambria"/>
          <w:b/>
          <w:bCs/>
        </w:rPr>
        <w:t>novel anomalies</w:t>
      </w:r>
      <w:r w:rsidRPr="000E785E">
        <w:rPr>
          <w:rFonts w:eastAsia="Cambria"/>
        </w:rPr>
        <w:t xml:space="preserve">. This insight shaped the core design: a hybrid model combining </w:t>
      </w:r>
      <w:r w:rsidRPr="000E785E">
        <w:rPr>
          <w:rFonts w:eastAsia="Cambria"/>
          <w:b/>
          <w:bCs/>
        </w:rPr>
        <w:t>Random Forest (supervised)</w:t>
      </w:r>
      <w:r w:rsidRPr="000E785E">
        <w:rPr>
          <w:rFonts w:eastAsia="Cambria"/>
        </w:rPr>
        <w:t xml:space="preserve"> and </w:t>
      </w:r>
      <w:r w:rsidRPr="000E785E">
        <w:rPr>
          <w:rFonts w:eastAsia="Cambria"/>
          <w:b/>
          <w:bCs/>
        </w:rPr>
        <w:t>Autoencoder (unsupervised)</w:t>
      </w:r>
      <w:r w:rsidRPr="000E785E">
        <w:rPr>
          <w:rFonts w:eastAsia="Cambria"/>
        </w:rPr>
        <w:t xml:space="preserve"> components, supported by a </w:t>
      </w:r>
      <w:r w:rsidRPr="000E785E">
        <w:rPr>
          <w:rFonts w:eastAsia="Cambria"/>
          <w:b/>
          <w:bCs/>
        </w:rPr>
        <w:t>CTGAN-generated dataset</w:t>
      </w:r>
      <w:r w:rsidRPr="000E785E">
        <w:rPr>
          <w:rFonts w:eastAsia="Cambria"/>
        </w:rPr>
        <w:t xml:space="preserve"> to ensure balanced and realistic training conditions.</w:t>
      </w:r>
    </w:p>
    <w:p w14:paraId="6322C516" w14:textId="77777777" w:rsidR="000E785E" w:rsidRPr="000E785E" w:rsidRDefault="000E785E" w:rsidP="000E785E">
      <w:pPr>
        <w:rPr>
          <w:rFonts w:eastAsia="Cambria"/>
        </w:rPr>
      </w:pPr>
      <w:r w:rsidRPr="000E785E">
        <w:rPr>
          <w:rFonts w:eastAsia="Cambria"/>
        </w:rPr>
        <w:t xml:space="preserve">The </w:t>
      </w:r>
      <w:r w:rsidRPr="000E785E">
        <w:rPr>
          <w:rFonts w:eastAsia="Cambria"/>
          <w:b/>
          <w:bCs/>
        </w:rPr>
        <w:t>CTGAN</w:t>
      </w:r>
      <w:r w:rsidRPr="000E785E">
        <w:rPr>
          <w:rFonts w:eastAsia="Cambria"/>
        </w:rPr>
        <w:t xml:space="preserve"> component proved pivotal in overcoming the scarcity of labelled fraud data, enabling the creation of synthetic records that preserve statistical and behavioural characteristics of real-world transactions. This synthetic data not only balanced class distribution but also enriched the diversity of fraud scenarios, enhancing the model’s generalization capability.</w:t>
      </w:r>
    </w:p>
    <w:p w14:paraId="47EFB8A1" w14:textId="77777777" w:rsidR="000E785E" w:rsidRPr="000E785E" w:rsidRDefault="000E785E" w:rsidP="000E785E">
      <w:pPr>
        <w:rPr>
          <w:rFonts w:eastAsia="Cambria"/>
        </w:rPr>
      </w:pPr>
      <w:r w:rsidRPr="000E785E">
        <w:rPr>
          <w:rFonts w:eastAsia="Cambria"/>
        </w:rPr>
        <w:t xml:space="preserve">Complementing the data-driven approach, a </w:t>
      </w:r>
      <w:r w:rsidRPr="000E785E">
        <w:rPr>
          <w:rFonts w:eastAsia="Cambria"/>
          <w:b/>
          <w:bCs/>
        </w:rPr>
        <w:t>seven-rule business logic engine</w:t>
      </w:r>
      <w:r w:rsidRPr="000E785E">
        <w:rPr>
          <w:rFonts w:eastAsia="Cambria"/>
        </w:rPr>
        <w:t xml:space="preserve"> was designed in consultation with domain experts. These rules — spanning amount thresholds, transaction velocity, time-of-day checks, type-amount mismatches, new beneficiary detection, geolocation anomalies, and behavioural inconsistencies — serve two purposes:</w:t>
      </w:r>
    </w:p>
    <w:p w14:paraId="528AD7F2" w14:textId="77777777" w:rsidR="000E785E" w:rsidRPr="000E785E" w:rsidRDefault="000E785E" w:rsidP="000E785E">
      <w:pPr>
        <w:numPr>
          <w:ilvl w:val="0"/>
          <w:numId w:val="69"/>
        </w:numPr>
        <w:rPr>
          <w:rFonts w:eastAsia="Cambria"/>
        </w:rPr>
      </w:pPr>
      <w:r w:rsidRPr="000E785E">
        <w:rPr>
          <w:rFonts w:eastAsia="Cambria"/>
          <w:b/>
          <w:bCs/>
        </w:rPr>
        <w:t>Proactive flagging</w:t>
      </w:r>
      <w:r w:rsidRPr="000E785E">
        <w:rPr>
          <w:rFonts w:eastAsia="Cambria"/>
        </w:rPr>
        <w:t xml:space="preserve"> of obvious or high-risk cases.</w:t>
      </w:r>
    </w:p>
    <w:p w14:paraId="338B487D" w14:textId="77777777" w:rsidR="000E785E" w:rsidRPr="000E785E" w:rsidRDefault="000E785E" w:rsidP="000E785E">
      <w:pPr>
        <w:numPr>
          <w:ilvl w:val="0"/>
          <w:numId w:val="69"/>
        </w:numPr>
        <w:rPr>
          <w:rFonts w:eastAsia="Cambria"/>
        </w:rPr>
      </w:pPr>
      <w:r w:rsidRPr="000E785E">
        <w:rPr>
          <w:rFonts w:eastAsia="Cambria"/>
          <w:b/>
          <w:bCs/>
        </w:rPr>
        <w:t>Feature enrichment</w:t>
      </w:r>
      <w:r w:rsidRPr="000E785E">
        <w:rPr>
          <w:rFonts w:eastAsia="Cambria"/>
        </w:rPr>
        <w:t xml:space="preserve"> for machine learning models, improving interpretability and operational alignment.</w:t>
      </w:r>
    </w:p>
    <w:p w14:paraId="0168BAA1" w14:textId="77777777" w:rsidR="000E785E" w:rsidRPr="000E785E" w:rsidRDefault="000E785E" w:rsidP="000E785E">
      <w:pPr>
        <w:rPr>
          <w:rFonts w:eastAsia="Cambria"/>
        </w:rPr>
      </w:pPr>
      <w:r w:rsidRPr="000E785E">
        <w:rPr>
          <w:rFonts w:eastAsia="Cambria"/>
        </w:rPr>
        <w:t xml:space="preserve">Addressing </w:t>
      </w:r>
      <w:r w:rsidRPr="000E785E">
        <w:rPr>
          <w:rFonts w:eastAsia="Cambria"/>
          <w:b/>
          <w:bCs/>
        </w:rPr>
        <w:t>class imbalance</w:t>
      </w:r>
      <w:r w:rsidRPr="000E785E">
        <w:rPr>
          <w:rFonts w:eastAsia="Cambria"/>
        </w:rPr>
        <w:t xml:space="preserve"> was critical. The combination of </w:t>
      </w:r>
      <w:r w:rsidRPr="000E785E">
        <w:rPr>
          <w:rFonts w:eastAsia="Cambria"/>
          <w:b/>
          <w:bCs/>
        </w:rPr>
        <w:t>SMOTE</w:t>
      </w:r>
      <w:r w:rsidRPr="000E785E">
        <w:rPr>
          <w:rFonts w:eastAsia="Cambria"/>
        </w:rPr>
        <w:t xml:space="preserve"> for training data augmentation and </w:t>
      </w:r>
      <w:r w:rsidRPr="000E785E">
        <w:rPr>
          <w:rFonts w:eastAsia="Cambria"/>
          <w:b/>
          <w:bCs/>
        </w:rPr>
        <w:t>threshold tuning</w:t>
      </w:r>
      <w:r w:rsidRPr="000E785E">
        <w:rPr>
          <w:rFonts w:eastAsia="Cambria"/>
        </w:rPr>
        <w:t xml:space="preserve"> for decision optimization ensured that the model achieved high recall without compromising precision to unacceptable levels. This balanced performance is vital in real-world banking operations where both </w:t>
      </w:r>
      <w:r w:rsidRPr="000E785E">
        <w:rPr>
          <w:rFonts w:eastAsia="Cambria"/>
          <w:b/>
          <w:bCs/>
        </w:rPr>
        <w:t>false negatives</w:t>
      </w:r>
      <w:r w:rsidRPr="000E785E">
        <w:rPr>
          <w:rFonts w:eastAsia="Cambria"/>
        </w:rPr>
        <w:t xml:space="preserve"> (missed fraud) and </w:t>
      </w:r>
      <w:r w:rsidRPr="000E785E">
        <w:rPr>
          <w:rFonts w:eastAsia="Cambria"/>
          <w:b/>
          <w:bCs/>
        </w:rPr>
        <w:t>false positives</w:t>
      </w:r>
      <w:r w:rsidRPr="000E785E">
        <w:rPr>
          <w:rFonts w:eastAsia="Cambria"/>
        </w:rPr>
        <w:t xml:space="preserve"> (unnecessary customer intervention) have financial and reputational consequences.</w:t>
      </w:r>
    </w:p>
    <w:p w14:paraId="29CC7673" w14:textId="77777777" w:rsidR="000E785E" w:rsidRPr="000E785E" w:rsidRDefault="000E785E" w:rsidP="000E785E">
      <w:pPr>
        <w:rPr>
          <w:rFonts w:eastAsia="Cambria"/>
        </w:rPr>
      </w:pPr>
      <w:r w:rsidRPr="000E785E">
        <w:rPr>
          <w:rFonts w:eastAsia="Cambria"/>
          <w:b/>
          <w:bCs/>
        </w:rPr>
        <w:t>Model explainability</w:t>
      </w:r>
      <w:r w:rsidRPr="000E785E">
        <w:rPr>
          <w:rFonts w:eastAsia="Cambria"/>
        </w:rPr>
        <w:t xml:space="preserve"> was integrated using SHAP values, offering both local (transaction-level) and global (feature-level) insights. This not only satisfies regulatory requirements but also builds trust among stakeholders, auditors, and operational teams. By making the decision process transparent, the system moves away from a “black-box” model toward a </w:t>
      </w:r>
      <w:r w:rsidRPr="000E785E">
        <w:rPr>
          <w:rFonts w:eastAsia="Cambria"/>
          <w:b/>
          <w:bCs/>
        </w:rPr>
        <w:t>responsible AI</w:t>
      </w:r>
      <w:r w:rsidRPr="000E785E">
        <w:rPr>
          <w:rFonts w:eastAsia="Cambria"/>
        </w:rPr>
        <w:t xml:space="preserve"> framework.</w:t>
      </w:r>
    </w:p>
    <w:p w14:paraId="23E8E9F4" w14:textId="77777777" w:rsidR="000E785E" w:rsidRPr="000E785E" w:rsidRDefault="000E785E" w:rsidP="000E785E">
      <w:pPr>
        <w:rPr>
          <w:rFonts w:eastAsia="Cambria"/>
        </w:rPr>
      </w:pPr>
      <w:r w:rsidRPr="000E785E">
        <w:rPr>
          <w:rFonts w:eastAsia="Cambria"/>
        </w:rPr>
        <w:t>From an implementation standpoint, the final solution achieved:</w:t>
      </w:r>
    </w:p>
    <w:p w14:paraId="39640241" w14:textId="77777777" w:rsidR="000E785E" w:rsidRPr="000E785E" w:rsidRDefault="000E785E" w:rsidP="000E785E">
      <w:pPr>
        <w:numPr>
          <w:ilvl w:val="0"/>
          <w:numId w:val="70"/>
        </w:numPr>
        <w:rPr>
          <w:rFonts w:eastAsia="Cambria"/>
        </w:rPr>
      </w:pPr>
      <w:r w:rsidRPr="000E785E">
        <w:rPr>
          <w:rFonts w:eastAsia="Cambria"/>
          <w:b/>
          <w:bCs/>
        </w:rPr>
        <w:t>AUC-ROC of 0.99</w:t>
      </w:r>
      <w:r w:rsidRPr="000E785E">
        <w:rPr>
          <w:rFonts w:eastAsia="Cambria"/>
        </w:rPr>
        <w:t xml:space="preserve"> and balanced precision-recall metrics in testing.</w:t>
      </w:r>
    </w:p>
    <w:p w14:paraId="4CB75A2E" w14:textId="77777777" w:rsidR="000E785E" w:rsidRPr="000E785E" w:rsidRDefault="000E785E" w:rsidP="000E785E">
      <w:pPr>
        <w:numPr>
          <w:ilvl w:val="0"/>
          <w:numId w:val="70"/>
        </w:numPr>
        <w:rPr>
          <w:rFonts w:eastAsia="Cambria"/>
        </w:rPr>
      </w:pPr>
      <w:r w:rsidRPr="000E785E">
        <w:rPr>
          <w:rFonts w:eastAsia="Cambria"/>
        </w:rPr>
        <w:t>Superior fraud detection rates compared to single-model baselines.</w:t>
      </w:r>
    </w:p>
    <w:p w14:paraId="310B81B6" w14:textId="77777777" w:rsidR="000E785E" w:rsidRPr="000E785E" w:rsidRDefault="000E785E" w:rsidP="000E785E">
      <w:pPr>
        <w:numPr>
          <w:ilvl w:val="0"/>
          <w:numId w:val="70"/>
        </w:numPr>
        <w:rPr>
          <w:rFonts w:eastAsia="Cambria"/>
        </w:rPr>
      </w:pPr>
      <w:r w:rsidRPr="000E785E">
        <w:rPr>
          <w:rFonts w:eastAsia="Cambria"/>
        </w:rPr>
        <w:t xml:space="preserve">Real-time decision-making capability through a </w:t>
      </w:r>
      <w:r w:rsidRPr="000E785E">
        <w:rPr>
          <w:rFonts w:eastAsia="Cambria"/>
          <w:b/>
          <w:bCs/>
        </w:rPr>
        <w:t>Flask-based web interface</w:t>
      </w:r>
      <w:r w:rsidRPr="000E785E">
        <w:rPr>
          <w:rFonts w:eastAsia="Cambria"/>
        </w:rPr>
        <w:t>, demonstrating deployment feasibility.</w:t>
      </w:r>
    </w:p>
    <w:p w14:paraId="217BE548" w14:textId="77777777" w:rsidR="000E785E" w:rsidRPr="000E785E" w:rsidRDefault="000E785E" w:rsidP="000E785E">
      <w:pPr>
        <w:rPr>
          <w:rFonts w:eastAsia="Cambria"/>
        </w:rPr>
      </w:pPr>
      <w:r w:rsidRPr="000E785E">
        <w:rPr>
          <w:rFonts w:eastAsia="Cambria"/>
        </w:rPr>
        <w:lastRenderedPageBreak/>
        <w:t xml:space="preserve">The </w:t>
      </w:r>
      <w:r w:rsidRPr="000E785E">
        <w:rPr>
          <w:rFonts w:eastAsia="Cambria"/>
          <w:b/>
          <w:bCs/>
        </w:rPr>
        <w:t>real-time interface</w:t>
      </w:r>
      <w:r w:rsidRPr="000E785E">
        <w:rPr>
          <w:rFonts w:eastAsia="Cambria"/>
        </w:rPr>
        <w:t xml:space="preserve"> closes the loop between model development and operational use. By allowing users or systems to input transaction details and instantly receive a fraud assessment, the system mirrors production deployment scenarios. This deployment simulation further validates the system’s robustness, response time, and ease of integration into existing financial infrastructures.</w:t>
      </w:r>
    </w:p>
    <w:p w14:paraId="2917BD8B" w14:textId="77777777" w:rsidR="000E785E" w:rsidRPr="000E785E" w:rsidRDefault="000E785E" w:rsidP="000E785E">
      <w:pPr>
        <w:rPr>
          <w:rFonts w:eastAsia="Cambria"/>
          <w:b/>
          <w:bCs/>
        </w:rPr>
      </w:pPr>
      <w:r w:rsidRPr="000E785E">
        <w:rPr>
          <w:rFonts w:eastAsia="Cambria"/>
          <w:b/>
          <w:bCs/>
        </w:rPr>
        <w:t>Key Contributions</w:t>
      </w:r>
    </w:p>
    <w:p w14:paraId="0ECF54CA" w14:textId="77777777" w:rsidR="000E785E" w:rsidRPr="000E785E" w:rsidRDefault="000E785E" w:rsidP="000E785E">
      <w:pPr>
        <w:numPr>
          <w:ilvl w:val="0"/>
          <w:numId w:val="71"/>
        </w:numPr>
        <w:rPr>
          <w:rFonts w:eastAsia="Cambria"/>
        </w:rPr>
      </w:pPr>
      <w:r w:rsidRPr="000E785E">
        <w:rPr>
          <w:rFonts w:eastAsia="Cambria"/>
          <w:b/>
          <w:bCs/>
        </w:rPr>
        <w:t>End-to-End Fraud Detection Pipeline</w:t>
      </w:r>
      <w:r w:rsidRPr="000E785E">
        <w:rPr>
          <w:rFonts w:eastAsia="Cambria"/>
        </w:rPr>
        <w:t xml:space="preserve"> — from data generation to real-time classification.</w:t>
      </w:r>
    </w:p>
    <w:p w14:paraId="42F49450" w14:textId="77777777" w:rsidR="000E785E" w:rsidRPr="000E785E" w:rsidRDefault="000E785E" w:rsidP="000E785E">
      <w:pPr>
        <w:numPr>
          <w:ilvl w:val="0"/>
          <w:numId w:val="71"/>
        </w:numPr>
        <w:rPr>
          <w:rFonts w:eastAsia="Cambria"/>
        </w:rPr>
      </w:pPr>
      <w:r w:rsidRPr="000E785E">
        <w:rPr>
          <w:rFonts w:eastAsia="Cambria"/>
          <w:b/>
          <w:bCs/>
        </w:rPr>
        <w:t>Hybrid Learning Architecture</w:t>
      </w:r>
      <w:r w:rsidRPr="000E785E">
        <w:rPr>
          <w:rFonts w:eastAsia="Cambria"/>
        </w:rPr>
        <w:t xml:space="preserve"> — combining Random Forest and Autoencoder for enhanced resilience to known and unknown fraud patterns.</w:t>
      </w:r>
    </w:p>
    <w:p w14:paraId="3BEA8D1E" w14:textId="77777777" w:rsidR="000E785E" w:rsidRPr="000E785E" w:rsidRDefault="000E785E" w:rsidP="000E785E">
      <w:pPr>
        <w:numPr>
          <w:ilvl w:val="0"/>
          <w:numId w:val="71"/>
        </w:numPr>
        <w:rPr>
          <w:rFonts w:eastAsia="Cambria"/>
        </w:rPr>
      </w:pPr>
      <w:r w:rsidRPr="000E785E">
        <w:rPr>
          <w:rFonts w:eastAsia="Cambria"/>
          <w:b/>
          <w:bCs/>
        </w:rPr>
        <w:t>Synthetic Data Generation via CTGAN</w:t>
      </w:r>
      <w:r w:rsidRPr="000E785E">
        <w:rPr>
          <w:rFonts w:eastAsia="Cambria"/>
        </w:rPr>
        <w:t xml:space="preserve"> — addressing scarcity and privacy constraints in financial datasets.</w:t>
      </w:r>
    </w:p>
    <w:p w14:paraId="30347963" w14:textId="77777777" w:rsidR="000E785E" w:rsidRPr="000E785E" w:rsidRDefault="000E785E" w:rsidP="000E785E">
      <w:pPr>
        <w:numPr>
          <w:ilvl w:val="0"/>
          <w:numId w:val="71"/>
        </w:numPr>
        <w:rPr>
          <w:rFonts w:eastAsia="Cambria"/>
        </w:rPr>
      </w:pPr>
      <w:r w:rsidRPr="000E785E">
        <w:rPr>
          <w:rFonts w:eastAsia="Cambria"/>
          <w:b/>
          <w:bCs/>
        </w:rPr>
        <w:t>Rule-Based + ML Integration</w:t>
      </w:r>
      <w:r w:rsidRPr="000E785E">
        <w:rPr>
          <w:rFonts w:eastAsia="Cambria"/>
        </w:rPr>
        <w:t xml:space="preserve"> — merging domain expertise with statistical learning.</w:t>
      </w:r>
    </w:p>
    <w:p w14:paraId="68219B5C" w14:textId="77777777" w:rsidR="000E785E" w:rsidRPr="000E785E" w:rsidRDefault="000E785E" w:rsidP="000E785E">
      <w:pPr>
        <w:numPr>
          <w:ilvl w:val="0"/>
          <w:numId w:val="71"/>
        </w:numPr>
        <w:rPr>
          <w:rFonts w:eastAsia="Cambria"/>
        </w:rPr>
      </w:pPr>
      <w:r w:rsidRPr="000E785E">
        <w:rPr>
          <w:rFonts w:eastAsia="Cambria"/>
          <w:b/>
          <w:bCs/>
        </w:rPr>
        <w:t>Explainable AI with SHAP</w:t>
      </w:r>
      <w:r w:rsidRPr="000E785E">
        <w:rPr>
          <w:rFonts w:eastAsia="Cambria"/>
        </w:rPr>
        <w:t xml:space="preserve"> — ensuring interpretability and trustworthiness.</w:t>
      </w:r>
    </w:p>
    <w:p w14:paraId="6C5214CD" w14:textId="77777777" w:rsidR="000E785E" w:rsidRPr="000E785E" w:rsidRDefault="000E785E" w:rsidP="000E785E">
      <w:pPr>
        <w:numPr>
          <w:ilvl w:val="0"/>
          <w:numId w:val="71"/>
        </w:numPr>
        <w:rPr>
          <w:rFonts w:eastAsia="Cambria"/>
        </w:rPr>
      </w:pPr>
      <w:r w:rsidRPr="000E785E">
        <w:rPr>
          <w:rFonts w:eastAsia="Cambria"/>
          <w:b/>
          <w:bCs/>
        </w:rPr>
        <w:t>Deployment-Ready Prototype</w:t>
      </w:r>
      <w:r w:rsidRPr="000E785E">
        <w:rPr>
          <w:rFonts w:eastAsia="Cambria"/>
        </w:rPr>
        <w:t xml:space="preserve"> — Flask interface for operational simulation.</w:t>
      </w:r>
    </w:p>
    <w:p w14:paraId="09A7053D" w14:textId="77777777" w:rsidR="00A5741D" w:rsidRDefault="00A5741D" w:rsidP="000E785E">
      <w:pPr>
        <w:rPr>
          <w:rFonts w:eastAsia="Cambria"/>
          <w:b/>
          <w:bCs/>
        </w:rPr>
      </w:pPr>
    </w:p>
    <w:p w14:paraId="568C625C" w14:textId="7AD2F251" w:rsidR="000E785E" w:rsidRPr="000E785E" w:rsidRDefault="000E785E" w:rsidP="000E785E">
      <w:pPr>
        <w:rPr>
          <w:rFonts w:eastAsia="Cambria"/>
          <w:b/>
          <w:bCs/>
        </w:rPr>
      </w:pPr>
      <w:r w:rsidRPr="000E785E">
        <w:rPr>
          <w:rFonts w:eastAsia="Cambria"/>
          <w:b/>
          <w:bCs/>
        </w:rPr>
        <w:t>Closing Remarks</w:t>
      </w:r>
    </w:p>
    <w:p w14:paraId="62A63983" w14:textId="77777777" w:rsidR="000E785E" w:rsidRPr="000E785E" w:rsidRDefault="000E785E" w:rsidP="000E785E">
      <w:pPr>
        <w:rPr>
          <w:rFonts w:eastAsia="Cambria"/>
        </w:rPr>
      </w:pPr>
      <w:r w:rsidRPr="000E785E">
        <w:rPr>
          <w:rFonts w:eastAsia="Cambria"/>
        </w:rPr>
        <w:t xml:space="preserve">This work illustrates that </w:t>
      </w:r>
      <w:r w:rsidRPr="000E785E">
        <w:rPr>
          <w:rFonts w:eastAsia="Cambria"/>
          <w:b/>
          <w:bCs/>
        </w:rPr>
        <w:t>fraud detection is not a single-model problem</w:t>
      </w:r>
      <w:r w:rsidRPr="000E785E">
        <w:rPr>
          <w:rFonts w:eastAsia="Cambria"/>
        </w:rPr>
        <w:t xml:space="preserve"> but a multi-faceted challenge requiring the synergy of </w:t>
      </w:r>
      <w:r w:rsidRPr="000E785E">
        <w:rPr>
          <w:rFonts w:eastAsia="Cambria"/>
          <w:b/>
          <w:bCs/>
        </w:rPr>
        <w:t>data engineering, machine learning, domain expertise, and operational integration</w:t>
      </w:r>
      <w:r w:rsidRPr="000E785E">
        <w:rPr>
          <w:rFonts w:eastAsia="Cambria"/>
        </w:rPr>
        <w:t>. By bridging the gap between academic research and practical deployment, the proposed system not only improves detection accuracy but also ensures adaptability to the ever-changing fraud landscape.</w:t>
      </w:r>
    </w:p>
    <w:p w14:paraId="1DF94B7B" w14:textId="77777777" w:rsidR="000E785E" w:rsidRPr="000E785E" w:rsidRDefault="000E785E" w:rsidP="000E785E">
      <w:pPr>
        <w:rPr>
          <w:rFonts w:eastAsia="Cambria"/>
        </w:rPr>
      </w:pPr>
      <w:r w:rsidRPr="000E785E">
        <w:rPr>
          <w:rFonts w:eastAsia="Cambria"/>
        </w:rPr>
        <w:t xml:space="preserve">Ultimately, the approach presented here offers financial institutions a </w:t>
      </w:r>
      <w:r w:rsidRPr="000E785E">
        <w:rPr>
          <w:rFonts w:eastAsia="Cambria"/>
          <w:b/>
          <w:bCs/>
        </w:rPr>
        <w:t>scalable, explainable, and deployment-ready framework</w:t>
      </w:r>
      <w:r w:rsidRPr="000E785E">
        <w:rPr>
          <w:rFonts w:eastAsia="Cambria"/>
        </w:rPr>
        <w:t xml:space="preserve"> — one capable of protecting assets, reducing losses, and reinforcing customer trust in an increasingly digital economy.</w:t>
      </w:r>
    </w:p>
    <w:p w14:paraId="40C506A7" w14:textId="77777777" w:rsidR="00BD1000" w:rsidRDefault="00BD1000">
      <w:pPr>
        <w:rPr>
          <w:rFonts w:asciiTheme="majorHAnsi" w:eastAsia="Cambria" w:hAnsiTheme="majorHAnsi" w:cstheme="majorBidi"/>
          <w:color w:val="2F5496" w:themeColor="accent1" w:themeShade="BF"/>
          <w:sz w:val="40"/>
          <w:szCs w:val="40"/>
        </w:rPr>
      </w:pPr>
      <w:r>
        <w:rPr>
          <w:rFonts w:eastAsia="Cambria"/>
        </w:rPr>
        <w:br w:type="page"/>
      </w:r>
    </w:p>
    <w:p w14:paraId="2E6A4031" w14:textId="32C0CB4C" w:rsidR="00630785" w:rsidRDefault="00D70F05" w:rsidP="00630785">
      <w:pPr>
        <w:pStyle w:val="Heading1"/>
      </w:pPr>
      <w:bookmarkStart w:id="97" w:name="_Toc206282955"/>
      <w:r>
        <w:rPr>
          <w:rFonts w:eastAsia="Cambria"/>
        </w:rPr>
        <w:lastRenderedPageBreak/>
        <w:t xml:space="preserve">Chapter </w:t>
      </w:r>
      <w:r w:rsidR="00BD1000">
        <w:rPr>
          <w:rFonts w:eastAsia="Cambria"/>
        </w:rPr>
        <w:t>1</w:t>
      </w:r>
      <w:r w:rsidR="00104939">
        <w:rPr>
          <w:rFonts w:eastAsia="Cambria"/>
        </w:rPr>
        <w:t>1</w:t>
      </w:r>
      <w:r>
        <w:rPr>
          <w:rFonts w:eastAsia="Cambria"/>
        </w:rPr>
        <w:t xml:space="preserve">: </w:t>
      </w:r>
      <w:r w:rsidR="00630785">
        <w:t>References</w:t>
      </w:r>
      <w:bookmarkEnd w:id="97"/>
    </w:p>
    <w:p w14:paraId="3D2D76CF" w14:textId="77777777" w:rsidR="00630785" w:rsidRDefault="00630785" w:rsidP="00630785"/>
    <w:p w14:paraId="1433C954" w14:textId="77777777" w:rsidR="00630785" w:rsidRDefault="00630785" w:rsidP="00630785">
      <w:r>
        <w:t>Below are full bibliographic references for the key works cited:</w:t>
      </w:r>
    </w:p>
    <w:p w14:paraId="4081FBE7" w14:textId="51E5A0F1" w:rsidR="00974C1B" w:rsidRDefault="00D9457D" w:rsidP="00D0790A">
      <w:pPr>
        <w:pStyle w:val="ListParagraph"/>
        <w:numPr>
          <w:ilvl w:val="1"/>
          <w:numId w:val="64"/>
        </w:numPr>
      </w:pPr>
      <w:r>
        <w:t>Journal Paper</w:t>
      </w:r>
      <w:r w:rsidR="00974C1B">
        <w:t>:</w:t>
      </w:r>
    </w:p>
    <w:p w14:paraId="21BF6519" w14:textId="71B17929" w:rsidR="00630785" w:rsidRDefault="00630785" w:rsidP="00974C1B">
      <w:pPr>
        <w:pStyle w:val="ListParagraph"/>
        <w:ind w:left="1800"/>
      </w:pPr>
      <w:r>
        <w:t>Bolton, R.J., &amp; Hand, D.J. (2002). Statistical fraud detection: A review. Statistical Science, 17(3), 235–255.</w:t>
      </w:r>
    </w:p>
    <w:p w14:paraId="151D0B60" w14:textId="77777777" w:rsidR="00D0790A" w:rsidRDefault="00D0790A" w:rsidP="00D0790A"/>
    <w:p w14:paraId="4F0F8264" w14:textId="715C2E04" w:rsidR="00974C1B" w:rsidRDefault="00D0790A" w:rsidP="00630785">
      <w:pPr>
        <w:pStyle w:val="ListParagraph"/>
        <w:numPr>
          <w:ilvl w:val="1"/>
          <w:numId w:val="64"/>
        </w:numPr>
      </w:pPr>
      <w:r>
        <w:t>Journal Paper</w:t>
      </w:r>
      <w:r w:rsidR="00974C1B">
        <w:t>:</w:t>
      </w:r>
    </w:p>
    <w:p w14:paraId="469631CB" w14:textId="5D3ED8C9" w:rsidR="00630785" w:rsidRDefault="00630785" w:rsidP="00974C1B">
      <w:pPr>
        <w:pStyle w:val="ListParagraph"/>
        <w:ind w:left="1800"/>
      </w:pPr>
      <w:r>
        <w:t>Bhattacharyya, S., Jha, S., Tharakunnel, K., &amp; Westland, J.C. (2011). Data mining for credit card fraud: A comparative study. Decision Support Systems, 50(3), 602–613.</w:t>
      </w:r>
    </w:p>
    <w:p w14:paraId="2E2355E0" w14:textId="77777777" w:rsidR="00D0790A" w:rsidRDefault="00D0790A" w:rsidP="00630785"/>
    <w:p w14:paraId="7EF33737" w14:textId="785E4D68" w:rsidR="00974C1B" w:rsidRDefault="00D0790A" w:rsidP="00630785">
      <w:pPr>
        <w:pStyle w:val="ListParagraph"/>
        <w:numPr>
          <w:ilvl w:val="1"/>
          <w:numId w:val="64"/>
        </w:numPr>
      </w:pPr>
      <w:r>
        <w:t>Journal Paper</w:t>
      </w:r>
      <w:r w:rsidR="00974C1B">
        <w:t>:</w:t>
      </w:r>
    </w:p>
    <w:p w14:paraId="0B011E0D" w14:textId="0D869448" w:rsidR="00630785" w:rsidRDefault="00630785" w:rsidP="00974C1B">
      <w:pPr>
        <w:pStyle w:val="ListParagraph"/>
        <w:ind w:left="1800"/>
      </w:pPr>
      <w:r>
        <w:t>Dal Pozzolo, A., Caelen, O., Le Borgne, Y.-A., Waterschoot, S., &amp; Bontempi, G. (2015). Learned lessons in credit card fraud detection from a practitioner perspective. Expert Systems with Applications, 41(10), 4915–4928.</w:t>
      </w:r>
    </w:p>
    <w:p w14:paraId="4D68E299" w14:textId="77777777" w:rsidR="00D0790A" w:rsidRDefault="00D0790A" w:rsidP="00630785"/>
    <w:p w14:paraId="24E3AD09" w14:textId="54CC75A8" w:rsidR="00974C1B" w:rsidRDefault="00D0790A" w:rsidP="00630785">
      <w:pPr>
        <w:pStyle w:val="ListParagraph"/>
        <w:numPr>
          <w:ilvl w:val="1"/>
          <w:numId w:val="64"/>
        </w:numPr>
      </w:pPr>
      <w:r>
        <w:t>Journal Paper</w:t>
      </w:r>
      <w:r w:rsidR="00974C1B">
        <w:t>:</w:t>
      </w:r>
    </w:p>
    <w:p w14:paraId="44EAA261" w14:textId="2199D095" w:rsidR="00630785" w:rsidRDefault="00630785" w:rsidP="00974C1B">
      <w:pPr>
        <w:pStyle w:val="ListParagraph"/>
        <w:ind w:left="1800"/>
      </w:pPr>
      <w:r>
        <w:t>Jurgovsky, J., Granitzer, M., Ziegler, K., Calabretto, S., Portier, P.-E., He-Guelton, L., &amp; Caelen, O. (2018). Sequence classification for credit‐card fraud detection. Expert Systems with Applications, 100, 234–245.</w:t>
      </w:r>
    </w:p>
    <w:p w14:paraId="258BEBC8" w14:textId="77777777" w:rsidR="00D0790A" w:rsidRDefault="00D0790A" w:rsidP="00630785"/>
    <w:p w14:paraId="0187CD8F" w14:textId="42CA9702" w:rsidR="00974C1B" w:rsidRDefault="00D0790A" w:rsidP="00630785">
      <w:pPr>
        <w:pStyle w:val="ListParagraph"/>
        <w:numPr>
          <w:ilvl w:val="1"/>
          <w:numId w:val="64"/>
        </w:numPr>
      </w:pPr>
      <w:r>
        <w:t>Conference Paper</w:t>
      </w:r>
      <w:r w:rsidR="00974C1B">
        <w:t>:</w:t>
      </w:r>
    </w:p>
    <w:p w14:paraId="0FE77235" w14:textId="2D03B01B" w:rsidR="007E1B45" w:rsidRDefault="00630785" w:rsidP="00974C1B">
      <w:pPr>
        <w:pStyle w:val="ListParagraph"/>
        <w:ind w:left="1800"/>
      </w:pPr>
      <w:r>
        <w:t>Bhatla, R., Singh, M., &amp; Varadharajan, K. (2003). Real‐time fraud detection using neural networks. In Proceedings of the International Conference on Computational Intelligence for Financial Engineering (pp. 44–49).</w:t>
      </w:r>
    </w:p>
    <w:sectPr w:rsidR="007E1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E67"/>
    <w:multiLevelType w:val="multilevel"/>
    <w:tmpl w:val="F08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46C3"/>
    <w:multiLevelType w:val="multilevel"/>
    <w:tmpl w:val="F2A2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D128E"/>
    <w:multiLevelType w:val="multilevel"/>
    <w:tmpl w:val="F4FC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D6ABC"/>
    <w:multiLevelType w:val="multilevel"/>
    <w:tmpl w:val="F3F4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81393"/>
    <w:multiLevelType w:val="multilevel"/>
    <w:tmpl w:val="31F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46436"/>
    <w:multiLevelType w:val="multilevel"/>
    <w:tmpl w:val="519A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E138B"/>
    <w:multiLevelType w:val="multilevel"/>
    <w:tmpl w:val="CEBEC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B94133"/>
    <w:multiLevelType w:val="multilevel"/>
    <w:tmpl w:val="E882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83D09"/>
    <w:multiLevelType w:val="multilevel"/>
    <w:tmpl w:val="979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A6BC5"/>
    <w:multiLevelType w:val="multilevel"/>
    <w:tmpl w:val="6226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03AD0"/>
    <w:multiLevelType w:val="multilevel"/>
    <w:tmpl w:val="D8CEF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224DB"/>
    <w:multiLevelType w:val="multilevel"/>
    <w:tmpl w:val="4B6E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C174B"/>
    <w:multiLevelType w:val="multilevel"/>
    <w:tmpl w:val="7EB2C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031FA"/>
    <w:multiLevelType w:val="multilevel"/>
    <w:tmpl w:val="F82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504A3"/>
    <w:multiLevelType w:val="multilevel"/>
    <w:tmpl w:val="3942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E1B33"/>
    <w:multiLevelType w:val="multilevel"/>
    <w:tmpl w:val="5AAA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22332"/>
    <w:multiLevelType w:val="multilevel"/>
    <w:tmpl w:val="E32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75F87"/>
    <w:multiLevelType w:val="multilevel"/>
    <w:tmpl w:val="18E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A406C"/>
    <w:multiLevelType w:val="multilevel"/>
    <w:tmpl w:val="6B1C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15352"/>
    <w:multiLevelType w:val="multilevel"/>
    <w:tmpl w:val="53E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0E12F4"/>
    <w:multiLevelType w:val="multilevel"/>
    <w:tmpl w:val="991C5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F5DB0"/>
    <w:multiLevelType w:val="multilevel"/>
    <w:tmpl w:val="ECE0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93E2C"/>
    <w:multiLevelType w:val="multilevel"/>
    <w:tmpl w:val="AFFA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D37A9"/>
    <w:multiLevelType w:val="multilevel"/>
    <w:tmpl w:val="3F0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56C91"/>
    <w:multiLevelType w:val="multilevel"/>
    <w:tmpl w:val="997A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E2643B"/>
    <w:multiLevelType w:val="multilevel"/>
    <w:tmpl w:val="0A8A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464E2B"/>
    <w:multiLevelType w:val="multilevel"/>
    <w:tmpl w:val="391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80363"/>
    <w:multiLevelType w:val="multilevel"/>
    <w:tmpl w:val="365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001DC0"/>
    <w:multiLevelType w:val="multilevel"/>
    <w:tmpl w:val="205C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C5AF8"/>
    <w:multiLevelType w:val="multilevel"/>
    <w:tmpl w:val="542A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283AF7"/>
    <w:multiLevelType w:val="multilevel"/>
    <w:tmpl w:val="AB48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A25C7A"/>
    <w:multiLevelType w:val="multilevel"/>
    <w:tmpl w:val="F7564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CD5F6A"/>
    <w:multiLevelType w:val="multilevel"/>
    <w:tmpl w:val="54801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0187F"/>
    <w:multiLevelType w:val="multilevel"/>
    <w:tmpl w:val="05FA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D41392"/>
    <w:multiLevelType w:val="multilevel"/>
    <w:tmpl w:val="1C74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016967"/>
    <w:multiLevelType w:val="multilevel"/>
    <w:tmpl w:val="DC3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482DEA"/>
    <w:multiLevelType w:val="multilevel"/>
    <w:tmpl w:val="35D0F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F60763"/>
    <w:multiLevelType w:val="multilevel"/>
    <w:tmpl w:val="2294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4120E2"/>
    <w:multiLevelType w:val="multilevel"/>
    <w:tmpl w:val="60A0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FC3B29"/>
    <w:multiLevelType w:val="multilevel"/>
    <w:tmpl w:val="C45C7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7B47D1"/>
    <w:multiLevelType w:val="multilevel"/>
    <w:tmpl w:val="B4000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751484"/>
    <w:multiLevelType w:val="multilevel"/>
    <w:tmpl w:val="9DAE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902BA1"/>
    <w:multiLevelType w:val="multilevel"/>
    <w:tmpl w:val="137A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290E1E"/>
    <w:multiLevelType w:val="multilevel"/>
    <w:tmpl w:val="AFE4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2E1189"/>
    <w:multiLevelType w:val="multilevel"/>
    <w:tmpl w:val="B5B08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47FD0"/>
    <w:multiLevelType w:val="multilevel"/>
    <w:tmpl w:val="69F2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DF3AC8"/>
    <w:multiLevelType w:val="multilevel"/>
    <w:tmpl w:val="A10A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4E5516"/>
    <w:multiLevelType w:val="multilevel"/>
    <w:tmpl w:val="E03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5F7772"/>
    <w:multiLevelType w:val="multilevel"/>
    <w:tmpl w:val="4B20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164EFE"/>
    <w:multiLevelType w:val="multilevel"/>
    <w:tmpl w:val="78FA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F17600"/>
    <w:multiLevelType w:val="multilevel"/>
    <w:tmpl w:val="65B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5506D7"/>
    <w:multiLevelType w:val="multilevel"/>
    <w:tmpl w:val="4C7C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C8231B"/>
    <w:multiLevelType w:val="multilevel"/>
    <w:tmpl w:val="064C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E45B94"/>
    <w:multiLevelType w:val="multilevel"/>
    <w:tmpl w:val="0CC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D2787B"/>
    <w:multiLevelType w:val="multilevel"/>
    <w:tmpl w:val="9684D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E452E2"/>
    <w:multiLevelType w:val="multilevel"/>
    <w:tmpl w:val="E5C4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761D04"/>
    <w:multiLevelType w:val="multilevel"/>
    <w:tmpl w:val="C2C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F92860"/>
    <w:multiLevelType w:val="multilevel"/>
    <w:tmpl w:val="4900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4C5D81"/>
    <w:multiLevelType w:val="multilevel"/>
    <w:tmpl w:val="ED34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18431C"/>
    <w:multiLevelType w:val="multilevel"/>
    <w:tmpl w:val="B36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62608B"/>
    <w:multiLevelType w:val="multilevel"/>
    <w:tmpl w:val="EE7E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B31A6A"/>
    <w:multiLevelType w:val="multilevel"/>
    <w:tmpl w:val="30CC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1F0582"/>
    <w:multiLevelType w:val="multilevel"/>
    <w:tmpl w:val="9912CB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1841E6"/>
    <w:multiLevelType w:val="multilevel"/>
    <w:tmpl w:val="901C0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321BD9"/>
    <w:multiLevelType w:val="multilevel"/>
    <w:tmpl w:val="FA66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F0286"/>
    <w:multiLevelType w:val="multilevel"/>
    <w:tmpl w:val="F3247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572AA2"/>
    <w:multiLevelType w:val="multilevel"/>
    <w:tmpl w:val="7E84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BB4433"/>
    <w:multiLevelType w:val="multilevel"/>
    <w:tmpl w:val="1ADA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4014A1"/>
    <w:multiLevelType w:val="multilevel"/>
    <w:tmpl w:val="3E9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313130"/>
    <w:multiLevelType w:val="multilevel"/>
    <w:tmpl w:val="50A88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E63FD6"/>
    <w:multiLevelType w:val="multilevel"/>
    <w:tmpl w:val="4D4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233BFB"/>
    <w:multiLevelType w:val="multilevel"/>
    <w:tmpl w:val="ACDC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5E732B"/>
    <w:multiLevelType w:val="multilevel"/>
    <w:tmpl w:val="1FB2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F35EF1"/>
    <w:multiLevelType w:val="multilevel"/>
    <w:tmpl w:val="2F20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648943">
    <w:abstractNumId w:val="51"/>
  </w:num>
  <w:num w:numId="2" w16cid:durableId="1161578662">
    <w:abstractNumId w:val="71"/>
  </w:num>
  <w:num w:numId="3" w16cid:durableId="678040779">
    <w:abstractNumId w:val="48"/>
  </w:num>
  <w:num w:numId="4" w16cid:durableId="1196238912">
    <w:abstractNumId w:val="50"/>
  </w:num>
  <w:num w:numId="5" w16cid:durableId="2113891717">
    <w:abstractNumId w:val="53"/>
  </w:num>
  <w:num w:numId="6" w16cid:durableId="1342661662">
    <w:abstractNumId w:val="42"/>
  </w:num>
  <w:num w:numId="7" w16cid:durableId="1507594584">
    <w:abstractNumId w:val="15"/>
  </w:num>
  <w:num w:numId="8" w16cid:durableId="130170094">
    <w:abstractNumId w:val="1"/>
  </w:num>
  <w:num w:numId="9" w16cid:durableId="985746063">
    <w:abstractNumId w:val="35"/>
  </w:num>
  <w:num w:numId="10" w16cid:durableId="722676587">
    <w:abstractNumId w:val="65"/>
  </w:num>
  <w:num w:numId="11" w16cid:durableId="2085294964">
    <w:abstractNumId w:val="52"/>
  </w:num>
  <w:num w:numId="12" w16cid:durableId="501118000">
    <w:abstractNumId w:val="13"/>
  </w:num>
  <w:num w:numId="13" w16cid:durableId="500315159">
    <w:abstractNumId w:val="23"/>
  </w:num>
  <w:num w:numId="14" w16cid:durableId="958685523">
    <w:abstractNumId w:val="4"/>
  </w:num>
  <w:num w:numId="15" w16cid:durableId="1156648675">
    <w:abstractNumId w:val="70"/>
  </w:num>
  <w:num w:numId="16" w16cid:durableId="321548308">
    <w:abstractNumId w:val="49"/>
  </w:num>
  <w:num w:numId="17" w16cid:durableId="318577324">
    <w:abstractNumId w:val="29"/>
  </w:num>
  <w:num w:numId="18" w16cid:durableId="2118483122">
    <w:abstractNumId w:val="26"/>
  </w:num>
  <w:num w:numId="19" w16cid:durableId="667367506">
    <w:abstractNumId w:val="73"/>
  </w:num>
  <w:num w:numId="20" w16cid:durableId="1571649754">
    <w:abstractNumId w:val="43"/>
  </w:num>
  <w:num w:numId="21" w16cid:durableId="1297683936">
    <w:abstractNumId w:val="9"/>
  </w:num>
  <w:num w:numId="22" w16cid:durableId="2098362963">
    <w:abstractNumId w:val="69"/>
  </w:num>
  <w:num w:numId="23" w16cid:durableId="1215846826">
    <w:abstractNumId w:val="12"/>
  </w:num>
  <w:num w:numId="24" w16cid:durableId="384916435">
    <w:abstractNumId w:val="57"/>
  </w:num>
  <w:num w:numId="25" w16cid:durableId="1730765386">
    <w:abstractNumId w:val="68"/>
  </w:num>
  <w:num w:numId="26" w16cid:durableId="583148843">
    <w:abstractNumId w:val="72"/>
  </w:num>
  <w:num w:numId="27" w16cid:durableId="795946433">
    <w:abstractNumId w:val="7"/>
  </w:num>
  <w:num w:numId="28" w16cid:durableId="178079610">
    <w:abstractNumId w:val="67"/>
  </w:num>
  <w:num w:numId="29" w16cid:durableId="823472691">
    <w:abstractNumId w:val="55"/>
  </w:num>
  <w:num w:numId="30" w16cid:durableId="1540359587">
    <w:abstractNumId w:val="2"/>
  </w:num>
  <w:num w:numId="31" w16cid:durableId="501165207">
    <w:abstractNumId w:val="54"/>
  </w:num>
  <w:num w:numId="32" w16cid:durableId="526067142">
    <w:abstractNumId w:val="40"/>
  </w:num>
  <w:num w:numId="33" w16cid:durableId="2131124054">
    <w:abstractNumId w:val="39"/>
  </w:num>
  <w:num w:numId="34" w16cid:durableId="2067872786">
    <w:abstractNumId w:val="20"/>
  </w:num>
  <w:num w:numId="35" w16cid:durableId="1009720508">
    <w:abstractNumId w:val="32"/>
  </w:num>
  <w:num w:numId="36" w16cid:durableId="2053727841">
    <w:abstractNumId w:val="10"/>
  </w:num>
  <w:num w:numId="37" w16cid:durableId="513149922">
    <w:abstractNumId w:val="44"/>
  </w:num>
  <w:num w:numId="38" w16cid:durableId="1652053619">
    <w:abstractNumId w:val="38"/>
  </w:num>
  <w:num w:numId="39" w16cid:durableId="1115757837">
    <w:abstractNumId w:val="45"/>
  </w:num>
  <w:num w:numId="40" w16cid:durableId="1446149595">
    <w:abstractNumId w:val="28"/>
  </w:num>
  <w:num w:numId="41" w16cid:durableId="1560940987">
    <w:abstractNumId w:val="14"/>
  </w:num>
  <w:num w:numId="42" w16cid:durableId="58867649">
    <w:abstractNumId w:val="46"/>
  </w:num>
  <w:num w:numId="43" w16cid:durableId="1123379256">
    <w:abstractNumId w:val="16"/>
  </w:num>
  <w:num w:numId="44" w16cid:durableId="1051269903">
    <w:abstractNumId w:val="58"/>
  </w:num>
  <w:num w:numId="45" w16cid:durableId="2022389730">
    <w:abstractNumId w:val="41"/>
  </w:num>
  <w:num w:numId="46" w16cid:durableId="365066679">
    <w:abstractNumId w:val="11"/>
  </w:num>
  <w:num w:numId="47" w16cid:durableId="348258668">
    <w:abstractNumId w:val="31"/>
  </w:num>
  <w:num w:numId="48" w16cid:durableId="1046484814">
    <w:abstractNumId w:val="33"/>
  </w:num>
  <w:num w:numId="49" w16cid:durableId="857234455">
    <w:abstractNumId w:val="37"/>
  </w:num>
  <w:num w:numId="50" w16cid:durableId="436095598">
    <w:abstractNumId w:val="21"/>
  </w:num>
  <w:num w:numId="51" w16cid:durableId="754516668">
    <w:abstractNumId w:val="22"/>
  </w:num>
  <w:num w:numId="52" w16cid:durableId="462387344">
    <w:abstractNumId w:val="18"/>
  </w:num>
  <w:num w:numId="53" w16cid:durableId="1211843169">
    <w:abstractNumId w:val="0"/>
  </w:num>
  <w:num w:numId="54" w16cid:durableId="336467799">
    <w:abstractNumId w:val="30"/>
  </w:num>
  <w:num w:numId="55" w16cid:durableId="15205863">
    <w:abstractNumId w:val="6"/>
  </w:num>
  <w:num w:numId="56" w16cid:durableId="845051165">
    <w:abstractNumId w:val="8"/>
  </w:num>
  <w:num w:numId="57" w16cid:durableId="1783839455">
    <w:abstractNumId w:val="24"/>
  </w:num>
  <w:num w:numId="58" w16cid:durableId="44720842">
    <w:abstractNumId w:val="47"/>
  </w:num>
  <w:num w:numId="59" w16cid:durableId="1620335551">
    <w:abstractNumId w:val="25"/>
  </w:num>
  <w:num w:numId="60" w16cid:durableId="1416197617">
    <w:abstractNumId w:val="61"/>
  </w:num>
  <w:num w:numId="61" w16cid:durableId="53285104">
    <w:abstractNumId w:val="56"/>
  </w:num>
  <w:num w:numId="62" w16cid:durableId="1905528241">
    <w:abstractNumId w:val="3"/>
  </w:num>
  <w:num w:numId="63" w16cid:durableId="1297177725">
    <w:abstractNumId w:val="19"/>
  </w:num>
  <w:num w:numId="64" w16cid:durableId="1197235907">
    <w:abstractNumId w:val="62"/>
  </w:num>
  <w:num w:numId="65" w16cid:durableId="1752777585">
    <w:abstractNumId w:val="27"/>
  </w:num>
  <w:num w:numId="66" w16cid:durableId="1789422391">
    <w:abstractNumId w:val="60"/>
  </w:num>
  <w:num w:numId="67" w16cid:durableId="1513839782">
    <w:abstractNumId w:val="66"/>
  </w:num>
  <w:num w:numId="68" w16cid:durableId="1072968965">
    <w:abstractNumId w:val="5"/>
  </w:num>
  <w:num w:numId="69" w16cid:durableId="1834754781">
    <w:abstractNumId w:val="36"/>
  </w:num>
  <w:num w:numId="70" w16cid:durableId="1621568006">
    <w:abstractNumId w:val="34"/>
  </w:num>
  <w:num w:numId="71" w16cid:durableId="1739280458">
    <w:abstractNumId w:val="63"/>
  </w:num>
  <w:num w:numId="72" w16cid:durableId="2105295351">
    <w:abstractNumId w:val="64"/>
  </w:num>
  <w:num w:numId="73" w16cid:durableId="1581675844">
    <w:abstractNumId w:val="17"/>
  </w:num>
  <w:num w:numId="74" w16cid:durableId="837890599">
    <w:abstractNumId w:val="5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63C"/>
    <w:rsid w:val="00026A38"/>
    <w:rsid w:val="000445FB"/>
    <w:rsid w:val="000E785E"/>
    <w:rsid w:val="001041B9"/>
    <w:rsid w:val="00104939"/>
    <w:rsid w:val="00152CCB"/>
    <w:rsid w:val="0015782F"/>
    <w:rsid w:val="00164FBD"/>
    <w:rsid w:val="001733A1"/>
    <w:rsid w:val="00185968"/>
    <w:rsid w:val="001C5251"/>
    <w:rsid w:val="00222A20"/>
    <w:rsid w:val="00224D19"/>
    <w:rsid w:val="002615C8"/>
    <w:rsid w:val="00291C30"/>
    <w:rsid w:val="002B73BE"/>
    <w:rsid w:val="003436AE"/>
    <w:rsid w:val="00356FE2"/>
    <w:rsid w:val="00360819"/>
    <w:rsid w:val="003608E8"/>
    <w:rsid w:val="00374858"/>
    <w:rsid w:val="003869D6"/>
    <w:rsid w:val="003A256E"/>
    <w:rsid w:val="003A757F"/>
    <w:rsid w:val="003E1C2C"/>
    <w:rsid w:val="003E3264"/>
    <w:rsid w:val="00403C46"/>
    <w:rsid w:val="004500A2"/>
    <w:rsid w:val="00475249"/>
    <w:rsid w:val="004E22EA"/>
    <w:rsid w:val="004F22A9"/>
    <w:rsid w:val="00502790"/>
    <w:rsid w:val="005347BE"/>
    <w:rsid w:val="00557CDA"/>
    <w:rsid w:val="00591472"/>
    <w:rsid w:val="005B174E"/>
    <w:rsid w:val="005B65F3"/>
    <w:rsid w:val="005F06F7"/>
    <w:rsid w:val="00626A1F"/>
    <w:rsid w:val="00630785"/>
    <w:rsid w:val="00660A4D"/>
    <w:rsid w:val="00667717"/>
    <w:rsid w:val="006A5FBC"/>
    <w:rsid w:val="007242C7"/>
    <w:rsid w:val="00727809"/>
    <w:rsid w:val="007752F1"/>
    <w:rsid w:val="00782A62"/>
    <w:rsid w:val="007C1487"/>
    <w:rsid w:val="007D1085"/>
    <w:rsid w:val="007E1B45"/>
    <w:rsid w:val="007F73D2"/>
    <w:rsid w:val="008365D1"/>
    <w:rsid w:val="00906918"/>
    <w:rsid w:val="00966A12"/>
    <w:rsid w:val="00974C1B"/>
    <w:rsid w:val="00985D5A"/>
    <w:rsid w:val="009A0335"/>
    <w:rsid w:val="00A172B4"/>
    <w:rsid w:val="00A353BF"/>
    <w:rsid w:val="00A54B92"/>
    <w:rsid w:val="00A5741D"/>
    <w:rsid w:val="00A64848"/>
    <w:rsid w:val="00A84D73"/>
    <w:rsid w:val="00A94D0A"/>
    <w:rsid w:val="00AD5F93"/>
    <w:rsid w:val="00B07716"/>
    <w:rsid w:val="00B30215"/>
    <w:rsid w:val="00B666D7"/>
    <w:rsid w:val="00B852F1"/>
    <w:rsid w:val="00BD1000"/>
    <w:rsid w:val="00BF1C08"/>
    <w:rsid w:val="00C0032A"/>
    <w:rsid w:val="00C37C47"/>
    <w:rsid w:val="00C95540"/>
    <w:rsid w:val="00C95896"/>
    <w:rsid w:val="00CB39AE"/>
    <w:rsid w:val="00CF6020"/>
    <w:rsid w:val="00D0790A"/>
    <w:rsid w:val="00D4063C"/>
    <w:rsid w:val="00D70CDE"/>
    <w:rsid w:val="00D70F05"/>
    <w:rsid w:val="00D876C7"/>
    <w:rsid w:val="00D9457D"/>
    <w:rsid w:val="00DA76AE"/>
    <w:rsid w:val="00E3116A"/>
    <w:rsid w:val="00E44FD8"/>
    <w:rsid w:val="00E955CB"/>
    <w:rsid w:val="00EB54FA"/>
    <w:rsid w:val="00EB5F4B"/>
    <w:rsid w:val="00EF3626"/>
    <w:rsid w:val="00EF5069"/>
    <w:rsid w:val="00F77960"/>
    <w:rsid w:val="00F9250F"/>
    <w:rsid w:val="00FA7E18"/>
    <w:rsid w:val="00FE7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7CE0D"/>
  <w15:chartTrackingRefBased/>
  <w15:docId w15:val="{C341566B-8890-4E0D-9B35-70F143CBA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6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06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06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6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6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6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06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06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6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6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63C"/>
    <w:rPr>
      <w:rFonts w:eastAsiaTheme="majorEastAsia" w:cstheme="majorBidi"/>
      <w:color w:val="272727" w:themeColor="text1" w:themeTint="D8"/>
    </w:rPr>
  </w:style>
  <w:style w:type="paragraph" w:styleId="Title">
    <w:name w:val="Title"/>
    <w:basedOn w:val="Normal"/>
    <w:next w:val="Normal"/>
    <w:link w:val="TitleChar"/>
    <w:uiPriority w:val="10"/>
    <w:qFormat/>
    <w:rsid w:val="00D40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63C"/>
    <w:pPr>
      <w:spacing w:before="160"/>
      <w:jc w:val="center"/>
    </w:pPr>
    <w:rPr>
      <w:i/>
      <w:iCs/>
      <w:color w:val="404040" w:themeColor="text1" w:themeTint="BF"/>
    </w:rPr>
  </w:style>
  <w:style w:type="character" w:customStyle="1" w:styleId="QuoteChar">
    <w:name w:val="Quote Char"/>
    <w:basedOn w:val="DefaultParagraphFont"/>
    <w:link w:val="Quote"/>
    <w:uiPriority w:val="29"/>
    <w:rsid w:val="00D4063C"/>
    <w:rPr>
      <w:i/>
      <w:iCs/>
      <w:color w:val="404040" w:themeColor="text1" w:themeTint="BF"/>
    </w:rPr>
  </w:style>
  <w:style w:type="paragraph" w:styleId="ListParagraph">
    <w:name w:val="List Paragraph"/>
    <w:basedOn w:val="Normal"/>
    <w:uiPriority w:val="34"/>
    <w:qFormat/>
    <w:rsid w:val="00D4063C"/>
    <w:pPr>
      <w:ind w:left="720"/>
      <w:contextualSpacing/>
    </w:pPr>
  </w:style>
  <w:style w:type="character" w:styleId="IntenseEmphasis">
    <w:name w:val="Intense Emphasis"/>
    <w:basedOn w:val="DefaultParagraphFont"/>
    <w:uiPriority w:val="21"/>
    <w:qFormat/>
    <w:rsid w:val="00D4063C"/>
    <w:rPr>
      <w:i/>
      <w:iCs/>
      <w:color w:val="2F5496" w:themeColor="accent1" w:themeShade="BF"/>
    </w:rPr>
  </w:style>
  <w:style w:type="paragraph" w:styleId="IntenseQuote">
    <w:name w:val="Intense Quote"/>
    <w:basedOn w:val="Normal"/>
    <w:next w:val="Normal"/>
    <w:link w:val="IntenseQuoteChar"/>
    <w:uiPriority w:val="30"/>
    <w:qFormat/>
    <w:rsid w:val="00D406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63C"/>
    <w:rPr>
      <w:i/>
      <w:iCs/>
      <w:color w:val="2F5496" w:themeColor="accent1" w:themeShade="BF"/>
    </w:rPr>
  </w:style>
  <w:style w:type="character" w:styleId="IntenseReference">
    <w:name w:val="Intense Reference"/>
    <w:basedOn w:val="DefaultParagraphFont"/>
    <w:uiPriority w:val="32"/>
    <w:qFormat/>
    <w:rsid w:val="00D4063C"/>
    <w:rPr>
      <w:b/>
      <w:bCs/>
      <w:smallCaps/>
      <w:color w:val="2F5496" w:themeColor="accent1" w:themeShade="BF"/>
      <w:spacing w:val="5"/>
    </w:rPr>
  </w:style>
  <w:style w:type="paragraph" w:styleId="TOCHeading">
    <w:name w:val="TOC Heading"/>
    <w:basedOn w:val="Heading1"/>
    <w:next w:val="Normal"/>
    <w:uiPriority w:val="39"/>
    <w:unhideWhenUsed/>
    <w:qFormat/>
    <w:rsid w:val="00026A3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26A38"/>
    <w:pPr>
      <w:spacing w:after="100"/>
    </w:pPr>
  </w:style>
  <w:style w:type="character" w:styleId="Hyperlink">
    <w:name w:val="Hyperlink"/>
    <w:basedOn w:val="DefaultParagraphFont"/>
    <w:uiPriority w:val="99"/>
    <w:unhideWhenUsed/>
    <w:rsid w:val="00026A38"/>
    <w:rPr>
      <w:color w:val="0563C1" w:themeColor="hyperlink"/>
      <w:u w:val="single"/>
    </w:rPr>
  </w:style>
  <w:style w:type="paragraph" w:styleId="TOC2">
    <w:name w:val="toc 2"/>
    <w:basedOn w:val="Normal"/>
    <w:next w:val="Normal"/>
    <w:autoRedefine/>
    <w:uiPriority w:val="39"/>
    <w:unhideWhenUsed/>
    <w:rsid w:val="00026A38"/>
    <w:pPr>
      <w:spacing w:after="100"/>
      <w:ind w:left="220"/>
    </w:pPr>
  </w:style>
  <w:style w:type="paragraph" w:styleId="TOC3">
    <w:name w:val="toc 3"/>
    <w:basedOn w:val="Normal"/>
    <w:next w:val="Normal"/>
    <w:autoRedefine/>
    <w:uiPriority w:val="39"/>
    <w:unhideWhenUsed/>
    <w:rsid w:val="00F925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BDDA3-1B88-431E-9DA4-144A1BC3C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10325</Words>
  <Characters>65671</Characters>
  <Application>Microsoft Office Word</Application>
  <DocSecurity>0</DocSecurity>
  <Lines>1990</Lines>
  <Paragraphs>974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Indurkar</dc:creator>
  <cp:keywords/>
  <dc:description/>
  <cp:lastModifiedBy>Monica Malik</cp:lastModifiedBy>
  <cp:revision>2</cp:revision>
  <cp:lastPrinted>2025-07-06T17:10:00Z</cp:lastPrinted>
  <dcterms:created xsi:type="dcterms:W3CDTF">2025-12-15T15:58:00Z</dcterms:created>
  <dcterms:modified xsi:type="dcterms:W3CDTF">2025-12-15T15:58:00Z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ddb1f0dd-7b48-408b-b9f1-aaaf0b059f8a</vt:lpwstr>
  </property>
</Properties>
</file>