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3F" w:rsidRDefault="00CF2468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gjdgxs" w:colFirst="0" w:colLast="0"/>
      <w:bookmarkEnd w:id="0"/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0F393F">
        <w:tc>
          <w:tcPr>
            <w:tcW w:w="9356" w:type="dxa"/>
          </w:tcPr>
          <w:p w:rsidR="000F393F" w:rsidRDefault="00CF2468">
            <w:pPr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Amigos da Funai</w:t>
            </w:r>
          </w:p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Identificar o nome completo e o RA dos participantes do projeto</w:t>
      </w:r>
    </w:p>
    <w:tbl>
      <w:tblPr>
        <w:tblStyle w:val="a0"/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Moribe</w:t>
            </w:r>
            <w:proofErr w:type="spellEnd"/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24026509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Guilherme Melo da Costa 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24025906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Marcelo Gonçalves 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24026511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Rafael Alves dos Santos Guimarães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24025724</w:t>
            </w:r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Style w:val="a1"/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0F393F">
        <w:tc>
          <w:tcPr>
            <w:tcW w:w="9435" w:type="dxa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Quiroz</w:t>
            </w:r>
            <w:proofErr w:type="spellEnd"/>
            <w:r>
              <w:rPr>
                <w:rFonts w:ascii="Arial" w:eastAsia="Arial" w:hAnsi="Arial" w:cs="Arial"/>
                <w:b/>
                <w:color w:val="4F6228"/>
                <w:sz w:val="16"/>
                <w:szCs w:val="16"/>
              </w:rPr>
              <w:t xml:space="preserve"> </w:t>
            </w:r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Style w:val="a2"/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0F393F">
        <w:tc>
          <w:tcPr>
            <w:tcW w:w="9435" w:type="dxa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Ciência da Computação</w:t>
            </w:r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>Identificar com ✓ uma ou mais linhas de atuação conforme</w:t>
      </w:r>
      <w:r>
        <w:rPr>
          <w:color w:val="4F6228"/>
        </w:rPr>
        <w:t xml:space="preserve"> </w:t>
      </w: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projeto pedagógico de curso. </w:t>
      </w:r>
    </w:p>
    <w:tbl>
      <w:tblPr>
        <w:tblStyle w:val="a3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0F393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Projeto Interdisciplinar: 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0F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F393F" w:rsidRDefault="000F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>Identificar com ✓ um ou mais ODS impactado(s) pelo projeto</w:t>
      </w:r>
    </w:p>
    <w:tbl>
      <w:tblPr>
        <w:tblStyle w:val="a4"/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0F393F">
        <w:tc>
          <w:tcPr>
            <w:tcW w:w="4515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6- Água Potável e Saneamento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11-Cidades e Comunidades Sustentáveis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13- Ação Contra a Mudança Global do Clima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14- Vida na Água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15- Vida Terrestre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16- Paz, Justiça e Instituições Eficazes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17- Parcerias e Meios de Implementação </w:t>
            </w:r>
          </w:p>
          <w:p w:rsidR="000F393F" w:rsidRDefault="000F393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Tipo de projeto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 xml:space="preserve">Identificar com ✓ o tipo de projeto. </w:t>
      </w:r>
    </w:p>
    <w:tbl>
      <w:tblPr>
        <w:tblStyle w:val="a5"/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0F393F">
        <w:tc>
          <w:tcPr>
            <w:tcW w:w="9450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Atividade de Extensão não implementado na prática (proposta de intervenção)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:rsidR="000F393F" w:rsidRDefault="00CF2468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Style w:val="a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0F393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93F" w:rsidRDefault="00CF2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Desmatamento das florestas e proteção das reservas indígenas.</w:t>
            </w:r>
          </w:p>
        </w:tc>
      </w:tr>
    </w:tbl>
    <w:p w:rsidR="000F393F" w:rsidRDefault="00CF2468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Style w:val="a7"/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0F393F">
        <w:tc>
          <w:tcPr>
            <w:tcW w:w="9465" w:type="dxa"/>
          </w:tcPr>
          <w:p w:rsidR="000F393F" w:rsidRDefault="00CF246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Pretendemos fazer um jogo Tower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Defense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:rsidR="000F393F" w:rsidRDefault="00CF2468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Style w:val="a8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 Brasil tem uma taxa de desmatamento de 9001 km² desde sua última medição (mesmo tendo uma redução em sua última checagem). Com sua participação nos Acordos de Paris, o país se compromete em reduzir em 48% o desmatamento da Amazônia até 2025. Com o passar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dos últimos anos os níveis vem melhorando e talvez possamos alcançar o desejado que foi acordado. Como intervenções necessárias podemos citar inúmeras, multar garimpeiros e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desmatadores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, criar uma rede de proteção maior e mais eficaz para reservas indígen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as e nossas florestas, extinguir queimadas ilegais, etc.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Style w:val="a9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 público-alvo que desejamos alcançar são as pessoas que não tem a noção do estado crítico que o planeta está nesse exato momento, sejam estudantes de jogos, jovens que não estão familiarizados com esse tema, principalmente o pessoal que nunca teve contato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com temas mais sociais ou que nunca ligaram para isso mesmo tendo um impacto gigantesco na nossa vida e muito provavelmente nas futuras gerações.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Style w:val="aa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Temos muitos pr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oblemas para serem explorados no que tange o ataque às nossas florestas e destruição de todo um ecossistema. Acreditamos que muitas coisas saem até do nosso controle,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  mudança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que podemos fazer é em nossas residências e ambientes que frequentamos. Deseja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mos conscientizar principalmente as pessoas que não tem noção do estado precário em que a fauna e a flora brasileira se encontram. Trazer uma mensagem para que nossos governantes protejam a “verde” brasileiro é o principal objetivo nesse projeto mesmo que 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 mensagem seja difícil de ser transmitida.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Style w:val="ab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Como dito em itens anteriores, muito sai do nosso alcance, em um mundo ideal, mostrar o estado em que a floresta Amazônica está e como o desmatamento vem assolando o país deveria ser o suficiente para que nossos governantes interviessem nesse processo. Com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o solução viável nós propomos trazer os holofotes àqueles que estão lutando pela preservação de nossos recursos naturais e também nossa fauna. Acreditamos/Desejamos que com a visibilidade dada para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os povo indígena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do país isso traga um desejo nacionalista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de cuidar do que é nosso.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Style w:val="ac"/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0F393F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Temos como objetivo a criação de um jogo no formato de Tower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Defense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para mostrar a batalha dos indígenas contra o garimpo ilegal, as queimadas e também à devastação de nossas florestas, assim trazendo um desejo de preservação de nossas florestas.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Style w:val="ad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Como temos como objetivo demonstrar a luta dos indígenas contra o desmatamento e pela proteção de nossa fauna e flora, podemos citar que os pontos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14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e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 xml:space="preserve">16 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serão os mais atacados inicialmente, como podemos ver em notícias no jornal, a populaç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ão da fauna e também da flora de nossas florestas vem sendo devastada à anos sem previsão de uma melhora.</w:t>
            </w:r>
          </w:p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Com o ponto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, podemos mostrar como as comunidades indígenas são sustentáveis e são a base de nossa história.</w:t>
            </w:r>
          </w:p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Por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último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mas não menos importante, temos o ponto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em foco também, a vida marinha no país também precisa de ajuda, queremos jogar o holofote em todo um ecossistema que está muito frágil.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Style w:val="ae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1 - Objetivo seria o de criar um jogo com jogabilidade 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cativante, simples e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engajante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2 - Trazer características únicas do nosso país para o jogo (de brasileiros para brasileiros).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3 - Trazer um holofote para o povo indígena.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4 - Conscientizar às pessoas que estão alheias ao que acontece em nossa fauna e flor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5 - Criar um sentimento nacionalista e um desejo de proteger o que é nosso.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Style w:val="af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A implementação da ação extensionista para promover a conscientização sobre a proteção de territórios indígenas através do jogo envolverá uma série de métodos e estratégias interativas. Com base nessas interações, o jogo será desenvolvido de forma a representar de maneira autêntica e respeitosa as questões enfrentadas pelas comunidades indígenas, destacando a importância de preservar seus territórios contra invasões e exploração descontrolada. Além disso, seria ideal organizar sessões de gameplay em escolas, centros comunitários e eventos culturais, onde os participantes terão a oportunidade de experimentar o jogo e refletir sobre suas mensagens e lições.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Style w:val="af0"/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0F393F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O resultado esperado para a lançamento do jogo é a conscientização das pessoas em relação a situação do povo </w:t>
            </w:r>
            <w:proofErr w:type="spellStart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indigena</w:t>
            </w:r>
            <w:proofErr w:type="spellEnd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 pelo Brasil que tem tido seu território invadido repetidas vezes durante toda a história do Brasil.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Style w:val="af1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O projeto conseguiu expor de forma eficaz o problema central da necessidade de conscientização sobre a proteção dos territórios indígenas, utilizando um jogo educativo interativo como ferramenta de conscientização. Ao longo da implementação do projeto houve uma maior conscientização e comprometimento da sociedade com os problemas enfrentados pelas comunidades indígenas na proteção de seus territórios. Os </w:t>
            </w:r>
            <w:proofErr w:type="spellStart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pontos-chave</w:t>
            </w:r>
            <w:proofErr w:type="spellEnd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 alcançados incluem a promoção de diálogos significativos, uma melhor compreensão dos direitos indígenas e uma apreciação da importância da conservação ambiental. Porém, para garantir um impacto sustentável no longo prazo, é essencial continuar investindo em iniciativas de conscientização e educação, ampliando o alcance do jogo para diferentes públicos e regiões. Além disso, é fundamental promover parcerias com organizações indígenas e governamentais, visando fortalecer as políticas de proteção dos territórios indígenas e </w:t>
            </w: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lastRenderedPageBreak/>
              <w:t>garantir a efetivação dos direitos dessas comunidades. Assim, este projeto serve como ponto de partida para futuras ações que visem promover a justiça social, a preservação ambiental e o respeito aos direitos humanos das comunidades indígenas.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Style w:val="af2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7E593F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7" w:history="1">
              <w:r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https://g1.globo.com/meio-ambiente/noticia/2023/02/11/garimpo-aumenta-787percent-em-terras-indigenas-entre-2016-e-2022-aponta-inpe-infografico.ghtml</w:t>
              </w:r>
            </w:hyperlink>
          </w:p>
          <w:p w:rsidR="007E593F" w:rsidRDefault="007E593F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8" w:history="1">
              <w:r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https://www.greenpeace.org/brasil/blog/garimpo-ilegal-e-seus-impactos/</w:t>
              </w:r>
            </w:hyperlink>
          </w:p>
          <w:p w:rsidR="007E593F" w:rsidRDefault="007E593F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9" w:history="1">
              <w:r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https://g1.globo.com/jornal-nacional/noticia/2023/07/28/assassinatos-de-indigenas-vem-subindo-desde-2014-aponta-levantamento-do-conselho-indigenista-missionario.ghtml</w:t>
              </w:r>
            </w:hyperlink>
          </w:p>
          <w:p w:rsidR="007E593F" w:rsidRDefault="007E593F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0" w:history="1">
              <w:r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https://www.cnnbrasil.com.br/nacional/mortes-de-yanomami-crescem-quase-6-governo-alega-subnotificacao/</w:t>
              </w:r>
            </w:hyperlink>
          </w:p>
          <w:p w:rsidR="007E593F" w:rsidRDefault="007E593F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1" w:history="1">
              <w:r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https://www.cnnbrasil.com.br/nacional/mortes-de-yanomami-crescem-quase-6-governo-alega-subnotificacao/</w:t>
              </w:r>
            </w:hyperlink>
          </w:p>
          <w:p w:rsidR="007E593F" w:rsidRDefault="007E593F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bookmarkStart w:id="2" w:name="_GoBack"/>
            <w:bookmarkEnd w:id="2"/>
          </w:p>
        </w:tc>
      </w:tr>
    </w:tbl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4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Outras revistas podem ser con</w:t>
      </w:r>
      <w:r>
        <w:rPr>
          <w:rFonts w:ascii="Arial" w:eastAsia="Arial" w:hAnsi="Arial" w:cs="Arial"/>
          <w:sz w:val="20"/>
          <w:szCs w:val="20"/>
        </w:rPr>
        <w:t xml:space="preserve">sultadas em: </w:t>
      </w: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2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0F393F">
        <w:tc>
          <w:tcPr>
            <w:tcW w:w="3046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393F">
        <w:tc>
          <w:tcPr>
            <w:tcW w:w="3046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</w:tcPr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0F393F"/>
    <w:sectPr w:rsidR="000F393F">
      <w:headerReference w:type="default" r:id="rId13"/>
      <w:footerReference w:type="default" r:id="rId14"/>
      <w:pgSz w:w="11906" w:h="16838"/>
      <w:pgMar w:top="269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468" w:rsidRDefault="00CF2468">
      <w:pPr>
        <w:spacing w:after="0" w:line="240" w:lineRule="auto"/>
      </w:pPr>
      <w:r>
        <w:separator/>
      </w:r>
    </w:p>
  </w:endnote>
  <w:endnote w:type="continuationSeparator" w:id="0">
    <w:p w:rsidR="00CF2468" w:rsidRDefault="00CF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468" w:rsidRDefault="00CF2468">
      <w:pPr>
        <w:spacing w:after="0" w:line="240" w:lineRule="auto"/>
      </w:pPr>
      <w:r>
        <w:separator/>
      </w:r>
    </w:p>
  </w:footnote>
  <w:footnote w:type="continuationSeparator" w:id="0">
    <w:p w:rsidR="00CF2468" w:rsidRDefault="00CF2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93F" w:rsidRDefault="00CF24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-450212</wp:posOffset>
          </wp:positionV>
          <wp:extent cx="7581013" cy="10715347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D57"/>
    <w:multiLevelType w:val="multilevel"/>
    <w:tmpl w:val="3A5EB02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3F"/>
    <w:rsid w:val="000F393F"/>
    <w:rsid w:val="007E593F"/>
    <w:rsid w:val="00C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9D49"/>
  <w15:docId w15:val="{5883623F-2BE4-4D70-BC85-2DF8DC6D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7E593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peace.org/brasil/blog/garimpo-ilegal-e-seus-impacto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1.globo.com/meio-ambiente/noticia/2023/02/11/garimpo-aumenta-787percent-em-terras-indigenas-entre-2016-e-2022-aponta-inpe-infografico.ghtml" TargetMode="External"/><Relationship Id="rId12" Type="http://schemas.openxmlformats.org/officeDocument/2006/relationships/hyperlink" Target="https://www.ufrgs.br/ppggeo/ppggeo/wp-content/uploads/2019/12/QUALIS-NOVO-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nbrasil.com.br/nacional/mortes-de-yanomami-crescem-quase-6-governo-alega-subnotificaca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nbrasil.com.br/nacional/mortes-de-yanomami-crescem-quase-6-governo-alega-subnotificac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1.globo.com/jornal-nacional/noticia/2023/07/28/assassinatos-de-indigenas-vem-subindo-desde-2014-aponta-levantamento-do-conselho-indigenista-missionario.g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1512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Alves dos Santos Guimar�es</cp:lastModifiedBy>
  <cp:revision>2</cp:revision>
  <dcterms:created xsi:type="dcterms:W3CDTF">2024-05-24T11:37:00Z</dcterms:created>
  <dcterms:modified xsi:type="dcterms:W3CDTF">2024-05-24T11:44:00Z</dcterms:modified>
</cp:coreProperties>
</file>