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Amigos da Funai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Daniel Moribe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Guilherme Melo da Costa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24025906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Marcelo Gonçalves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24026511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Rafael Alves dos Santos Guimarães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24025724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Victor Quiroz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Ciência da Computação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Jogos Digitais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 ou mais ODS impactado(s) pelo projeto</w:t>
      </w: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</w:t>
            </w:r>
          </w:p>
        </w:tc>
      </w:tr>
    </w:tbl>
    <w:p w:rsidR="00000000" w:rsidDel="00000000" w:rsidP="00000000" w:rsidRDefault="00000000" w:rsidRPr="00000000" w14:paraId="00000045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Desmatamento das florestas e proteção das reservas indígenas.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Pretendemos fazer um jogo Tower Defense.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Brasil tem uma taxa de desmatamento de 9001 km² desde sua última medição (mesmo tendo uma redução em sua última checagem). Com sua participação nos Acordos de Paris, o país se compromete em reduzir em 48% o desmatamento da Amazônia até 2025. Com o passar dos últimos anos os níveis vem melhorando e talvez possamos alcançar o desejado que foi acordado. Como intervenções necessárias podemos citar inúmeras, multar garimpeiros e desmatadores, criar uma rede de proteção maior e mais eficaz para reservas indígenas e nossas florestas, extinguir queimadas ilegais,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público-alvo que desejamos alcançar são as pessoas que não tem a noção do estado crítico que o planeta está nesse exato momento, sejam estudantes de jogos, jovens que não estão familiarizados com esse tema, principalmente o pessoal que nunca teve contato com temas mais sociais ou que nunca ligaram para isso mesmo tendo um impacto gigantesco na nossa vida e muito provavelmente nas futuras gerações.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Temos muitos problemas para serem explorados no que tange o ataque às nossas florestas e destruição de todo um ecossistema. Acreditamos que muitas coisas saem até do nosso controle, a  mudança que podemos fazer é em nossas residências e ambientes que frequentamos. Desejamos conscientizar principalmente as pessoas que não tem noção do estado precário em que a fauna e a flora brasileira se encontram. Trazer uma mensagem para que nossos governantes protejam a “verde” brasileiro é o principal objetivo nesse projeto mesmo que a mensagem seja difícil de ser transmitida.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3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Como dito em itens anteriores, muito sai do nosso alcance, em um mundo ideal, mostrar o estado em que a floresta Amazônica está e como o desmatamento vem assolando o país deveria ser o suficiente para que nossos governantes interviessem nesse processo. Como solução viável nós propomos trazer os holofotes àqueles que estão lutando pela preservação de nossos recursos naturais e também nossa fauna. Acreditamos/Desejamos que com a visibilidade dada para os povo indígena do país isso traga um desejo nacionalista de cuidar do que é nosso.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4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Temos como objetivo a criação de um jogo no formato de Tower Defense para mostrar a batalha dos indígenas contra o garimpo ilegal, as queimadas e também à devastação de nossas florestas, assim trazendo um desejo de preservação de nossas florestas.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Como temos como objetivo demonstrar a luta dos indígenas contra o desmatamento e pela proteção de nossa fauna e flora, podemos citar que os pontos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serão os mais atacados inicialmente, como podemos ver em notícias no jornal, a população da fauna e também da flora de nossas florestas vem sendo devastada à anos sem previsão de uma melhora.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 o ponto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, podemos mostrar como as comunidades indígenas são sustentáveis e são a base de nossa história.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Por último mas não menos importante, temos o ponto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em foco também, a vida marinha no país também precisa de ajuda, queremos jogar o holofote em todo um ecossistema que está muito frágil.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1 - Objetivo seria o de criar um jogo com jogabilidade cativante, simples e engajante.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2 - Trazer características únicas do nosso país para o jogo (de brasileiros para brasileiros).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3 - Trazer um holofote para o povo indígena.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4 - Conscientizar às pessoas que estão alheias ao que acontece em nossa fauna e flora.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5 - Criar um sentimento nacionalista e um desejo de proteger o que é nosso.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é o desfecho do projeto devendo responder o problema central do trabalho e destacar se o trabalho atendeu aos objetivos propostos, destacando os principais pontos e direções para futuras 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2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Adotar a versão atual da ABNT.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Revistas 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CAMINHO ABERTO: REVISTA DE EXTENSÃO DO IFSC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https://periodicos.ifsc.edu.br/index.php/caminhoaberto/index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EXTRAMUROS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https://www.periodicos.univasf.edu.br/index.php/extramuros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BRASILEIRA DE EXTENSÃO UNIVERSITÁRIA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https://periodicos.uffs.edu.br/index.php/RBEU/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CIÊNCIA EM 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https://ojs.unesp.br/index.php/revista_proex/index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DE CULTURA E EXTENSÃO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https://www.revistas.usp.br/rce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EXTENSÃO EM AÇÃO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http://periodicos.ufc.br/extensaoemacao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EXPRESSA EXTENSÃO (UFPEL)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https://periodicos.ufpel.edu.br/ojs2/index.php/expressaextensao/index</w:t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Outras revistas podem ser consultadas em: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https://www.ufrgs.br/ppggeo/ppggeo/wp-content/uploads/2019/12/QUALIS-NOVO-1.pdf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 – Bacharelado em Ciência da Computação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-450212</wp:posOffset>
          </wp:positionV>
          <wp:extent cx="7581013" cy="1071534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frgs.br/ppggeo/ppggeo/wp-content/uploads/2019/12/QUALIS-NOVO-1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