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F7214B3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0F7214B3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0F7214B3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0F7214B3" w:rsidP="0F7214B3" w:rsidRDefault="0F7214B3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F7214B3" w14:paraId="7778DFE2" w14:textId="77777777">
        <w:tc>
          <w:tcPr>
            <w:tcW w:w="9356" w:type="dxa"/>
            <w:tcMar/>
          </w:tcPr>
          <w:p w:rsidR="00292D9F" w:rsidP="0F7214B3" w:rsidRDefault="00292D9F" w14:paraId="10BE8173" w14:textId="4530953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E</w:t>
            </w: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ducaFácil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F7214B3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F7214B3" w14:paraId="500CCEF6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F7214B3" w14:paraId="3CA6BAA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70641A5" w14:textId="62E8859D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Giovanne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Braga</w:t>
            </w:r>
            <w:r w:rsidRPr="0F7214B3" w:rsidR="10E674A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0F7214B3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2E458908" w14:textId="301B6866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0F7214B3" w14:paraId="48C646F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Icaro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Luiz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Dellalo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5E90DE1" w14:textId="4B33CB48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0F7214B3" w14:paraId="10933BB0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Giovane Estevan</w:t>
            </w:r>
            <w:r w:rsidRPr="0F7214B3" w:rsidR="64EC7E2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0F7214B3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75FD46D4" w14:textId="40A1233E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0F7214B3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214B3" w14:paraId="6DEBAE23" w14:textId="77777777">
        <w:tc>
          <w:tcPr>
            <w:tcW w:w="9435" w:type="dxa"/>
            <w:tcMar/>
          </w:tcPr>
          <w:p w:rsidR="00292D9F" w:rsidP="0F7214B3" w:rsidRDefault="00292D9F" w14:paraId="12B61260" w14:textId="1D31E278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</w:pP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>Quiroz</w:t>
            </w:r>
          </w:p>
        </w:tc>
      </w:tr>
    </w:tbl>
    <w:p w:rsidR="00292D9F" w:rsidP="0F7214B3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381329CC" w:rsidP="0F7214B3" w:rsidRDefault="381329CC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15FBC318" w14:paraId="739E0DD9" w14:textId="77777777">
        <w:tc>
          <w:tcPr>
            <w:tcW w:w="9435" w:type="dxa"/>
            <w:tcMar/>
          </w:tcPr>
          <w:p w:rsidR="00292D9F" w:rsidP="0F7214B3" w:rsidRDefault="00292D9F" w14:paraId="521B1268" w14:textId="4BCD0163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5FBC318" w:rsidR="24882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Análise e Desenvolvimento de Sistemas</w:t>
            </w:r>
          </w:p>
        </w:tc>
      </w:tr>
    </w:tbl>
    <w:p w:rsidR="00292D9F" w:rsidP="0F7214B3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F7214B3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5C5BD0" w14:paraId="048F427B" w14:textId="16E409A3">
            <w:pP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0F7214B3" w:rsidR="7C17B30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Pagina Web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F7214B3" w:rsidRDefault="00611424" w14:paraId="3455C1D7" w14:textId="17DB147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65531EA8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F7214B3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F7214B3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0F7214B3" w:rsidR="5517406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0F7214B3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0F7214B3" w:rsidR="1C37A28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1C37A28B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F7214B3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F7214B3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0F7214B3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F7214B3" w14:paraId="523986B5" w14:textId="77777777">
        <w:tc>
          <w:tcPr>
            <w:tcW w:w="9450" w:type="dxa"/>
            <w:tcMar/>
          </w:tcPr>
          <w:p w:rsidR="00292D9F" w:rsidP="0F7214B3" w:rsidRDefault="005C5BD0" w14:paraId="5B651929" w14:textId="3AC3675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F7214B3" w:rsidRDefault="005C5BD0" w14:paraId="50832544" w14:textId="6C0E077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0F7214B3" w:rsidR="054489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05448996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0F7214B3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0F7214B3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0F7214B3" w:rsidR="4597CD8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381329CC" w:rsidP="0F7214B3" w:rsidRDefault="381329CC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F7214B3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0F7214B3" w:rsidRDefault="00292D9F" w14:paraId="7E1BDFE8" w14:textId="49D09A37">
            <w:pPr>
              <w:pStyle w:val="Normal"/>
              <w:shd w:val="clear" w:color="auto" w:fill="FFFFFF" w:themeFill="background1"/>
            </w:pPr>
            <w:r w:rsidRPr="0F7214B3" w:rsidR="623717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0F7214B3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0F7214B3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5FBC318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32D6C707" w14:textId="7632574B">
            <w:pPr>
              <w:pStyle w:val="Normal"/>
              <w:spacing w:after="0" w:line="240" w:lineRule="auto"/>
              <w:jc w:val="both"/>
            </w:pPr>
            <w:r w:rsidRPr="15FBC318" w:rsidR="3DFF67D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online, acessível por alunos e ONGs de qualquer localidade. O público-alvo inclui alunos de baixa renda que necessitam de materiais educacionais acessíveis e ONGs que produzem e distribuem esses recursos. Os principais problemas são a falta de acesso a materiais de qualidade para alunos de baixa renda e a dificuldade das ONGs em distribuir seus conteúdos. A hipótese é que uma plataforma centralizada e acessível aumentará o acesso a recursos educacionais de qualidade, ajudando a reduzir desigualdades e facilitando a distribuição eficiente de conteúdos pelas ONGs.</w:t>
            </w:r>
          </w:p>
        </w:tc>
      </w:tr>
    </w:tbl>
    <w:p w:rsidR="00292D9F" w:rsidP="0F7214B3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0F7214B3" w:rsidR="1D66E68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0F7214B3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0F7214B3" w:rsidR="3CA0CC4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0F7214B3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3F619D9" w14:textId="7272A60C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</w:t>
            </w:r>
            <w:r w:rsidRPr="0F7214B3" w:rsidR="7307FD7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usuarios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0F7214B3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F7214B3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F7214B3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FF78324" w14:textId="2E325CC0">
            <w:pPr>
              <w:pStyle w:val="Normal"/>
              <w:spacing w:after="0" w:line="240" w:lineRule="auto"/>
              <w:jc w:val="both"/>
            </w:pP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plataforma educacional online projetada para facilitar o acesso de alunos a materiais escolares e videoaulas, e permitir que ONGs contribuam com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educativos. O projeto visa proporcionar educação de qualidade, reduzir desigualdades e apoiar a missão educativa das ONGs. A plataforma incluirá funcionalidades para cadastro de </w:t>
            </w:r>
            <w:r w:rsidRPr="0F7214B3" w:rsidR="73DFE21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upload de materiais, busca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0F7214B3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3F0EDBE" w14:textId="29758876">
            <w:pPr>
              <w:pStyle w:val="Normal"/>
              <w:spacing w:after="0" w:line="240" w:lineRule="auto"/>
              <w:jc w:val="both"/>
            </w:pP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crescente demanda por recursos educacionais acessíveis e de qualidade é uma realidade que precisa ser abordada. A falta de acesso a materiais educativos de qualidade afeta principalmente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 baixa renda, ampliando as desigualdades educacionais. O projeto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busca criar uma solução tecnológica que permita o acesso facilitado a esses recursos, com uma plataforma online onde ONGs podem compartilhar materiais educativos 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podem acessar esses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0F7214B3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0F7214B3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0F7214B3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0F7214B3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0F7214B3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0F7214B3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0F7214B3" w:rsidRDefault="00292D9F" w14:paraId="22992BE6" w14:textId="5EA796F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</w:t>
            </w:r>
            <w:r w:rsidRPr="0F7214B3" w:rsidR="284E734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C# e Entity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0F7214B3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F7214B3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37526" w14:textId="26354763">
            <w:pPr>
              <w:pStyle w:val="Normal"/>
              <w:spacing w:after="0" w:line="240" w:lineRule="auto"/>
              <w:jc w:val="both"/>
            </w:pP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Espera-se que o 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aumente o acesso a recursos educacionais de qualidade, contribuindo para a redução das desigualdades educacionais. O sucesso será medido pelo número de materiais educativos disponíveis na plataforma, a quantidade de </w:t>
            </w:r>
            <w:r w:rsidRPr="0F7214B3" w:rsidR="7C31AEF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cadastrados e o feedback positivo dos usuários sobre a usabilidade e eficácia da plataforma.</w:t>
            </w:r>
          </w:p>
        </w:tc>
      </w:tr>
    </w:tbl>
    <w:p w:rsidR="00292D9F" w:rsidP="0F7214B3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5FBC318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E73C8" w14:textId="35AEDBC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15FBC318" w:rsidR="057AF0D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No entanto, encontramos algumas dificuldades na implementação de algumas funcionalidades essenciais, como o cadastro de alunos, a validação de e-mails, a emissão de certificados de conclusão de curso e a habilidade de avaliação de cada curso pelos alunos. Essas experiências nos forneceram valiosos insights e aprendizados que orientarão nossos esforços futuros. Estamos comprometidos em utilizar essas lições para aprimorar nossos processos e garantir que os projetos futuros sejam desenvolvidos com uma abordagem mais robusta e eficiente, atendendo de forma mais completa as demandas do projeto e as expectativas dos usuários.</w:t>
            </w:r>
          </w:p>
        </w:tc>
      </w:tr>
    </w:tbl>
    <w:p w:rsidR="00292D9F" w:rsidP="0F7214B3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15FBC318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0F7214B3" w:rsidRDefault="00292D9F" w14:paraId="038390FB" w14:textId="78FB49B4">
            <w:pPr>
              <w:pStyle w:val="Normal"/>
              <w:spacing w:after="0" w:line="240" w:lineRule="auto"/>
            </w:pPr>
            <w:r w:rsidRPr="15FBC318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</w:t>
            </w:r>
            <w:r w:rsidRPr="15FBC318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OMMERVILLE</w:t>
            </w:r>
            <w:r w:rsidRPr="15FBC318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I. Engenharia de Software. 11ª Edição. São Paulo: Pearson Addison-Wesley, 2017.</w:t>
            </w:r>
          </w:p>
          <w:p w:rsidRPr="00FB4052" w:rsidR="00292D9F" w:rsidP="15FBC318" w:rsidRDefault="00292D9F" w14:paraId="56B787ED" w14:textId="300A159D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SILVEIRA, P., &amp; SILVEIRA, G.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(2013). 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Alura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. 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https://www.alura.com.br/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(Acessado em </w:t>
            </w:r>
            <w:r w:rsidRPr="15FBC318" w:rsidR="18820C9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05/04/</w:t>
            </w:r>
            <w:r w:rsidRPr="15FBC318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2024).</w:t>
            </w:r>
          </w:p>
        </w:tc>
      </w:tr>
    </w:tbl>
    <w:p w:rsidR="00292D9F" w:rsidP="0F7214B3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0F7214B3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F7214B3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F7214B3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F7214B3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F7214B3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F7214B3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F7214B3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F7214B3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F7214B3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F7214B3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F7214B3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F7214B3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F7214B3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51439febfb9c4b49">
        <w:r w:rsidRPr="0F7214B3" w:rsidR="381329CC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0F7214B3" w:rsidR="381329CC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F7214B3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15FBC318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15FBC318" w14:paraId="56342906" w14:textId="77777777">
        <w:tc>
          <w:tcPr>
            <w:tcW w:w="3046" w:type="dxa"/>
            <w:tcMar/>
          </w:tcPr>
          <w:p w:rsidR="00292D9F" w:rsidP="0F7214B3" w:rsidRDefault="00D85462" w14:paraId="347049F3" w14:textId="0FA768ED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5FBC318" w:rsidR="25BB9D05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15FBC318" w:rsidR="740356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 xml:space="preserve">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F7214B3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0F7214B3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A4F57E"/>
    <w:rsid w:val="03CC9070"/>
    <w:rsid w:val="05448996"/>
    <w:rsid w:val="057AF0D9"/>
    <w:rsid w:val="071DA49B"/>
    <w:rsid w:val="075C4CBD"/>
    <w:rsid w:val="0F232BE8"/>
    <w:rsid w:val="0F7214B3"/>
    <w:rsid w:val="0F735313"/>
    <w:rsid w:val="10591D15"/>
    <w:rsid w:val="10E654E1"/>
    <w:rsid w:val="10E674A7"/>
    <w:rsid w:val="138A500E"/>
    <w:rsid w:val="15FBC318"/>
    <w:rsid w:val="18820C9D"/>
    <w:rsid w:val="196D304F"/>
    <w:rsid w:val="1AB20628"/>
    <w:rsid w:val="1C37A28B"/>
    <w:rsid w:val="1C51566E"/>
    <w:rsid w:val="1C5B1699"/>
    <w:rsid w:val="1C8A9242"/>
    <w:rsid w:val="1D3465A8"/>
    <w:rsid w:val="1D66E682"/>
    <w:rsid w:val="1D80CC95"/>
    <w:rsid w:val="2061F185"/>
    <w:rsid w:val="21DDC44A"/>
    <w:rsid w:val="21E6673C"/>
    <w:rsid w:val="227B1CB9"/>
    <w:rsid w:val="24882CD7"/>
    <w:rsid w:val="25B41078"/>
    <w:rsid w:val="25BB9D05"/>
    <w:rsid w:val="284E7341"/>
    <w:rsid w:val="2CDDEED9"/>
    <w:rsid w:val="30D558AB"/>
    <w:rsid w:val="34490905"/>
    <w:rsid w:val="34899C70"/>
    <w:rsid w:val="35FB7A21"/>
    <w:rsid w:val="360D9DAD"/>
    <w:rsid w:val="3774C606"/>
    <w:rsid w:val="381329CC"/>
    <w:rsid w:val="3818E9DB"/>
    <w:rsid w:val="39FC639E"/>
    <w:rsid w:val="3CA0CC49"/>
    <w:rsid w:val="3DFF67D4"/>
    <w:rsid w:val="3E6916B4"/>
    <w:rsid w:val="3FF1A66D"/>
    <w:rsid w:val="44AC36DF"/>
    <w:rsid w:val="4597CD88"/>
    <w:rsid w:val="4777B576"/>
    <w:rsid w:val="47BB11B1"/>
    <w:rsid w:val="48DD9462"/>
    <w:rsid w:val="49326C4E"/>
    <w:rsid w:val="49536CD2"/>
    <w:rsid w:val="4AB3CBE7"/>
    <w:rsid w:val="4AD8B5C6"/>
    <w:rsid w:val="4CE3377A"/>
    <w:rsid w:val="4E9805B0"/>
    <w:rsid w:val="505EC80B"/>
    <w:rsid w:val="5214C73B"/>
    <w:rsid w:val="55174066"/>
    <w:rsid w:val="55AB1EFE"/>
    <w:rsid w:val="5692447E"/>
    <w:rsid w:val="583D3566"/>
    <w:rsid w:val="5969DFA5"/>
    <w:rsid w:val="5CF2DAE1"/>
    <w:rsid w:val="5DA6B2A5"/>
    <w:rsid w:val="5F4B4648"/>
    <w:rsid w:val="60678E17"/>
    <w:rsid w:val="6069EC42"/>
    <w:rsid w:val="60C09160"/>
    <w:rsid w:val="62371734"/>
    <w:rsid w:val="6416B5E4"/>
    <w:rsid w:val="64EC7E25"/>
    <w:rsid w:val="65531EA8"/>
    <w:rsid w:val="65E36E2A"/>
    <w:rsid w:val="67DDD6D3"/>
    <w:rsid w:val="68BBE065"/>
    <w:rsid w:val="69B7B3AA"/>
    <w:rsid w:val="6AED1357"/>
    <w:rsid w:val="6D590DC3"/>
    <w:rsid w:val="6F013299"/>
    <w:rsid w:val="7307FD7D"/>
    <w:rsid w:val="73DFE217"/>
    <w:rsid w:val="74035600"/>
    <w:rsid w:val="744C1147"/>
    <w:rsid w:val="76C250C5"/>
    <w:rsid w:val="78DF2747"/>
    <w:rsid w:val="79A34390"/>
    <w:rsid w:val="79D04021"/>
    <w:rsid w:val="7ABFCE7B"/>
    <w:rsid w:val="7B590742"/>
    <w:rsid w:val="7C17B302"/>
    <w:rsid w:val="7C31AEF5"/>
    <w:rsid w:val="7DA91A9B"/>
    <w:rsid w:val="7F312C55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51439febfb9c4b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6</revision>
  <lastPrinted>2016-10-14T19:13:00.0000000Z</lastPrinted>
  <dcterms:created xsi:type="dcterms:W3CDTF">2023-05-24T01:26:00.0000000Z</dcterms:created>
  <dcterms:modified xsi:type="dcterms:W3CDTF">2024-05-29T12:07:29.4919330Z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