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Descricçao do jogo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Descrição de 80 caracteres: </w:t>
      </w:r>
      <w:r w:rsidDel="00000000" w:rsidR="00000000" w:rsidRPr="00000000">
        <w:rPr>
          <w:rtl w:val="0"/>
        </w:rPr>
        <w:t xml:space="preserve">"Faça escolhas sustentáveis e divirta-se! Salve o planeta com decisões do dia a dia!"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Descrição Completa: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Bem-vindo ao Butterfly Effect, o jogo que transforma a conscientização ambiental em uma aventura divertida e educativa! Neste jogo envolvente, você terá a oportunidade de fazer escolhas que afetam o meio ambiente de maneira positiva ou negativa. Cada decisão tomada levará a diferentes consequências, permitindo que você veja o impacto direto de suas ações no planeta.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dyfrc76eqk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Principais: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Situações do Cotidiano:</w:t>
      </w:r>
      <w:r w:rsidDel="00000000" w:rsidR="00000000" w:rsidRPr="00000000">
        <w:rPr>
          <w:rtl w:val="0"/>
        </w:rPr>
        <w:t xml:space="preserve"> Enfrente uma variedade de situações do dia a dia, como gerenciamento de resíduos, transporte e uso de recursos naturais. Tome decisões que reflitam seus valores e veja como elas moldam o meio ambiente ao seu redor.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Cenários:</w:t>
      </w:r>
      <w:r w:rsidDel="00000000" w:rsidR="00000000" w:rsidRPr="00000000">
        <w:rPr>
          <w:rtl w:val="0"/>
        </w:rPr>
        <w:t xml:space="preserve"> Ambientes que simulam o mundo real com estética em 8Bit. Cada cenário oferece desafios únicos e oportunidades para praticar a sustentabilidade.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Educação e Conscientização:</w:t>
      </w:r>
      <w:r w:rsidDel="00000000" w:rsidR="00000000" w:rsidRPr="00000000">
        <w:rPr>
          <w:rtl w:val="0"/>
        </w:rPr>
        <w:t xml:space="preserve"> Aprenda sobre práticas ambientais sustentáveis enquanto joga. Cada escolha é acompanhada de informações educativas que explicam o impacto de suas ações, ajudando a construir um conhecimento sólido sobre ecologia.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6s2hmafg36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Por que Jogar Butterfly Effect?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Butterfly Effect </w:t>
      </w:r>
      <w:r w:rsidDel="00000000" w:rsidR="00000000" w:rsidRPr="00000000">
        <w:rPr>
          <w:rtl w:val="0"/>
        </w:rPr>
        <w:t xml:space="preserve">não é apenas um jogo; é uma ferramenta de aprendizado e conscientização. Ao jogar, você desenvolverá uma compreensão mais profunda dos desafios ambientais e das soluções possíveis. Este jogo é perfeito para todas as idades, oferecendo uma maneira divertida de educar crianças, adolescentes e adultos sobre a importância da sustentabilidade.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 do Jogo: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Divertido e Educativo:</w:t>
      </w:r>
      <w:r w:rsidDel="00000000" w:rsidR="00000000" w:rsidRPr="00000000">
        <w:rPr>
          <w:rtl w:val="0"/>
        </w:rPr>
        <w:t xml:space="preserve"> Uma combinação perfeita de entretenimento e educação.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Prático:</w:t>
      </w:r>
      <w:r w:rsidDel="00000000" w:rsidR="00000000" w:rsidRPr="00000000">
        <w:rPr>
          <w:rtl w:val="0"/>
        </w:rPr>
        <w:t xml:space="preserve"> Simulações de situações cotidianas.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Consciente:</w:t>
      </w:r>
      <w:r w:rsidDel="00000000" w:rsidR="00000000" w:rsidRPr="00000000">
        <w:rPr>
          <w:rtl w:val="0"/>
        </w:rPr>
        <w:t xml:space="preserve"> Promove a conscientização e a ação ambiental positiva.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Todos:</w:t>
      </w:r>
      <w:r w:rsidDel="00000000" w:rsidR="00000000" w:rsidRPr="00000000">
        <w:rPr>
          <w:rtl w:val="0"/>
        </w:rPr>
        <w:t xml:space="preserve"> Adequado para todas as idades e níveis de conhecimento.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qql5oyssg1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Junte-se à Revolução Verde!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parte da comunidade Butterfly Effect e ajude a criar um futuro sustentável para todos. Suas escolhas fazem a diferença – não apenas no jogo, mas também na vida real. Baixe agora e comece sua jornada rumo a um planeta mais saudável e equilibrado!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Butterfly Effect- Decisões Sustentáveis. Jogue. Aprenda. Faça a Diferença.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Baixe agora na Play Store e comece a fazer escolhas que importam!</w:t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