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5B1CF" w14:textId="4B94D30D" w:rsidR="00003877" w:rsidRPr="00003877" w:rsidRDefault="00003877" w:rsidP="00B87861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Fundamentos Teóricos</w:t>
      </w:r>
    </w:p>
    <w:p w14:paraId="23C2F7E4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O desenvolvimento de um sistema de agendamento de consultas exige compreensão de conceitos relacionados à estruturação de dados, persistência e manipulação de datas e horários. Para atender às necessidades de organização e eficiência das clínicas de psicoterapia, optou-se por empregar soluções simples e robustas em Python, garantindo acessibilidade ao sistema e facilidade de uso.</w:t>
      </w:r>
    </w:p>
    <w:p w14:paraId="09ACA752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</w:p>
    <w:p w14:paraId="539B52F7" w14:textId="1649022E" w:rsidR="00003877" w:rsidRPr="00003877" w:rsidRDefault="00003877" w:rsidP="005E55ED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1. Estruturas de Dados e Persistência</w:t>
      </w:r>
    </w:p>
    <w:p w14:paraId="08CABC7A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Os dados do sistema são organizados em dicionários e listas, estruturas fundamentais que permitem acesso rápido e manipulação eficiente. Os dicionários armazenam informações dos pacientes, como nome, telefone e e-mail, enquanto as listas gerenciam os agendamentos, garantindo organização cronológica. Para garantir a persistência dos dados, foi empregada a biblioteca `</w:t>
      </w:r>
      <w:proofErr w:type="spellStart"/>
      <w:r w:rsidRPr="00003877">
        <w:rPr>
          <w:rFonts w:ascii="Arial" w:hAnsi="Arial" w:cs="Arial"/>
        </w:rPr>
        <w:t>json</w:t>
      </w:r>
      <w:proofErr w:type="spellEnd"/>
      <w:r w:rsidRPr="00003877">
        <w:rPr>
          <w:rFonts w:ascii="Arial" w:hAnsi="Arial" w:cs="Arial"/>
        </w:rPr>
        <w:t>`, que permite salvar e carregar arquivos de maneira estruturada e independente de banco de dados externos.</w:t>
      </w:r>
    </w:p>
    <w:p w14:paraId="64AD59A1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</w:p>
    <w:p w14:paraId="628DFA06" w14:textId="61FF8879" w:rsidR="00003877" w:rsidRPr="00003877" w:rsidRDefault="00003877" w:rsidP="00D62CAB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 xml:space="preserve">2. </w:t>
      </w:r>
      <w:r w:rsidR="001F1956">
        <w:rPr>
          <w:rFonts w:ascii="Arial" w:hAnsi="Arial" w:cs="Arial"/>
        </w:rPr>
        <w:t>M</w:t>
      </w:r>
      <w:r w:rsidRPr="00003877">
        <w:rPr>
          <w:rFonts w:ascii="Arial" w:hAnsi="Arial" w:cs="Arial"/>
        </w:rPr>
        <w:t>anipulação de Datas e Horários</w:t>
      </w:r>
    </w:p>
    <w:p w14:paraId="7BBD92D7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A manipulação de datas e horários foi realizada por meio da biblioteca `</w:t>
      </w:r>
      <w:proofErr w:type="spellStart"/>
      <w:r w:rsidRPr="00003877">
        <w:rPr>
          <w:rFonts w:ascii="Arial" w:hAnsi="Arial" w:cs="Arial"/>
        </w:rPr>
        <w:t>datetime</w:t>
      </w:r>
      <w:proofErr w:type="spellEnd"/>
      <w:r w:rsidRPr="00003877">
        <w:rPr>
          <w:rFonts w:ascii="Arial" w:hAnsi="Arial" w:cs="Arial"/>
        </w:rPr>
        <w:t>`, que oferece ferramentas robustas para verificar conflitos e gerenciar agendamentos. Esta escolha é crucial para garantir que o sistema não permita sobreposição de horários, promovendo confiabilidade no gerenciamento de consultas.</w:t>
      </w:r>
    </w:p>
    <w:p w14:paraId="32B73A11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</w:p>
    <w:p w14:paraId="155E4FCD" w14:textId="15906F07" w:rsidR="00003877" w:rsidRPr="00003877" w:rsidRDefault="00003877" w:rsidP="00D62CAB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3. Verificação de Conflitos de Horários</w:t>
      </w:r>
    </w:p>
    <w:p w14:paraId="5E2832BA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Um dos principais desafios enfrentados foi a implementação de um algoritmo eficiente para a verificação de conflitos de horários. Através da comparação direta entre os horários dos agendamentos existentes e os novos registros, o sistema alerta o usuário em caso de tentativa de agendamento de uma consulta em um horário já ocupado.</w:t>
      </w:r>
    </w:p>
    <w:p w14:paraId="472EFFCF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</w:p>
    <w:p w14:paraId="521F63E0" w14:textId="6BB4169B" w:rsidR="00003877" w:rsidRPr="00003877" w:rsidRDefault="00003877" w:rsidP="00D62CAB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 xml:space="preserve">4. </w:t>
      </w:r>
      <w:r w:rsidR="001F1956">
        <w:rPr>
          <w:rFonts w:ascii="Arial" w:hAnsi="Arial" w:cs="Arial"/>
        </w:rPr>
        <w:t>I</w:t>
      </w:r>
      <w:r w:rsidRPr="00003877">
        <w:rPr>
          <w:rFonts w:ascii="Arial" w:hAnsi="Arial" w:cs="Arial"/>
        </w:rPr>
        <w:t>nterface Simples e Usabilidade</w:t>
      </w:r>
    </w:p>
    <w:p w14:paraId="19477181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Embora o sistema seja acessado via terminal, foi projetado para oferecer interação intuitiva. Cada funcionalidade segue uma sequência lógica, guiando o usuário nas etapas de cadastro, consulta e gerência de agendamentos. Tal abordagem simplifica a curva de aprendizado e facilita a adoção por profissionais com conhecimentos básicos em tecnologia.</w:t>
      </w:r>
    </w:p>
    <w:p w14:paraId="64DA0F45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</w:p>
    <w:p w14:paraId="4172080A" w14:textId="61CD3D58" w:rsidR="00003877" w:rsidRPr="00D62CAB" w:rsidRDefault="00003877" w:rsidP="00D62CAB">
      <w:pPr>
        <w:spacing w:line="360" w:lineRule="auto"/>
        <w:ind w:firstLine="708"/>
        <w:rPr>
          <w:rFonts w:ascii="Arial" w:hAnsi="Arial" w:cs="Arial"/>
          <w:b/>
          <w:bCs/>
        </w:rPr>
      </w:pPr>
      <w:r w:rsidRPr="001F1956">
        <w:rPr>
          <w:rFonts w:ascii="Arial" w:hAnsi="Arial" w:cs="Arial"/>
          <w:b/>
          <w:bCs/>
        </w:rPr>
        <w:t>Resultados</w:t>
      </w:r>
    </w:p>
    <w:p w14:paraId="4EAB3DE0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A implementação do sistema de agendamento para clínicas de psicoterapia alcançou os objetivos propostos, fornecendo uma solução funcional e eficiente para organização de consultas. Os principais resultados obtidos são descritos a seguir:</w:t>
      </w:r>
    </w:p>
    <w:p w14:paraId="1A7196D7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</w:p>
    <w:p w14:paraId="2F18013B" w14:textId="7D799A7E" w:rsidR="00003877" w:rsidRPr="00003877" w:rsidRDefault="00003877" w:rsidP="00D62CAB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1. Cadastro de Pacientes</w:t>
      </w:r>
    </w:p>
    <w:p w14:paraId="46F40FC5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Foi possível cadastrar pacientes de maneira organizada, armazenando informações relevantes como nome, telefone e e-mail. Os dados foram salvos corretamente em arquivos `.</w:t>
      </w:r>
      <w:proofErr w:type="spellStart"/>
      <w:r w:rsidRPr="00003877">
        <w:rPr>
          <w:rFonts w:ascii="Arial" w:hAnsi="Arial" w:cs="Arial"/>
        </w:rPr>
        <w:t>json</w:t>
      </w:r>
      <w:proofErr w:type="spellEnd"/>
      <w:r w:rsidRPr="00003877">
        <w:rPr>
          <w:rFonts w:ascii="Arial" w:hAnsi="Arial" w:cs="Arial"/>
        </w:rPr>
        <w:t>`, permitindo recuperação automática ao reiniciar o sistema.</w:t>
      </w:r>
    </w:p>
    <w:p w14:paraId="1C0DE284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</w:p>
    <w:p w14:paraId="31C07706" w14:textId="7F482424" w:rsidR="00003877" w:rsidRPr="00003877" w:rsidRDefault="00003877" w:rsidP="00D62CAB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2. Gerenciamento de Agendamentos</w:t>
      </w:r>
    </w:p>
    <w:p w14:paraId="3FA2F33A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O sistema demonstrou eficácia na inserção e gerenciamento de agendamentos. A verificação de conflitos funcionou como esperado, impedindo sobreposição de consultas e garantindo que os horários fossem registrados sem erros.</w:t>
      </w:r>
    </w:p>
    <w:p w14:paraId="6959CDF0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</w:p>
    <w:p w14:paraId="3296759C" w14:textId="25E8004A" w:rsidR="00003877" w:rsidRPr="00003877" w:rsidRDefault="00003877" w:rsidP="00D62CAB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3. Persistência de Dados</w:t>
      </w:r>
    </w:p>
    <w:p w14:paraId="512AC267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A utilização de arquivos `.</w:t>
      </w:r>
      <w:proofErr w:type="spellStart"/>
      <w:r w:rsidRPr="00003877">
        <w:rPr>
          <w:rFonts w:ascii="Arial" w:hAnsi="Arial" w:cs="Arial"/>
        </w:rPr>
        <w:t>json</w:t>
      </w:r>
      <w:proofErr w:type="spellEnd"/>
      <w:r w:rsidRPr="00003877">
        <w:rPr>
          <w:rFonts w:ascii="Arial" w:hAnsi="Arial" w:cs="Arial"/>
        </w:rPr>
        <w:t>` assegurou que os dados fossem salvos e recuperados de forma confiável. Testes manuais demonstraram que o sistema mantém consistência mesmo após múltiplos ciclos de execução.</w:t>
      </w:r>
    </w:p>
    <w:p w14:paraId="7070D65C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</w:p>
    <w:p w14:paraId="2EE70FE4" w14:textId="2E280039" w:rsidR="00003877" w:rsidRPr="00003877" w:rsidRDefault="00003877" w:rsidP="00D62CAB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4. Simplicidade e Funcionalidade</w:t>
      </w:r>
    </w:p>
    <w:p w14:paraId="71595F76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Apesar da simplicidade do sistema, ele se mostrou robusto para o escopo proposto. Testes simulando cenários reais com até 20 pacientes e 50 agendamentos confirmaram que o sistema é capaz de lidar com um volume moderado de operações sem perda de desempenho.</w:t>
      </w:r>
    </w:p>
    <w:p w14:paraId="0CB03692" w14:textId="77777777" w:rsidR="00003877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</w:p>
    <w:p w14:paraId="6F14D851" w14:textId="7DB50F35" w:rsidR="00003877" w:rsidRPr="00003877" w:rsidRDefault="00003877" w:rsidP="00D62CAB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Análise Geral</w:t>
      </w:r>
    </w:p>
    <w:p w14:paraId="1C651008" w14:textId="0DBB7C03" w:rsidR="001C6A98" w:rsidRPr="00003877" w:rsidRDefault="00003877" w:rsidP="007D7B8C">
      <w:pPr>
        <w:spacing w:line="360" w:lineRule="auto"/>
        <w:ind w:firstLine="708"/>
        <w:rPr>
          <w:rFonts w:ascii="Arial" w:hAnsi="Arial" w:cs="Arial"/>
        </w:rPr>
      </w:pPr>
      <w:r w:rsidRPr="00003877">
        <w:rPr>
          <w:rFonts w:ascii="Arial" w:hAnsi="Arial" w:cs="Arial"/>
        </w:rPr>
        <w:t>Os resultados obtidos indicam que a solução proposta é viável para clínicas de pequeno e médio porte, fornecendo uma alternativa acessível e eficaz às ferramentas comerciais de agendamento. Além disso, o projeto oferece uma base sólida para expansão futura, permitindo a inclusão de funcionalidades como lembretes automáticos e relatórios de consultas.</w:t>
      </w:r>
    </w:p>
    <w:sectPr w:rsidR="001C6A98" w:rsidRPr="00003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98"/>
    <w:rsid w:val="00003877"/>
    <w:rsid w:val="00014C66"/>
    <w:rsid w:val="001C6A98"/>
    <w:rsid w:val="001F1956"/>
    <w:rsid w:val="00387115"/>
    <w:rsid w:val="005E55ED"/>
    <w:rsid w:val="007D7B8C"/>
    <w:rsid w:val="00B87861"/>
    <w:rsid w:val="00D62CAB"/>
    <w:rsid w:val="00F2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2268E5"/>
  <w15:chartTrackingRefBased/>
  <w15:docId w15:val="{7DD69FB9-3918-D34D-ADEE-E38669DD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6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6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6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6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6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6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6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6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6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6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6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6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6A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6A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6A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6A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6A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6A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6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6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6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6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6A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6A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6A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6A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6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alves</dc:creator>
  <cp:keywords/>
  <dc:description/>
  <cp:lastModifiedBy>helena alves</cp:lastModifiedBy>
  <cp:revision>2</cp:revision>
  <dcterms:created xsi:type="dcterms:W3CDTF">2024-11-30T01:32:00Z</dcterms:created>
  <dcterms:modified xsi:type="dcterms:W3CDTF">2024-11-30T01:32:00Z</dcterms:modified>
</cp:coreProperties>
</file>