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comgrade"/>
        <w:tblW w:w="9123" w:type="dxa"/>
        <w:tblLook w:val="04A0" w:firstRow="1" w:lastRow="0" w:firstColumn="1" w:lastColumn="0" w:noHBand="0" w:noVBand="1"/>
      </w:tblPr>
      <w:tblGrid>
        <w:gridCol w:w="1325"/>
        <w:gridCol w:w="1657"/>
        <w:gridCol w:w="3433"/>
        <w:gridCol w:w="2708"/>
      </w:tblGrid>
      <w:tr w:rsidR="000C7259" w14:paraId="16B3DCC3" w14:textId="292D662F" w:rsidTr="000C7259">
        <w:trPr>
          <w:trHeight w:val="470"/>
        </w:trPr>
        <w:tc>
          <w:tcPr>
            <w:tcW w:w="1325" w:type="dxa"/>
          </w:tcPr>
          <w:p w14:paraId="0E90918C" w14:textId="2CE6A5CE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657" w:type="dxa"/>
          </w:tcPr>
          <w:p w14:paraId="5B2C52A4" w14:textId="2773A4E2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433" w:type="dxa"/>
          </w:tcPr>
          <w:p w14:paraId="4E6B52EA" w14:textId="1998F02A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 + B</w:t>
            </w:r>
          </w:p>
        </w:tc>
        <w:tc>
          <w:tcPr>
            <w:tcW w:w="2708" w:type="dxa"/>
          </w:tcPr>
          <w:p w14:paraId="4DB5DDB5" w14:textId="2CEF6582" w:rsidR="000C7259" w:rsidRPr="000C7259" w:rsidRDefault="000C7259" w:rsidP="000C7259">
            <w:pPr>
              <w:jc w:val="center"/>
            </w:pPr>
            <w:r>
              <w:t>A ^ B</w:t>
            </w:r>
          </w:p>
        </w:tc>
      </w:tr>
      <w:tr w:rsidR="000C7259" w14:paraId="52D184D5" w14:textId="350DB050" w:rsidTr="000C7259">
        <w:trPr>
          <w:trHeight w:val="494"/>
        </w:trPr>
        <w:tc>
          <w:tcPr>
            <w:tcW w:w="1325" w:type="dxa"/>
          </w:tcPr>
          <w:p w14:paraId="0D28E31C" w14:textId="4F55CCD5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7" w:type="dxa"/>
          </w:tcPr>
          <w:p w14:paraId="749D5A79" w14:textId="2D71D205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3" w:type="dxa"/>
          </w:tcPr>
          <w:p w14:paraId="53A4C1BA" w14:textId="167B979E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8" w:type="dxa"/>
          </w:tcPr>
          <w:p w14:paraId="6931B91D" w14:textId="51E38701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0C7259" w14:paraId="1372D0D8" w14:textId="3DC3D665" w:rsidTr="000C7259">
        <w:trPr>
          <w:trHeight w:val="470"/>
        </w:trPr>
        <w:tc>
          <w:tcPr>
            <w:tcW w:w="1325" w:type="dxa"/>
          </w:tcPr>
          <w:p w14:paraId="4AE1C069" w14:textId="7833749F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57" w:type="dxa"/>
          </w:tcPr>
          <w:p w14:paraId="519F5E99" w14:textId="5682693B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3" w:type="dxa"/>
          </w:tcPr>
          <w:p w14:paraId="69FD0758" w14:textId="1E743369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8" w:type="dxa"/>
          </w:tcPr>
          <w:p w14:paraId="1D04A614" w14:textId="5D1A902E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259" w14:paraId="0E23B2AA" w14:textId="7BB7A3FD" w:rsidTr="000C7259">
        <w:trPr>
          <w:trHeight w:val="470"/>
        </w:trPr>
        <w:tc>
          <w:tcPr>
            <w:tcW w:w="1325" w:type="dxa"/>
          </w:tcPr>
          <w:p w14:paraId="36C2A4DE" w14:textId="3D20CE56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7" w:type="dxa"/>
          </w:tcPr>
          <w:p w14:paraId="643BAD8A" w14:textId="640BDE4A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33" w:type="dxa"/>
          </w:tcPr>
          <w:p w14:paraId="607D7F9E" w14:textId="6AE500A9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708" w:type="dxa"/>
          </w:tcPr>
          <w:p w14:paraId="4F1B2B74" w14:textId="08C0A577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0C7259" w14:paraId="53B41578" w14:textId="1FED6B80" w:rsidTr="000C7259">
        <w:trPr>
          <w:trHeight w:val="470"/>
        </w:trPr>
        <w:tc>
          <w:tcPr>
            <w:tcW w:w="1325" w:type="dxa"/>
          </w:tcPr>
          <w:p w14:paraId="4CE6B8D2" w14:textId="2E9898ED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657" w:type="dxa"/>
          </w:tcPr>
          <w:p w14:paraId="4A4D35AB" w14:textId="176C9F1D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33" w:type="dxa"/>
          </w:tcPr>
          <w:p w14:paraId="0F10B1BF" w14:textId="6E57321A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708" w:type="dxa"/>
          </w:tcPr>
          <w:p w14:paraId="7241D175" w14:textId="22107257" w:rsidR="000C7259" w:rsidRDefault="000C7259" w:rsidP="000C72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FB75E4E" w14:textId="01569107" w:rsidR="003B192F" w:rsidRDefault="003B192F">
      <w:pPr>
        <w:rPr>
          <w:lang w:val="en-US"/>
        </w:rPr>
      </w:pPr>
    </w:p>
    <w:p w14:paraId="150ADFA8" w14:textId="102C47F6" w:rsidR="000C7259" w:rsidRPr="000C7259" w:rsidRDefault="000C7259" w:rsidP="000C7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Sensor de turbidez</w:t>
      </w:r>
    </w:p>
    <w:p w14:paraId="5D32DBA3" w14:textId="0F694327" w:rsidR="000C7259" w:rsidRPr="000C7259" w:rsidRDefault="000C7259" w:rsidP="000C7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Sensor TDS (medidor de sólidos totais dissolvidos)</w:t>
      </w:r>
    </w:p>
    <w:p w14:paraId="0320F17B" w14:textId="134A4AAD" w:rsidR="000C7259" w:rsidRPr="000C7259" w:rsidRDefault="000C7259" w:rsidP="000C7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</w:t>
      </w:r>
      <w:r w:rsidR="00906FA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+</w:t>
      </w:r>
      <w:r w:rsidR="00906FA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um ou ambos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os sensores indicarem valores adequados, a água pode ser aproveitada.</w:t>
      </w:r>
    </w:p>
    <w:p w14:paraId="21DCB96D" w14:textId="5FFC622B" w:rsidR="000C7259" w:rsidRPr="000C7259" w:rsidRDefault="000C7259" w:rsidP="000C7259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 Se a turbidez estiver baixa (A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1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e o TDS for positiv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o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(B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1), a água pode estar salina e ser adequada para usos específicos, mas não necessariamente para consumo humano.</w:t>
      </w:r>
    </w:p>
    <w:p w14:paraId="2BC257DA" w14:textId="560ED65B" w:rsidR="000C7259" w:rsidRPr="000C7259" w:rsidRDefault="000C7259" w:rsidP="000C7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</w:t>
      </w: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r w:rsidRPr="000C7259">
        <w:rPr>
          <w:rFonts w:ascii="Cambria Math" w:eastAsia="Times New Roman" w:hAnsi="Cambria Math" w:cs="Cambria Math"/>
          <w:b/>
          <w:bCs/>
          <w:kern w:val="0"/>
          <w:lang w:eastAsia="pt-BR"/>
          <w14:ligatures w14:val="none"/>
        </w:rPr>
        <w:t>∧</w:t>
      </w:r>
      <w:r>
        <w:rPr>
          <w:rFonts w:ascii="Cambria Math" w:eastAsia="Times New Roman" w:hAnsi="Cambria Math" w:cs="Cambria Math"/>
          <w:b/>
          <w:bCs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B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Se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ambos os sensores indicarem valores positivos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(A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 e B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=</w:t>
      </w:r>
      <w:r w:rsidR="00906FA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1), a água é considerada </w:t>
      </w:r>
      <w:r w:rsidRPr="000C7259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100% segura</w:t>
      </w:r>
      <w:r w:rsidRPr="000C7259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consumo ou uso geral.</w:t>
      </w:r>
    </w:p>
    <w:p w14:paraId="571D9CF0" w14:textId="3D88A9EB" w:rsidR="000C7259" w:rsidRPr="000C7259" w:rsidRDefault="000C7259" w:rsidP="000C7259"/>
    <w:sectPr w:rsidR="000C7259" w:rsidRPr="000C7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1114"/>
    <w:multiLevelType w:val="multilevel"/>
    <w:tmpl w:val="CE4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AF6D66"/>
    <w:multiLevelType w:val="multilevel"/>
    <w:tmpl w:val="6180C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1052929">
    <w:abstractNumId w:val="1"/>
  </w:num>
  <w:num w:numId="2" w16cid:durableId="192999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259"/>
    <w:rsid w:val="00067737"/>
    <w:rsid w:val="000C7259"/>
    <w:rsid w:val="001C285B"/>
    <w:rsid w:val="003B192F"/>
    <w:rsid w:val="00906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30A0B"/>
  <w15:chartTrackingRefBased/>
  <w15:docId w15:val="{15CB1488-959F-4DF7-A54E-5A67198DE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7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7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7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7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7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7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7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7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7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7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7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7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7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725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7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725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7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7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7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7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7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7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7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725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725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725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7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725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725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0C7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5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84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Augusto da Silva Macedo</dc:creator>
  <cp:keywords/>
  <dc:description/>
  <cp:lastModifiedBy>Pedro Augusto da Silva Macedo</cp:lastModifiedBy>
  <cp:revision>1</cp:revision>
  <dcterms:created xsi:type="dcterms:W3CDTF">2024-11-18T21:53:00Z</dcterms:created>
  <dcterms:modified xsi:type="dcterms:W3CDTF">2024-11-18T22:04:00Z</dcterms:modified>
</cp:coreProperties>
</file>