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7C9" w:rsidRPr="00474CB6" w:rsidRDefault="00E42158" w:rsidP="00474CB6">
      <w:pPr>
        <w:pStyle w:val="Corpodetexto"/>
        <w:spacing w:before="77"/>
        <w:ind w:left="100"/>
        <w:jc w:val="center"/>
        <w:rPr>
          <w:rFonts w:ascii="Arial" w:hAnsi="Arial" w:cs="Arial"/>
        </w:rPr>
      </w:pPr>
      <w:r w:rsidRPr="00474CB6">
        <w:rPr>
          <w:rFonts w:ascii="Arial" w:hAnsi="Arial" w:cs="Arial"/>
          <w:spacing w:val="-2"/>
        </w:rPr>
        <w:t>FECAP</w:t>
      </w: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37"/>
        <w:rPr>
          <w:sz w:val="24"/>
          <w:szCs w:val="24"/>
        </w:rPr>
      </w:pPr>
    </w:p>
    <w:p w:rsidR="009F27C9" w:rsidRPr="00474CB6" w:rsidRDefault="00E42158">
      <w:pPr>
        <w:pStyle w:val="Ttulo1"/>
        <w:ind w:left="0" w:right="12" w:firstLine="0"/>
        <w:jc w:val="center"/>
      </w:pPr>
      <w:r w:rsidRPr="00474CB6">
        <w:t>PROJETO</w:t>
      </w:r>
      <w:r w:rsidRPr="00474CB6">
        <w:rPr>
          <w:spacing w:val="-5"/>
        </w:rPr>
        <w:t xml:space="preserve"> </w:t>
      </w:r>
      <w:r w:rsidRPr="00474CB6">
        <w:rPr>
          <w:spacing w:val="-2"/>
        </w:rPr>
        <w:t>ECO-MATERIALIZE</w:t>
      </w:r>
    </w:p>
    <w:p w:rsidR="009F27C9" w:rsidRPr="00474CB6" w:rsidRDefault="009F27C9">
      <w:pPr>
        <w:spacing w:before="275"/>
        <w:rPr>
          <w:b/>
          <w:sz w:val="24"/>
          <w:szCs w:val="24"/>
        </w:rPr>
      </w:pPr>
    </w:p>
    <w:p w:rsidR="009F27C9" w:rsidRPr="00474CB6" w:rsidRDefault="00E42158">
      <w:pPr>
        <w:pStyle w:val="Ttulo2"/>
        <w:spacing w:before="1" w:line="360" w:lineRule="auto"/>
        <w:ind w:left="618" w:right="631" w:firstLine="0"/>
        <w:jc w:val="center"/>
      </w:pPr>
      <w:r w:rsidRPr="00474CB6">
        <w:t>Requisitos</w:t>
      </w:r>
      <w:r w:rsidRPr="00474CB6">
        <w:rPr>
          <w:spacing w:val="-5"/>
        </w:rPr>
        <w:t xml:space="preserve"> </w:t>
      </w:r>
      <w:r w:rsidRPr="00474CB6">
        <w:t>da</w:t>
      </w:r>
      <w:r w:rsidRPr="00474CB6">
        <w:rPr>
          <w:spacing w:val="-5"/>
        </w:rPr>
        <w:t xml:space="preserve"> </w:t>
      </w:r>
      <w:r w:rsidRPr="00474CB6">
        <w:t>disciplina</w:t>
      </w:r>
      <w:r w:rsidRPr="00474CB6">
        <w:rPr>
          <w:spacing w:val="-5"/>
        </w:rPr>
        <w:t xml:space="preserve"> </w:t>
      </w:r>
      <w:r w:rsidRPr="00474CB6">
        <w:t>Modelagem</w:t>
      </w:r>
      <w:r w:rsidRPr="00474CB6">
        <w:rPr>
          <w:spacing w:val="-5"/>
        </w:rPr>
        <w:t xml:space="preserve"> </w:t>
      </w:r>
      <w:r w:rsidRPr="00474CB6">
        <w:t>de</w:t>
      </w:r>
      <w:r w:rsidRPr="00474CB6">
        <w:rPr>
          <w:spacing w:val="-5"/>
        </w:rPr>
        <w:t xml:space="preserve"> </w:t>
      </w:r>
      <w:r w:rsidRPr="00474CB6">
        <w:t>Software</w:t>
      </w:r>
      <w:r w:rsidRPr="00474CB6">
        <w:rPr>
          <w:spacing w:val="-5"/>
        </w:rPr>
        <w:t xml:space="preserve"> </w:t>
      </w:r>
      <w:r w:rsidRPr="00474CB6">
        <w:t>e</w:t>
      </w:r>
      <w:r w:rsidRPr="00474CB6">
        <w:rPr>
          <w:spacing w:val="-5"/>
        </w:rPr>
        <w:t xml:space="preserve"> </w:t>
      </w:r>
      <w:r w:rsidRPr="00474CB6">
        <w:t>Arquitetura</w:t>
      </w:r>
      <w:r w:rsidRPr="00474CB6">
        <w:rPr>
          <w:spacing w:val="-5"/>
        </w:rPr>
        <w:t xml:space="preserve"> </w:t>
      </w:r>
      <w:r w:rsidRPr="00474CB6">
        <w:t xml:space="preserve">de </w:t>
      </w:r>
      <w:r w:rsidRPr="00474CB6">
        <w:rPr>
          <w:spacing w:val="-2"/>
        </w:rPr>
        <w:t>Sistemas</w:t>
      </w: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spacing w:before="137"/>
        <w:rPr>
          <w:b/>
          <w:sz w:val="24"/>
          <w:szCs w:val="24"/>
        </w:rPr>
      </w:pPr>
    </w:p>
    <w:p w:rsidR="009F27C9" w:rsidRPr="00474CB6" w:rsidRDefault="00E42158">
      <w:pPr>
        <w:pStyle w:val="Corpodetexto"/>
        <w:spacing w:before="1" w:line="360" w:lineRule="auto"/>
        <w:ind w:left="3569" w:right="3582"/>
        <w:jc w:val="center"/>
        <w:rPr>
          <w:rFonts w:ascii="Arial" w:hAnsi="Arial" w:cs="Arial"/>
        </w:rPr>
      </w:pPr>
      <w:r w:rsidRPr="00474CB6">
        <w:rPr>
          <w:rFonts w:ascii="Arial" w:hAnsi="Arial" w:cs="Arial"/>
        </w:rPr>
        <w:t>São</w:t>
      </w:r>
      <w:r w:rsidRPr="00474CB6">
        <w:rPr>
          <w:rFonts w:ascii="Arial" w:hAnsi="Arial" w:cs="Arial"/>
          <w:spacing w:val="-17"/>
        </w:rPr>
        <w:t xml:space="preserve"> </w:t>
      </w:r>
      <w:r w:rsidRPr="00474CB6">
        <w:rPr>
          <w:rFonts w:ascii="Arial" w:hAnsi="Arial" w:cs="Arial"/>
        </w:rPr>
        <w:t xml:space="preserve">Paulo </w:t>
      </w:r>
      <w:r w:rsidRPr="00474CB6">
        <w:rPr>
          <w:rFonts w:ascii="Arial" w:hAnsi="Arial" w:cs="Arial"/>
          <w:spacing w:val="-4"/>
        </w:rPr>
        <w:t>2024</w:t>
      </w:r>
    </w:p>
    <w:p w:rsidR="009F27C9" w:rsidRPr="00474CB6" w:rsidRDefault="009F27C9">
      <w:pPr>
        <w:spacing w:line="360" w:lineRule="auto"/>
        <w:jc w:val="center"/>
        <w:rPr>
          <w:sz w:val="24"/>
          <w:szCs w:val="24"/>
        </w:rPr>
        <w:sectPr w:rsidR="009F27C9" w:rsidRPr="00474CB6">
          <w:type w:val="continuous"/>
          <w:pgSz w:w="11920" w:h="16840"/>
          <w:pgMar w:top="1340" w:right="1600" w:bottom="280" w:left="1600" w:header="720" w:footer="720" w:gutter="0"/>
          <w:cols w:space="720"/>
        </w:sect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01"/>
        <w:rPr>
          <w:sz w:val="24"/>
          <w:szCs w:val="24"/>
        </w:rPr>
      </w:pPr>
    </w:p>
    <w:p w:rsidR="009F27C9" w:rsidRPr="00474CB6" w:rsidRDefault="00E42158">
      <w:pPr>
        <w:ind w:right="12"/>
        <w:jc w:val="center"/>
        <w:rPr>
          <w:b/>
          <w:sz w:val="24"/>
          <w:szCs w:val="24"/>
        </w:rPr>
      </w:pPr>
      <w:r w:rsidRPr="00474CB6">
        <w:rPr>
          <w:b/>
          <w:sz w:val="24"/>
          <w:szCs w:val="24"/>
        </w:rPr>
        <w:t>INTEGRANTES</w:t>
      </w:r>
      <w:r w:rsidRPr="00474CB6">
        <w:rPr>
          <w:b/>
          <w:spacing w:val="-2"/>
          <w:sz w:val="24"/>
          <w:szCs w:val="24"/>
        </w:rPr>
        <w:t xml:space="preserve"> </w:t>
      </w:r>
      <w:r w:rsidRPr="00474CB6">
        <w:rPr>
          <w:b/>
          <w:sz w:val="24"/>
          <w:szCs w:val="24"/>
        </w:rPr>
        <w:t>DO</w:t>
      </w:r>
      <w:r w:rsidRPr="00474CB6">
        <w:rPr>
          <w:b/>
          <w:spacing w:val="-1"/>
          <w:sz w:val="24"/>
          <w:szCs w:val="24"/>
        </w:rPr>
        <w:t xml:space="preserve"> </w:t>
      </w:r>
      <w:r w:rsidRPr="00474CB6">
        <w:rPr>
          <w:b/>
          <w:sz w:val="24"/>
          <w:szCs w:val="24"/>
        </w:rPr>
        <w:t>PROJETO</w:t>
      </w:r>
      <w:r w:rsidRPr="00474CB6">
        <w:rPr>
          <w:b/>
          <w:spacing w:val="-1"/>
          <w:sz w:val="24"/>
          <w:szCs w:val="24"/>
        </w:rPr>
        <w:t xml:space="preserve"> </w:t>
      </w:r>
      <w:r w:rsidRPr="00474CB6">
        <w:rPr>
          <w:b/>
          <w:sz w:val="24"/>
          <w:szCs w:val="24"/>
        </w:rPr>
        <w:t>e</w:t>
      </w:r>
      <w:r w:rsidRPr="00474CB6">
        <w:rPr>
          <w:b/>
          <w:spacing w:val="-1"/>
          <w:sz w:val="24"/>
          <w:szCs w:val="24"/>
        </w:rPr>
        <w:t xml:space="preserve"> </w:t>
      </w:r>
      <w:r w:rsidRPr="00474CB6">
        <w:rPr>
          <w:b/>
          <w:spacing w:val="-4"/>
          <w:sz w:val="24"/>
          <w:szCs w:val="24"/>
        </w:rPr>
        <w:t>RA’S</w:t>
      </w: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spacing w:before="54" w:after="1"/>
        <w:rPr>
          <w:b/>
          <w:sz w:val="24"/>
          <w:szCs w:val="24"/>
        </w:rPr>
      </w:pPr>
    </w:p>
    <w:tbl>
      <w:tblPr>
        <w:tblStyle w:val="TableNormal"/>
        <w:tblW w:w="0" w:type="auto"/>
        <w:tblInd w:w="536" w:type="dxa"/>
        <w:tblLayout w:type="fixed"/>
        <w:tblLook w:val="01E0" w:firstRow="1" w:lastRow="1" w:firstColumn="1" w:lastColumn="1" w:noHBand="0" w:noVBand="0"/>
      </w:tblPr>
      <w:tblGrid>
        <w:gridCol w:w="4071"/>
        <w:gridCol w:w="1779"/>
        <w:gridCol w:w="1798"/>
      </w:tblGrid>
      <w:tr w:rsidR="009F27C9" w:rsidRPr="00474CB6">
        <w:trPr>
          <w:trHeight w:val="429"/>
        </w:trPr>
        <w:tc>
          <w:tcPr>
            <w:tcW w:w="4071" w:type="dxa"/>
          </w:tcPr>
          <w:p w:rsidR="009F27C9" w:rsidRPr="00474CB6" w:rsidRDefault="00E42158">
            <w:pPr>
              <w:pStyle w:val="TableParagraph"/>
              <w:spacing w:line="268" w:lineRule="exact"/>
              <w:ind w:left="50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Lucas Oliveira Batista</w:t>
            </w:r>
          </w:p>
        </w:tc>
        <w:tc>
          <w:tcPr>
            <w:tcW w:w="1779" w:type="dxa"/>
          </w:tcPr>
          <w:p w:rsidR="009F27C9" w:rsidRPr="00474CB6" w:rsidRDefault="00E42158">
            <w:pPr>
              <w:pStyle w:val="TableParagraph"/>
              <w:spacing w:line="268" w:lineRule="exact"/>
              <w:ind w:left="0" w:right="678"/>
              <w:jc w:val="right"/>
              <w:rPr>
                <w:sz w:val="24"/>
                <w:szCs w:val="24"/>
              </w:rPr>
            </w:pPr>
            <w:r w:rsidRPr="00474CB6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798" w:type="dxa"/>
          </w:tcPr>
          <w:p w:rsidR="009F27C9" w:rsidRPr="00474CB6" w:rsidRDefault="00E42158">
            <w:pPr>
              <w:pStyle w:val="TableParagraph"/>
              <w:spacing w:line="268" w:lineRule="exact"/>
              <w:ind w:left="0" w:right="48"/>
              <w:jc w:val="right"/>
              <w:rPr>
                <w:sz w:val="24"/>
                <w:szCs w:val="24"/>
              </w:rPr>
            </w:pPr>
            <w:r w:rsidRPr="00474CB6">
              <w:rPr>
                <w:spacing w:val="-2"/>
                <w:sz w:val="24"/>
                <w:szCs w:val="24"/>
              </w:rPr>
              <w:t>24025815</w:t>
            </w:r>
          </w:p>
        </w:tc>
      </w:tr>
      <w:tr w:rsidR="009F27C9" w:rsidRPr="00474CB6">
        <w:trPr>
          <w:trHeight w:val="591"/>
        </w:trPr>
        <w:tc>
          <w:tcPr>
            <w:tcW w:w="4071" w:type="dxa"/>
          </w:tcPr>
          <w:p w:rsidR="009F27C9" w:rsidRPr="00474CB6" w:rsidRDefault="00E42158">
            <w:pPr>
              <w:pStyle w:val="TableParagraph"/>
              <w:spacing w:before="153"/>
              <w:ind w:left="50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 xml:space="preserve">João Vitor Cenedeze </w:t>
            </w:r>
          </w:p>
        </w:tc>
        <w:tc>
          <w:tcPr>
            <w:tcW w:w="1779" w:type="dxa"/>
          </w:tcPr>
          <w:p w:rsidR="009F27C9" w:rsidRPr="00474CB6" w:rsidRDefault="00E42158">
            <w:pPr>
              <w:pStyle w:val="TableParagraph"/>
              <w:spacing w:before="153"/>
              <w:ind w:left="0" w:right="678"/>
              <w:jc w:val="right"/>
              <w:rPr>
                <w:sz w:val="24"/>
                <w:szCs w:val="24"/>
              </w:rPr>
            </w:pPr>
            <w:r w:rsidRPr="00474CB6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798" w:type="dxa"/>
          </w:tcPr>
          <w:p w:rsidR="009F27C9" w:rsidRPr="00474CB6" w:rsidRDefault="00E42158">
            <w:pPr>
              <w:pStyle w:val="TableParagraph"/>
              <w:spacing w:before="153"/>
              <w:ind w:left="0" w:right="48"/>
              <w:jc w:val="right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>24025874</w:t>
            </w:r>
          </w:p>
        </w:tc>
      </w:tr>
      <w:tr w:rsidR="009F27C9" w:rsidRPr="00474CB6">
        <w:trPr>
          <w:trHeight w:val="591"/>
        </w:trPr>
        <w:tc>
          <w:tcPr>
            <w:tcW w:w="4071" w:type="dxa"/>
          </w:tcPr>
          <w:p w:rsidR="009F27C9" w:rsidRPr="00474CB6" w:rsidRDefault="00E42158">
            <w:pPr>
              <w:pStyle w:val="TableParagraph"/>
              <w:spacing w:before="153"/>
              <w:ind w:left="50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>Felipe de Castro e Lima</w:t>
            </w:r>
          </w:p>
        </w:tc>
        <w:tc>
          <w:tcPr>
            <w:tcW w:w="1779" w:type="dxa"/>
          </w:tcPr>
          <w:p w:rsidR="009F27C9" w:rsidRPr="00474CB6" w:rsidRDefault="00E42158">
            <w:pPr>
              <w:pStyle w:val="TableParagraph"/>
              <w:spacing w:before="153"/>
              <w:ind w:left="0" w:right="678"/>
              <w:jc w:val="right"/>
              <w:rPr>
                <w:sz w:val="24"/>
                <w:szCs w:val="24"/>
              </w:rPr>
            </w:pPr>
            <w:r w:rsidRPr="00474CB6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798" w:type="dxa"/>
          </w:tcPr>
          <w:p w:rsidR="009F27C9" w:rsidRPr="00474CB6" w:rsidRDefault="00E42158">
            <w:pPr>
              <w:pStyle w:val="TableParagraph"/>
              <w:spacing w:before="153"/>
              <w:ind w:left="0" w:right="48"/>
              <w:jc w:val="right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>24025867</w:t>
            </w:r>
          </w:p>
        </w:tc>
      </w:tr>
      <w:tr w:rsidR="009F27C9" w:rsidRPr="00474CB6">
        <w:trPr>
          <w:trHeight w:val="429"/>
        </w:trPr>
        <w:tc>
          <w:tcPr>
            <w:tcW w:w="4071" w:type="dxa"/>
          </w:tcPr>
          <w:p w:rsidR="009F27C9" w:rsidRPr="00474CB6" w:rsidRDefault="00E42158">
            <w:pPr>
              <w:pStyle w:val="TableParagraph"/>
              <w:spacing w:before="153" w:line="256" w:lineRule="exact"/>
              <w:ind w:left="50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>Leon Ribeiro Boaventura</w:t>
            </w:r>
          </w:p>
        </w:tc>
        <w:tc>
          <w:tcPr>
            <w:tcW w:w="1779" w:type="dxa"/>
          </w:tcPr>
          <w:p w:rsidR="009F27C9" w:rsidRPr="00474CB6" w:rsidRDefault="00E42158">
            <w:pPr>
              <w:pStyle w:val="TableParagraph"/>
              <w:spacing w:before="153" w:line="256" w:lineRule="exact"/>
              <w:ind w:left="0" w:right="678"/>
              <w:jc w:val="right"/>
              <w:rPr>
                <w:sz w:val="24"/>
                <w:szCs w:val="24"/>
              </w:rPr>
            </w:pPr>
            <w:r w:rsidRPr="00474CB6">
              <w:rPr>
                <w:spacing w:val="-10"/>
                <w:sz w:val="24"/>
                <w:szCs w:val="24"/>
              </w:rPr>
              <w:t>-</w:t>
            </w:r>
          </w:p>
        </w:tc>
        <w:tc>
          <w:tcPr>
            <w:tcW w:w="1798" w:type="dxa"/>
          </w:tcPr>
          <w:p w:rsidR="009F27C9" w:rsidRPr="00474CB6" w:rsidRDefault="00E42158">
            <w:pPr>
              <w:pStyle w:val="TableParagraph"/>
              <w:spacing w:before="153" w:line="256" w:lineRule="exact"/>
              <w:ind w:left="0" w:right="48"/>
              <w:jc w:val="right"/>
              <w:rPr>
                <w:sz w:val="24"/>
                <w:szCs w:val="24"/>
              </w:rPr>
            </w:pPr>
            <w:r w:rsidRPr="00474CB6">
              <w:rPr>
                <w:rStyle w:val="oypena"/>
                <w:color w:val="3D3D3D"/>
                <w:sz w:val="24"/>
                <w:szCs w:val="24"/>
              </w:rPr>
              <w:t>23024506</w:t>
            </w:r>
          </w:p>
        </w:tc>
      </w:tr>
    </w:tbl>
    <w:p w:rsidR="009F27C9" w:rsidRPr="00474CB6" w:rsidRDefault="009F27C9" w:rsidP="00E42158">
      <w:pPr>
        <w:spacing w:line="256" w:lineRule="exact"/>
        <w:jc w:val="center"/>
        <w:rPr>
          <w:sz w:val="24"/>
          <w:szCs w:val="24"/>
        </w:rPr>
        <w:sectPr w:rsidR="009F27C9" w:rsidRPr="00474CB6">
          <w:headerReference w:type="default" r:id="rId7"/>
          <w:pgSz w:w="11920" w:h="16840"/>
          <w:pgMar w:top="1340" w:right="1600" w:bottom="280" w:left="1600" w:header="716" w:footer="0" w:gutter="0"/>
          <w:pgNumType w:start="1"/>
          <w:cols w:space="720"/>
        </w:sectPr>
      </w:pPr>
    </w:p>
    <w:p w:rsidR="00474CB6" w:rsidRDefault="00474CB6" w:rsidP="00474CB6">
      <w:pPr>
        <w:pStyle w:val="Ttulo2"/>
      </w:pPr>
      <w:r w:rsidRPr="00474CB6">
        <w:lastRenderedPageBreak/>
        <w:t>Sumário</w:t>
      </w:r>
    </w:p>
    <w:p w:rsidR="00474CB6" w:rsidRDefault="00474CB6" w:rsidP="00474CB6">
      <w:pPr>
        <w:pStyle w:val="Ttulo2"/>
      </w:pPr>
    </w:p>
    <w:p w:rsidR="00474CB6" w:rsidRDefault="00474CB6" w:rsidP="00474CB6">
      <w:pPr>
        <w:pStyle w:val="Ttulo2"/>
      </w:pPr>
    </w:p>
    <w:p w:rsidR="00474CB6" w:rsidRDefault="00474CB6" w:rsidP="00474CB6">
      <w:pPr>
        <w:pStyle w:val="Ttulo2"/>
      </w:pPr>
    </w:p>
    <w:p w:rsidR="00474CB6" w:rsidRDefault="00474CB6" w:rsidP="00474CB6">
      <w:pPr>
        <w:pStyle w:val="Ttulo2"/>
      </w:pPr>
    </w:p>
    <w:p w:rsidR="00474CB6" w:rsidRDefault="00474CB6" w:rsidP="00474CB6">
      <w:pPr>
        <w:pStyle w:val="Ttulo2"/>
      </w:pPr>
    </w:p>
    <w:p w:rsidR="00474CB6" w:rsidRDefault="00474CB6" w:rsidP="00474CB6">
      <w:pPr>
        <w:pStyle w:val="Ttulo2"/>
      </w:pPr>
    </w:p>
    <w:p w:rsidR="00474CB6" w:rsidRPr="00474CB6" w:rsidRDefault="00474CB6" w:rsidP="00474CB6">
      <w:pPr>
        <w:pStyle w:val="Ttulo2"/>
      </w:pPr>
      <w:bookmarkStart w:id="0" w:name="_GoBack"/>
      <w:bookmarkEnd w:id="0"/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Introdução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Descrição do propósito e contexto da plataforma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 xml:space="preserve">Glossário 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Definição de termos-chave utilizados no documento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Estrutura de pastas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Organização do sistema de arquivos do projeto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Figma e Instalação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Link para o design no Figma e instruções de instalação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Requisitos de Sistema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5.1 Requisitos funcionais do sistema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5.2 Requisitos Não Funcionais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Casos de Uso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6.1 Cadastro de usuário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6.2 Doação verbal ou Material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6.3 Mapa com pontos de Coleta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 xml:space="preserve">Histórico de lançamentos 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Registro das versões e atualizações do projeto</w:t>
      </w:r>
    </w:p>
    <w:p w:rsidR="00474CB6" w:rsidRPr="00474CB6" w:rsidRDefault="00474CB6" w:rsidP="00474CB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Refêrencias</w:t>
      </w:r>
    </w:p>
    <w:p w:rsidR="00474CB6" w:rsidRPr="00474CB6" w:rsidRDefault="00474CB6" w:rsidP="00474CB6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Fontes de referência usadas no desenvolvimento do projeto</w:t>
      </w:r>
    </w:p>
    <w:p w:rsidR="009F27C9" w:rsidRPr="00474CB6" w:rsidRDefault="009F27C9" w:rsidP="00B70A27">
      <w:pPr>
        <w:spacing w:before="1"/>
        <w:ind w:left="100"/>
        <w:rPr>
          <w:b/>
          <w:spacing w:val="-2"/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spacing w:before="101"/>
        <w:rPr>
          <w:b/>
          <w:sz w:val="24"/>
          <w:szCs w:val="24"/>
        </w:rPr>
      </w:pPr>
    </w:p>
    <w:p w:rsidR="009F27C9" w:rsidRPr="00474CB6" w:rsidRDefault="00E42158">
      <w:pPr>
        <w:pStyle w:val="Ttulo1"/>
        <w:ind w:left="100" w:firstLine="0"/>
        <w:jc w:val="both"/>
      </w:pPr>
      <w:bookmarkStart w:id="1" w:name="_TOC_250007"/>
      <w:r w:rsidRPr="00474CB6">
        <w:t xml:space="preserve">1 </w:t>
      </w:r>
      <w:bookmarkEnd w:id="1"/>
      <w:r w:rsidRPr="00474CB6">
        <w:rPr>
          <w:spacing w:val="-2"/>
        </w:rPr>
        <w:t>INTRODUÇÃO</w:t>
      </w:r>
    </w:p>
    <w:p w:rsidR="009F27C9" w:rsidRPr="00474CB6" w:rsidRDefault="009F27C9">
      <w:pPr>
        <w:spacing w:before="101"/>
        <w:rPr>
          <w:b/>
          <w:sz w:val="24"/>
          <w:szCs w:val="24"/>
        </w:rPr>
      </w:pPr>
    </w:p>
    <w:p w:rsidR="00A32674" w:rsidRPr="00050F8E" w:rsidRDefault="00A32674" w:rsidP="00A32674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 xml:space="preserve">A plataforma </w:t>
      </w:r>
      <w:r w:rsidRPr="00474CB6">
        <w:rPr>
          <w:rFonts w:eastAsia="Times New Roman"/>
          <w:i/>
          <w:iCs/>
          <w:sz w:val="24"/>
          <w:szCs w:val="24"/>
          <w:lang w:eastAsia="pt-BR"/>
        </w:rPr>
        <w:t>Eco-Materialize</w:t>
      </w:r>
      <w:r w:rsidRPr="00050F8E">
        <w:rPr>
          <w:rFonts w:eastAsia="Times New Roman"/>
          <w:sz w:val="24"/>
          <w:szCs w:val="24"/>
          <w:lang w:eastAsia="pt-BR"/>
        </w:rPr>
        <w:t xml:space="preserve"> foi criada para contribuir com a educação inclusiva e a preservação ambiental, permitindo que usuários doem materiais escolares ou recursos financeiros para campanhas de apoio à educação. Com interfaces intuitivas, funcionalidades de rastreamento de impacto e um mapa interativo de pontos de coleta, o sistema busca facilitar a doação e ampliar o alcance das campanhas de arrecadação.</w:t>
      </w:r>
    </w:p>
    <w:p w:rsidR="009F27C9" w:rsidRPr="00474CB6" w:rsidRDefault="009F27C9">
      <w:pPr>
        <w:pStyle w:val="Corpodetexto"/>
        <w:spacing w:before="240" w:line="360" w:lineRule="auto"/>
        <w:ind w:left="100" w:right="115"/>
        <w:jc w:val="both"/>
        <w:rPr>
          <w:rFonts w:ascii="Arial" w:hAnsi="Arial" w:cs="Arial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65"/>
        <w:rPr>
          <w:sz w:val="24"/>
          <w:szCs w:val="24"/>
        </w:rPr>
      </w:pPr>
    </w:p>
    <w:p w:rsidR="009F27C9" w:rsidRPr="00474CB6" w:rsidRDefault="00E42158">
      <w:pPr>
        <w:pStyle w:val="Ttulo1"/>
        <w:numPr>
          <w:ilvl w:val="0"/>
          <w:numId w:val="10"/>
        </w:numPr>
        <w:tabs>
          <w:tab w:val="left" w:pos="366"/>
        </w:tabs>
        <w:ind w:left="366" w:hanging="266"/>
      </w:pPr>
      <w:bookmarkStart w:id="2" w:name="_TOC_250006"/>
      <w:r w:rsidRPr="00474CB6">
        <w:t>DOCUMENTO</w:t>
      </w:r>
      <w:r w:rsidRPr="00474CB6">
        <w:rPr>
          <w:spacing w:val="-2"/>
        </w:rPr>
        <w:t xml:space="preserve"> </w:t>
      </w:r>
      <w:r w:rsidRPr="00474CB6">
        <w:t>DE</w:t>
      </w:r>
      <w:r w:rsidRPr="00474CB6">
        <w:rPr>
          <w:spacing w:val="-1"/>
        </w:rPr>
        <w:t xml:space="preserve"> </w:t>
      </w:r>
      <w:r w:rsidRPr="00474CB6">
        <w:t>ABERTURA</w:t>
      </w:r>
      <w:r w:rsidRPr="00474CB6">
        <w:rPr>
          <w:spacing w:val="-1"/>
        </w:rPr>
        <w:t xml:space="preserve"> </w:t>
      </w:r>
      <w:r w:rsidRPr="00474CB6">
        <w:t>DO</w:t>
      </w:r>
      <w:r w:rsidRPr="00474CB6">
        <w:rPr>
          <w:spacing w:val="-1"/>
        </w:rPr>
        <w:t xml:space="preserve"> </w:t>
      </w:r>
      <w:bookmarkEnd w:id="2"/>
      <w:r w:rsidRPr="00474CB6">
        <w:rPr>
          <w:spacing w:val="-2"/>
        </w:rPr>
        <w:t>PROJETOS</w:t>
      </w:r>
    </w:p>
    <w:p w:rsidR="009F27C9" w:rsidRPr="00474CB6" w:rsidRDefault="009F27C9">
      <w:pPr>
        <w:spacing w:before="106"/>
        <w:rPr>
          <w:b/>
          <w:sz w:val="24"/>
          <w:szCs w:val="24"/>
        </w:rPr>
      </w:pPr>
    </w:p>
    <w:p w:rsidR="009F27C9" w:rsidRPr="00474CB6" w:rsidRDefault="00E42158">
      <w:pPr>
        <w:pStyle w:val="Ttulo2"/>
        <w:ind w:left="100" w:firstLine="0"/>
      </w:pPr>
      <w:r w:rsidRPr="00474CB6">
        <w:rPr>
          <w:spacing w:val="-2"/>
        </w:rPr>
        <w:t>Prefácio</w:t>
      </w:r>
    </w:p>
    <w:p w:rsidR="00E90789" w:rsidRPr="00050F8E" w:rsidRDefault="00E90789" w:rsidP="00E90789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 xml:space="preserve">Este documento detalha o desenvolvimento da plataforma </w:t>
      </w:r>
      <w:r w:rsidRPr="00474CB6">
        <w:rPr>
          <w:rFonts w:eastAsia="Times New Roman"/>
          <w:i/>
          <w:iCs/>
          <w:sz w:val="24"/>
          <w:szCs w:val="24"/>
          <w:lang w:eastAsia="pt-BR"/>
        </w:rPr>
        <w:t>Eco-Materialize</w:t>
      </w:r>
      <w:r w:rsidRPr="00050F8E">
        <w:rPr>
          <w:rFonts w:eastAsia="Times New Roman"/>
          <w:sz w:val="24"/>
          <w:szCs w:val="24"/>
          <w:lang w:eastAsia="pt-BR"/>
        </w:rPr>
        <w:t>, voltada para a arrecadação de doações financeiras e materiais escolares. O objetivo é garantir acesso à educação de qualidade para indivíduos de diferentes classes sociais em situações de vulnerabilidade, ao mesmo tempo promovendo a sustentabilidade e a reutilização de materiais.</w:t>
      </w:r>
    </w:p>
    <w:p w:rsidR="009F27C9" w:rsidRPr="00474CB6" w:rsidRDefault="009F27C9">
      <w:pPr>
        <w:pStyle w:val="Corpodetexto"/>
        <w:rPr>
          <w:rFonts w:ascii="Arial" w:hAnsi="Arial" w:cs="Arial"/>
        </w:rPr>
      </w:pPr>
    </w:p>
    <w:p w:rsidR="009F27C9" w:rsidRPr="00474CB6" w:rsidRDefault="009F27C9">
      <w:pPr>
        <w:pStyle w:val="Corpodetexto"/>
        <w:spacing w:before="48"/>
        <w:rPr>
          <w:rFonts w:ascii="Arial" w:hAnsi="Arial" w:cs="Arial"/>
        </w:rPr>
      </w:pPr>
    </w:p>
    <w:p w:rsidR="009F27C9" w:rsidRPr="00474CB6" w:rsidRDefault="00E42158">
      <w:pPr>
        <w:pStyle w:val="Ttulo2"/>
        <w:ind w:left="100" w:firstLine="0"/>
      </w:pPr>
      <w:r w:rsidRPr="00474CB6">
        <w:rPr>
          <w:spacing w:val="-2"/>
        </w:rPr>
        <w:t>Introdução</w:t>
      </w:r>
    </w:p>
    <w:p w:rsidR="00E90789" w:rsidRPr="00050F8E" w:rsidRDefault="00E90789" w:rsidP="00E90789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 xml:space="preserve">A plataforma </w:t>
      </w:r>
      <w:r w:rsidRPr="00474CB6">
        <w:rPr>
          <w:rFonts w:eastAsia="Times New Roman"/>
          <w:i/>
          <w:iCs/>
          <w:sz w:val="24"/>
          <w:szCs w:val="24"/>
          <w:lang w:eastAsia="pt-BR"/>
        </w:rPr>
        <w:t>Eco-Materialize</w:t>
      </w:r>
      <w:r w:rsidRPr="00050F8E">
        <w:rPr>
          <w:rFonts w:eastAsia="Times New Roman"/>
          <w:sz w:val="24"/>
          <w:szCs w:val="24"/>
          <w:lang w:eastAsia="pt-BR"/>
        </w:rPr>
        <w:t xml:space="preserve"> foi criada para contribuir com a educação inclusiva e a preservação ambiental, permitindo que usuários doem materiais escolares ou recursos financeiros para campanhas de apoio à educação. Com interfaces intuitivas, funcionalidades de rastreamento de impacto e um mapa interativo de pontos de coleta, o sistema busca facilitar a doação e ampliar o alcance das campanhas de arrecadação.</w:t>
      </w:r>
    </w:p>
    <w:p w:rsidR="009F27C9" w:rsidRPr="00474CB6" w:rsidRDefault="009F27C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Pr="00474CB6" w:rsidRDefault="00E90789">
      <w:pPr>
        <w:pStyle w:val="Corpodetexto"/>
        <w:spacing w:before="129"/>
        <w:rPr>
          <w:rFonts w:ascii="Arial" w:hAnsi="Arial" w:cs="Arial"/>
        </w:rPr>
      </w:pPr>
    </w:p>
    <w:p w:rsidR="00E90789" w:rsidRDefault="00E90789">
      <w:pPr>
        <w:pStyle w:val="Corpodetexto"/>
        <w:spacing w:before="129"/>
        <w:rPr>
          <w:rFonts w:ascii="Arial" w:hAnsi="Arial" w:cs="Arial"/>
        </w:rPr>
      </w:pPr>
    </w:p>
    <w:p w:rsidR="00474CB6" w:rsidRPr="00474CB6" w:rsidRDefault="00474CB6">
      <w:pPr>
        <w:pStyle w:val="Corpodetexto"/>
        <w:spacing w:before="129"/>
        <w:rPr>
          <w:rFonts w:ascii="Arial" w:hAnsi="Arial" w:cs="Arial"/>
        </w:rPr>
      </w:pPr>
    </w:p>
    <w:p w:rsidR="00E90789" w:rsidRPr="00050F8E" w:rsidRDefault="00E90789" w:rsidP="00E90789">
      <w:pPr>
        <w:spacing w:before="100" w:beforeAutospacing="1" w:after="100" w:afterAutospacing="1"/>
        <w:outlineLvl w:val="1"/>
        <w:rPr>
          <w:rFonts w:eastAsia="Times New Roman"/>
          <w:b/>
          <w:bCs/>
          <w:sz w:val="24"/>
          <w:szCs w:val="24"/>
          <w:lang w:eastAsia="pt-BR"/>
        </w:rPr>
      </w:pPr>
      <w:r w:rsidRPr="00050F8E">
        <w:rPr>
          <w:rFonts w:eastAsia="Times New Roman"/>
          <w:b/>
          <w:bCs/>
          <w:sz w:val="24"/>
          <w:szCs w:val="24"/>
          <w:lang w:eastAsia="pt-BR"/>
        </w:rPr>
        <w:lastRenderedPageBreak/>
        <w:t>Glossário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Pontos de Coleta</w:t>
      </w:r>
      <w:r w:rsidRPr="00050F8E">
        <w:rPr>
          <w:rFonts w:eastAsia="Times New Roman"/>
          <w:sz w:val="24"/>
          <w:szCs w:val="24"/>
          <w:lang w:eastAsia="pt-BR"/>
        </w:rPr>
        <w:t>: Locais físicos para onde usuários podem enviar materiais escolares para doação.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Mapa Interativo</w:t>
      </w:r>
      <w:r w:rsidRPr="00050F8E">
        <w:rPr>
          <w:rFonts w:eastAsia="Times New Roman"/>
          <w:sz w:val="24"/>
          <w:szCs w:val="24"/>
          <w:lang w:eastAsia="pt-BR"/>
        </w:rPr>
        <w:t>: Recurso que mostra a localização dos pontos de coleta.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Doação em Verba</w:t>
      </w:r>
      <w:r w:rsidRPr="00050F8E">
        <w:rPr>
          <w:rFonts w:eastAsia="Times New Roman"/>
          <w:sz w:val="24"/>
          <w:szCs w:val="24"/>
          <w:lang w:eastAsia="pt-BR"/>
        </w:rPr>
        <w:t>: Contribuição financeira para campanhas de arrecadação.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Confirmação de Cadastro</w:t>
      </w:r>
      <w:r w:rsidRPr="00050F8E">
        <w:rPr>
          <w:rFonts w:eastAsia="Times New Roman"/>
          <w:sz w:val="24"/>
          <w:szCs w:val="24"/>
          <w:lang w:eastAsia="pt-BR"/>
        </w:rPr>
        <w:t>: E-mail enviado ao usuário para validar suas informações.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Escalabilidade</w:t>
      </w:r>
      <w:r w:rsidRPr="00050F8E">
        <w:rPr>
          <w:rFonts w:eastAsia="Times New Roman"/>
          <w:sz w:val="24"/>
          <w:szCs w:val="24"/>
          <w:lang w:eastAsia="pt-BR"/>
        </w:rPr>
        <w:t>: Capacidade do sistema de atender a uma quantidade crescente de usuários simultâneos.</w:t>
      </w:r>
    </w:p>
    <w:p w:rsidR="00E90789" w:rsidRPr="00050F8E" w:rsidRDefault="00E90789" w:rsidP="00E9078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Responsividade</w:t>
      </w:r>
      <w:r w:rsidRPr="00050F8E">
        <w:rPr>
          <w:rFonts w:eastAsia="Times New Roman"/>
          <w:sz w:val="24"/>
          <w:szCs w:val="24"/>
          <w:lang w:eastAsia="pt-BR"/>
        </w:rPr>
        <w:t>: Adaptabilidade da interface para diferentes tamanhos de tela.</w:t>
      </w:r>
    </w:p>
    <w:p w:rsidR="009F27C9" w:rsidRPr="00474CB6" w:rsidRDefault="009F27C9">
      <w:pPr>
        <w:pStyle w:val="Corpodetexto"/>
        <w:rPr>
          <w:rFonts w:ascii="Arial" w:hAnsi="Arial" w:cs="Arial"/>
        </w:rPr>
      </w:pPr>
    </w:p>
    <w:p w:rsidR="009F27C9" w:rsidRPr="00474CB6" w:rsidRDefault="009F27C9">
      <w:pPr>
        <w:pStyle w:val="Corpodetexto"/>
        <w:spacing w:before="47"/>
        <w:rPr>
          <w:rFonts w:ascii="Arial" w:hAnsi="Arial" w:cs="Arial"/>
        </w:rPr>
      </w:pPr>
    </w:p>
    <w:p w:rsidR="00E90789" w:rsidRPr="00050F8E" w:rsidRDefault="00E90789" w:rsidP="00E90789">
      <w:pPr>
        <w:spacing w:before="100" w:beforeAutospacing="1" w:after="100" w:afterAutospacing="1"/>
        <w:outlineLvl w:val="1"/>
        <w:rPr>
          <w:rFonts w:eastAsia="Times New Roman"/>
          <w:b/>
          <w:bCs/>
          <w:sz w:val="24"/>
          <w:szCs w:val="24"/>
          <w:lang w:eastAsia="pt-BR"/>
        </w:rPr>
      </w:pPr>
      <w:r w:rsidRPr="00050F8E">
        <w:rPr>
          <w:rFonts w:eastAsia="Times New Roman"/>
          <w:b/>
          <w:bCs/>
          <w:sz w:val="24"/>
          <w:szCs w:val="24"/>
          <w:lang w:eastAsia="pt-BR"/>
        </w:rPr>
        <w:t>Estrutura de Pastas</w:t>
      </w:r>
    </w:p>
    <w:p w:rsidR="00E90789" w:rsidRPr="00050F8E" w:rsidRDefault="00E90789" w:rsidP="00E9078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Raiz</w:t>
      </w:r>
    </w:p>
    <w:p w:rsidR="00E90789" w:rsidRPr="00050F8E" w:rsidRDefault="00E90789" w:rsidP="00E9078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documentos</w:t>
      </w:r>
      <w:r w:rsidRPr="00050F8E">
        <w:rPr>
          <w:rFonts w:eastAsia="Times New Roman"/>
          <w:sz w:val="24"/>
          <w:szCs w:val="24"/>
          <w:lang w:eastAsia="pt-BR"/>
        </w:rPr>
        <w:t>: Contém a documentação do projeto, incluindo os requisitos funcionais e não funcionais.</w:t>
      </w:r>
    </w:p>
    <w:p w:rsidR="00E90789" w:rsidRPr="00050F8E" w:rsidRDefault="00E90789" w:rsidP="00E9078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imagens</w:t>
      </w:r>
      <w:r w:rsidRPr="00050F8E">
        <w:rPr>
          <w:rFonts w:eastAsia="Times New Roman"/>
          <w:sz w:val="24"/>
          <w:szCs w:val="24"/>
          <w:lang w:eastAsia="pt-BR"/>
        </w:rPr>
        <w:t>: Imagens do sistema, como capturas de tela da página inicial.</w:t>
      </w:r>
    </w:p>
    <w:p w:rsidR="00E90789" w:rsidRPr="00050F8E" w:rsidRDefault="00E90789" w:rsidP="00E9078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src</w:t>
      </w:r>
      <w:r w:rsidRPr="00050F8E">
        <w:rPr>
          <w:rFonts w:eastAsia="Times New Roman"/>
          <w:sz w:val="24"/>
          <w:szCs w:val="24"/>
          <w:lang w:eastAsia="pt-BR"/>
        </w:rPr>
        <w:t>: Pasta com o código-fonte do sistema.</w:t>
      </w:r>
    </w:p>
    <w:p w:rsidR="00E90789" w:rsidRPr="00050F8E" w:rsidRDefault="00E90789" w:rsidP="00E9078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Backend</w:t>
      </w:r>
      <w:r w:rsidRPr="00050F8E">
        <w:rPr>
          <w:rFonts w:eastAsia="Times New Roman"/>
          <w:sz w:val="24"/>
          <w:szCs w:val="24"/>
          <w:lang w:eastAsia="pt-BR"/>
        </w:rPr>
        <w:t>: Códigos de backend.</w:t>
      </w:r>
    </w:p>
    <w:p w:rsidR="00E90789" w:rsidRPr="00050F8E" w:rsidRDefault="00E90789" w:rsidP="00E90789">
      <w:pPr>
        <w:widowControl/>
        <w:numPr>
          <w:ilvl w:val="2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Frontend</w:t>
      </w:r>
      <w:r w:rsidRPr="00050F8E">
        <w:rPr>
          <w:rFonts w:eastAsia="Times New Roman"/>
          <w:sz w:val="24"/>
          <w:szCs w:val="24"/>
          <w:lang w:eastAsia="pt-BR"/>
        </w:rPr>
        <w:t>: Arquivos HTML, CSS e JavaScript.</w:t>
      </w:r>
    </w:p>
    <w:p w:rsidR="00E90789" w:rsidRPr="00050F8E" w:rsidRDefault="00E90789" w:rsidP="00E9078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sz w:val="24"/>
          <w:szCs w:val="24"/>
          <w:lang w:eastAsia="pt-BR"/>
        </w:rPr>
        <w:t>README.md</w:t>
      </w:r>
      <w:r w:rsidRPr="00050F8E">
        <w:rPr>
          <w:rFonts w:eastAsia="Times New Roman"/>
          <w:sz w:val="24"/>
          <w:szCs w:val="24"/>
          <w:lang w:eastAsia="pt-BR"/>
        </w:rPr>
        <w:t>: Documento de explicação e guia geral do projeto.</w:t>
      </w:r>
    </w:p>
    <w:p w:rsidR="00E90789" w:rsidRPr="00050F8E" w:rsidRDefault="00E90789" w:rsidP="00E90789">
      <w:pPr>
        <w:spacing w:before="100" w:beforeAutospacing="1" w:after="100" w:afterAutospacing="1"/>
        <w:outlineLvl w:val="1"/>
        <w:rPr>
          <w:rFonts w:eastAsia="Times New Roman"/>
          <w:b/>
          <w:bCs/>
          <w:sz w:val="24"/>
          <w:szCs w:val="24"/>
          <w:lang w:eastAsia="pt-BR"/>
        </w:rPr>
      </w:pPr>
      <w:r w:rsidRPr="00050F8E">
        <w:rPr>
          <w:rFonts w:eastAsia="Times New Roman"/>
          <w:b/>
          <w:bCs/>
          <w:sz w:val="24"/>
          <w:szCs w:val="24"/>
          <w:lang w:eastAsia="pt-BR"/>
        </w:rPr>
        <w:t>Figma e Instalação</w:t>
      </w:r>
    </w:p>
    <w:p w:rsidR="00E90789" w:rsidRPr="00050F8E" w:rsidRDefault="00E90789" w:rsidP="00E9078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 xml:space="preserve">O link para o design no Figma está disponível em </w:t>
      </w:r>
      <w:hyperlink r:id="rId8" w:tgtFrame="_new" w:history="1">
        <w:r w:rsidRPr="00474CB6">
          <w:rPr>
            <w:rFonts w:eastAsia="Times New Roman"/>
            <w:color w:val="0000FF"/>
            <w:sz w:val="24"/>
            <w:szCs w:val="24"/>
            <w:u w:val="single"/>
            <w:lang w:eastAsia="pt-BR"/>
          </w:rPr>
          <w:t>Figma da Eco-Materialize</w:t>
        </w:r>
      </w:hyperlink>
      <w:r w:rsidRPr="00050F8E">
        <w:rPr>
          <w:rFonts w:eastAsia="Times New Roman"/>
          <w:sz w:val="24"/>
          <w:szCs w:val="24"/>
          <w:lang w:eastAsia="pt-BR"/>
        </w:rPr>
        <w:t>.</w:t>
      </w:r>
    </w:p>
    <w:p w:rsidR="00E90789" w:rsidRPr="00050F8E" w:rsidRDefault="00E90789" w:rsidP="00E9078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Instalação do sistema ainda não é necessária.</w:t>
      </w:r>
    </w:p>
    <w:p w:rsidR="009F27C9" w:rsidRPr="00474CB6" w:rsidRDefault="009F27C9">
      <w:pPr>
        <w:spacing w:line="259" w:lineRule="auto"/>
        <w:jc w:val="both"/>
        <w:rPr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pStyle w:val="Corpodetexto"/>
        <w:spacing w:before="84"/>
        <w:rPr>
          <w:rFonts w:ascii="Arial" w:hAnsi="Arial" w:cs="Arial"/>
        </w:rPr>
      </w:pPr>
    </w:p>
    <w:p w:rsidR="009F27C9" w:rsidRPr="00474CB6" w:rsidRDefault="00E42158">
      <w:pPr>
        <w:pStyle w:val="Ttulo1"/>
        <w:numPr>
          <w:ilvl w:val="0"/>
          <w:numId w:val="10"/>
        </w:numPr>
        <w:tabs>
          <w:tab w:val="left" w:pos="366"/>
        </w:tabs>
        <w:ind w:left="366" w:hanging="266"/>
      </w:pPr>
      <w:bookmarkStart w:id="3" w:name="_TOC_250005"/>
      <w:r w:rsidRPr="00474CB6">
        <w:t>REQUISITOS</w:t>
      </w:r>
      <w:r w:rsidRPr="00474CB6">
        <w:rPr>
          <w:spacing w:val="-3"/>
        </w:rPr>
        <w:t xml:space="preserve"> </w:t>
      </w:r>
      <w:r w:rsidRPr="00474CB6">
        <w:t>DE</w:t>
      </w:r>
      <w:bookmarkEnd w:id="3"/>
      <w:r w:rsidRPr="00474CB6">
        <w:rPr>
          <w:spacing w:val="-2"/>
        </w:rPr>
        <w:t xml:space="preserve"> SISTEMA</w:t>
      </w:r>
    </w:p>
    <w:p w:rsidR="00E90789" w:rsidRPr="00050F8E" w:rsidRDefault="00E90789" w:rsidP="00E90789">
      <w:pPr>
        <w:spacing w:before="100" w:beforeAutospacing="1" w:after="100" w:afterAutospacing="1"/>
        <w:outlineLvl w:val="1"/>
        <w:rPr>
          <w:rFonts w:eastAsia="Times New Roman"/>
          <w:b/>
          <w:bCs/>
          <w:sz w:val="24"/>
          <w:szCs w:val="24"/>
          <w:lang w:eastAsia="pt-BR"/>
        </w:rPr>
      </w:pPr>
      <w:r w:rsidRPr="00050F8E">
        <w:rPr>
          <w:rFonts w:eastAsia="Times New Roman"/>
          <w:b/>
          <w:bCs/>
          <w:sz w:val="24"/>
          <w:szCs w:val="24"/>
          <w:lang w:eastAsia="pt-BR"/>
        </w:rPr>
        <w:t>Requisitos Funcionais do Sistema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Sistema de Cadastro de Usuários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Permite o registro de novos usuários com nome, e-mail e senha.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Interface para Doação de Materiais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Formulário intuitivo onde os usuários podem registrar materiais a serem doados, incluindo quantidade e estado de conservação.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Cálculo de Conversão de Doações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Mecanismo que converte o valor arrecadado em unidades de materiais escolares, permitindo o acompanhamento do impacto gerado.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Mapa Interativo com Pontos de Coleta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Mapa que mostra locais de coleta de materiais, com a opção de o usuário encontrar o ponto mais próximo.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Notificação de Novas Campanhas e Eventos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Sistema de notificações que alerta sobre campanhas de arrecadação e eventos futuros.</w:t>
      </w:r>
    </w:p>
    <w:p w:rsidR="00E90789" w:rsidRPr="00050F8E" w:rsidRDefault="00E90789" w:rsidP="00E9078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Envio de E-mail de Confirmação de Cadastro</w:t>
      </w:r>
    </w:p>
    <w:p w:rsidR="00E90789" w:rsidRPr="00050F8E" w:rsidRDefault="00E90789" w:rsidP="00E90789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Automação do envio de e-mails de confirmação para validação do cadastro.</w:t>
      </w:r>
    </w:p>
    <w:p w:rsidR="00E90789" w:rsidRPr="00050F8E" w:rsidRDefault="00E90789" w:rsidP="00E90789">
      <w:pPr>
        <w:spacing w:before="100" w:beforeAutospacing="1" w:after="100" w:afterAutospacing="1"/>
        <w:outlineLvl w:val="1"/>
        <w:rPr>
          <w:rFonts w:eastAsia="Times New Roman"/>
          <w:b/>
          <w:bCs/>
          <w:sz w:val="24"/>
          <w:szCs w:val="24"/>
          <w:lang w:eastAsia="pt-BR"/>
        </w:rPr>
      </w:pPr>
      <w:r w:rsidRPr="00050F8E">
        <w:rPr>
          <w:rFonts w:eastAsia="Times New Roman"/>
          <w:b/>
          <w:bCs/>
          <w:sz w:val="24"/>
          <w:szCs w:val="24"/>
          <w:lang w:eastAsia="pt-BR"/>
        </w:rPr>
        <w:t>Requisitos Não Funcionais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Responsividade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Adaptação da interface para diferentes dispositivos (desktop, tablets, smartphones).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Segurança dos Dados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Implementação de mecanismos de proteção e conformidade com normas de proteção de dados.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Desempenho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Páginas devem carregar em até 5 segundos, mesmo em conexões de baixa velocidade.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Compatibilidade entre Navegadores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Suporte a Google Chrome, Mozilla Firefox, Microsoft Edge e Safari.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Interface Gráfica Amigável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Design intuitivo com navegação clara.</w:t>
      </w:r>
    </w:p>
    <w:p w:rsidR="00E90789" w:rsidRPr="00050F8E" w:rsidRDefault="00E90789" w:rsidP="00E9078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74CB6">
        <w:rPr>
          <w:rFonts w:eastAsia="Times New Roman"/>
          <w:b/>
          <w:bCs/>
          <w:sz w:val="24"/>
          <w:szCs w:val="24"/>
          <w:lang w:eastAsia="pt-BR"/>
        </w:rPr>
        <w:t>Escalabilidade</w:t>
      </w:r>
    </w:p>
    <w:p w:rsidR="00E90789" w:rsidRPr="00050F8E" w:rsidRDefault="00E90789" w:rsidP="00E90789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050F8E">
        <w:rPr>
          <w:rFonts w:eastAsia="Times New Roman"/>
          <w:sz w:val="24"/>
          <w:szCs w:val="24"/>
          <w:lang w:eastAsia="pt-BR"/>
        </w:rPr>
        <w:t>Suporte para até 100 usuários simultâneos.</w:t>
      </w:r>
    </w:p>
    <w:p w:rsidR="009F27C9" w:rsidRPr="00474CB6" w:rsidRDefault="009F27C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E90789" w:rsidRPr="00474CB6" w:rsidRDefault="00E90789">
      <w:pPr>
        <w:spacing w:before="101"/>
        <w:rPr>
          <w:b/>
          <w:sz w:val="24"/>
          <w:szCs w:val="24"/>
        </w:rPr>
      </w:pPr>
    </w:p>
    <w:p w:rsidR="009F27C9" w:rsidRPr="00474CB6" w:rsidRDefault="00E42158" w:rsidP="00E90789">
      <w:pPr>
        <w:pStyle w:val="Ttulo1"/>
        <w:numPr>
          <w:ilvl w:val="1"/>
          <w:numId w:val="10"/>
        </w:numPr>
        <w:tabs>
          <w:tab w:val="left" w:pos="500"/>
        </w:tabs>
        <w:ind w:left="500" w:hanging="400"/>
      </w:pPr>
      <w:bookmarkStart w:id="4" w:name="_TOC_250004"/>
      <w:r w:rsidRPr="00474CB6">
        <w:lastRenderedPageBreak/>
        <w:t>REQUISITOS</w:t>
      </w:r>
      <w:r w:rsidRPr="00474CB6">
        <w:rPr>
          <w:spacing w:val="-2"/>
        </w:rPr>
        <w:t xml:space="preserve"> </w:t>
      </w:r>
      <w:r w:rsidRPr="00474CB6">
        <w:t>FUNCIONAIS</w:t>
      </w:r>
      <w:r w:rsidRPr="00474CB6">
        <w:rPr>
          <w:spacing w:val="-2"/>
        </w:rPr>
        <w:t xml:space="preserve"> </w:t>
      </w:r>
      <w:r w:rsidRPr="00474CB6">
        <w:t>DE</w:t>
      </w:r>
      <w:r w:rsidRPr="00474CB6">
        <w:rPr>
          <w:spacing w:val="-1"/>
        </w:rPr>
        <w:t xml:space="preserve"> </w:t>
      </w:r>
      <w:bookmarkEnd w:id="4"/>
      <w:r w:rsidRPr="00474CB6">
        <w:rPr>
          <w:spacing w:val="-2"/>
        </w:rPr>
        <w:t>SOFTWARE</w:t>
      </w:r>
    </w:p>
    <w:p w:rsidR="00E90789" w:rsidRPr="00E90789" w:rsidRDefault="00474CB6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Sistema</w:t>
      </w:r>
      <w:r w:rsidR="00E90789" w:rsidRPr="00474CB6">
        <w:rPr>
          <w:rFonts w:eastAsia="Times New Roman"/>
          <w:b/>
          <w:bCs/>
          <w:sz w:val="24"/>
          <w:szCs w:val="24"/>
          <w:lang w:val="pt-BR" w:eastAsia="pt-BR"/>
        </w:rPr>
        <w:t xml:space="preserve"> de Cadastro de Usuários</w:t>
      </w:r>
    </w:p>
    <w:p w:rsidR="00E90789" w:rsidRPr="00E90789" w:rsidRDefault="00E90789" w:rsidP="00E9078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Permite o registro de novos usuários coletando informações como nome, e-mail e senha, garantindo que todos os usuários estejam autenticados.</w:t>
      </w:r>
    </w:p>
    <w:p w:rsidR="00E90789" w:rsidRPr="00E90789" w:rsidRDefault="00E90789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 </w:t>
      </w:r>
      <w:r w:rsidRPr="00474CB6">
        <w:rPr>
          <w:rFonts w:eastAsia="Times New Roman"/>
          <w:b/>
          <w:bCs/>
          <w:sz w:val="24"/>
          <w:szCs w:val="24"/>
          <w:lang w:val="pt-BR" w:eastAsia="pt-BR"/>
        </w:rPr>
        <w:t>Interface para Doação de Materiais</w:t>
      </w:r>
    </w:p>
    <w:p w:rsidR="00E90789" w:rsidRPr="00E90789" w:rsidRDefault="00E90789" w:rsidP="00E9078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Uma interface intuitiva onde os usuários podem descrever materiais escolares que desejam doar, incluindo detalhes como quantidade e estado de conservação.</w:t>
      </w:r>
    </w:p>
    <w:p w:rsidR="00E90789" w:rsidRPr="00E90789" w:rsidRDefault="00E90789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 </w:t>
      </w:r>
      <w:r w:rsidRPr="00474CB6">
        <w:rPr>
          <w:rFonts w:eastAsia="Times New Roman"/>
          <w:b/>
          <w:bCs/>
          <w:sz w:val="24"/>
          <w:szCs w:val="24"/>
          <w:lang w:val="pt-BR" w:eastAsia="pt-BR"/>
        </w:rPr>
        <w:t>Cálculo da Conversão de Doações em Materiais Escolares</w:t>
      </w:r>
    </w:p>
    <w:p w:rsidR="00E90789" w:rsidRPr="00E90789" w:rsidRDefault="00E90789" w:rsidP="00E9078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Mecanismo que converte o valor arrecadado em doações financeiras para unidades de materiais escolares, permitindo o monitoramento do impacto gerado pelas doações.</w:t>
      </w:r>
    </w:p>
    <w:p w:rsidR="00E90789" w:rsidRPr="00E90789" w:rsidRDefault="00E90789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 </w:t>
      </w:r>
      <w:r w:rsidRPr="00474CB6">
        <w:rPr>
          <w:rFonts w:eastAsia="Times New Roman"/>
          <w:b/>
          <w:bCs/>
          <w:sz w:val="24"/>
          <w:szCs w:val="24"/>
          <w:lang w:val="pt-BR" w:eastAsia="pt-BR"/>
        </w:rPr>
        <w:t>Mapa Interativo com Pontos de Coleta</w:t>
      </w:r>
    </w:p>
    <w:p w:rsidR="00E90789" w:rsidRPr="00E90789" w:rsidRDefault="00E90789" w:rsidP="00E9078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Um mapa que exibe locais de coleta de materiais, permitindo aos usuários localizar o ponto de entrega mais próximo.</w:t>
      </w:r>
    </w:p>
    <w:p w:rsidR="00E90789" w:rsidRPr="00E90789" w:rsidRDefault="00E90789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 </w:t>
      </w:r>
      <w:r w:rsidRPr="00474CB6">
        <w:rPr>
          <w:rFonts w:eastAsia="Times New Roman"/>
          <w:b/>
          <w:bCs/>
          <w:sz w:val="24"/>
          <w:szCs w:val="24"/>
          <w:lang w:val="pt-BR" w:eastAsia="pt-BR"/>
        </w:rPr>
        <w:t>Notificação de Usuários sobre Novas Campanhas e Eventos</w:t>
      </w:r>
    </w:p>
    <w:p w:rsidR="00E90789" w:rsidRPr="00E90789" w:rsidRDefault="00E90789" w:rsidP="00E9078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Sistema de notificações para alertar os usuários sobre campanhas de arrecadação ou eventos, promovendo o engajamento contínuo com a plataforma.</w:t>
      </w:r>
    </w:p>
    <w:p w:rsidR="00E90789" w:rsidRPr="00E90789" w:rsidRDefault="00E90789" w:rsidP="00E9078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 xml:space="preserve">  </w:t>
      </w:r>
      <w:r w:rsidRPr="00474CB6">
        <w:rPr>
          <w:rFonts w:eastAsia="Times New Roman"/>
          <w:b/>
          <w:bCs/>
          <w:sz w:val="24"/>
          <w:szCs w:val="24"/>
          <w:lang w:val="pt-BR" w:eastAsia="pt-BR"/>
        </w:rPr>
        <w:t>Envio de E-mail de Confirmação de Cadastro</w:t>
      </w:r>
    </w:p>
    <w:p w:rsidR="00E90789" w:rsidRPr="00E90789" w:rsidRDefault="00E90789" w:rsidP="00E9078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E90789">
        <w:rPr>
          <w:rFonts w:eastAsia="Times New Roman"/>
          <w:sz w:val="24"/>
          <w:szCs w:val="24"/>
          <w:lang w:val="pt-BR" w:eastAsia="pt-BR"/>
        </w:rPr>
        <w:t>Envio automático de um e-mail de confirmação após o cadastro, validando as informações e assegurando a comunicação entre o usuário e a plataforma.</w:t>
      </w:r>
    </w:p>
    <w:p w:rsidR="00E90789" w:rsidRPr="00474CB6" w:rsidRDefault="00E90789">
      <w:pPr>
        <w:pStyle w:val="Ttulo1"/>
        <w:numPr>
          <w:ilvl w:val="1"/>
          <w:numId w:val="10"/>
        </w:numPr>
        <w:tabs>
          <w:tab w:val="left" w:pos="500"/>
        </w:tabs>
        <w:ind w:left="500" w:hanging="400"/>
      </w:pPr>
    </w:p>
    <w:p w:rsidR="009F27C9" w:rsidRPr="00474CB6" w:rsidRDefault="009F27C9">
      <w:pPr>
        <w:rPr>
          <w:b/>
          <w:sz w:val="24"/>
          <w:szCs w:val="24"/>
        </w:rPr>
      </w:pPr>
    </w:p>
    <w:p w:rsidR="009F27C9" w:rsidRPr="00474CB6" w:rsidRDefault="009F27C9">
      <w:pPr>
        <w:spacing w:before="163"/>
        <w:rPr>
          <w:b/>
          <w:sz w:val="24"/>
          <w:szCs w:val="24"/>
        </w:rPr>
      </w:pPr>
    </w:p>
    <w:p w:rsidR="009F27C9" w:rsidRPr="00474CB6" w:rsidRDefault="009F27C9">
      <w:pPr>
        <w:spacing w:before="8" w:after="1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7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0" w:line="240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RFS01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5" w:line="24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35" w:line="24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Cadastro de Usuários</w:t>
            </w:r>
          </w:p>
        </w:tc>
      </w:tr>
      <w:tr w:rsidR="009F27C9" w:rsidRPr="00474CB6">
        <w:trPr>
          <w:trHeight w:val="54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6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3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Permite o registro de novos usuários coletando informações como nome, e-mail e senha, garantindo que todos os usuários estejam autenticados.</w:t>
            </w:r>
          </w:p>
        </w:tc>
      </w:tr>
      <w:tr w:rsidR="009F27C9" w:rsidRPr="00474CB6">
        <w:trPr>
          <w:trHeight w:val="548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Informações do usuário (nome, e-mail, senha).</w:t>
            </w:r>
          </w:p>
        </w:tc>
      </w:tr>
      <w:tr w:rsidR="009F27C9" w:rsidRPr="00474CB6">
        <w:trPr>
          <w:trHeight w:val="295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0" w:line="25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20" w:line="25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Usuários.</w:t>
            </w:r>
          </w:p>
        </w:tc>
      </w:tr>
      <w:tr w:rsidR="009F27C9" w:rsidRPr="00474CB6">
        <w:trPr>
          <w:trHeight w:val="53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71"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Confirmação de cadastro.</w:t>
            </w:r>
          </w:p>
        </w:tc>
      </w:tr>
      <w:tr w:rsidR="009F27C9" w:rsidRPr="00474CB6">
        <w:trPr>
          <w:trHeight w:val="220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40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:rsidR="009F27C9" w:rsidRPr="00474CB6" w:rsidRDefault="00E90789">
            <w:pPr>
              <w:pStyle w:val="TableParagraph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registra os novos usuários no banco de dados.</w:t>
            </w:r>
          </w:p>
        </w:tc>
      </w:tr>
    </w:tbl>
    <w:p w:rsidR="009F27C9" w:rsidRPr="00474CB6" w:rsidRDefault="009F27C9">
      <w:pPr>
        <w:spacing w:before="74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4" w:line="256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RFS02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9" w:line="24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19" w:line="241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Interface para Doação de Materiais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4" w:line="24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34" w:line="24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Uma interface intuitiva onde os usuários podem descrever materiais escolares que desejam doar, incluindo detalhes como quantidade e estado de conservação.</w:t>
            </w:r>
          </w:p>
        </w:tc>
      </w:tr>
      <w:tr w:rsidR="009F27C9" w:rsidRPr="00474CB6">
        <w:trPr>
          <w:trHeight w:val="54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5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dos materiais (quantidade, estado, tipo).</w:t>
            </w:r>
          </w:p>
        </w:tc>
      </w:tr>
      <w:tr w:rsidR="009F27C9" w:rsidRPr="00474CB6">
        <w:trPr>
          <w:trHeight w:val="287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4" w:line="244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24" w:line="244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Usuários.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1"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31" w:line="249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Confirmação da doação registrada.</w:t>
            </w:r>
          </w:p>
        </w:tc>
      </w:tr>
      <w:tr w:rsidR="009F27C9" w:rsidRPr="00474CB6">
        <w:trPr>
          <w:trHeight w:val="164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39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90789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organiza e armazena os dados da doação.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4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9" w:line="250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RFS03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4" w:line="25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24" w:line="25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Cálculo de Conversão de Doações</w:t>
            </w:r>
          </w:p>
        </w:tc>
      </w:tr>
      <w:tr w:rsidR="009F27C9" w:rsidRPr="00474CB6">
        <w:trPr>
          <w:trHeight w:val="53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71" w:line="24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Mecanismo que converte o valor arrecadado em doações financeiras para unidades de materiais escolares, permitindo o monitoramento do impacto gerado pelas doações.</w:t>
            </w:r>
          </w:p>
        </w:tc>
      </w:tr>
      <w:tr w:rsidR="009F27C9" w:rsidRPr="00474CB6">
        <w:trPr>
          <w:trHeight w:val="288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4" w:line="253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14" w:line="253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de doações (valores arrecadados).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1" w:line="23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21" w:line="238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e administradores.</w:t>
            </w:r>
          </w:p>
        </w:tc>
      </w:tr>
    </w:tbl>
    <w:p w:rsidR="009F27C9" w:rsidRPr="00474CB6" w:rsidRDefault="009F27C9">
      <w:pPr>
        <w:spacing w:line="238" w:lineRule="exact"/>
        <w:rPr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spacing w:before="130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6" w:line="243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E90789">
            <w:pPr>
              <w:pStyle w:val="TableParagraph"/>
              <w:spacing w:before="36" w:line="243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elatório de conversão de doações.</w:t>
            </w:r>
          </w:p>
        </w:tc>
      </w:tr>
      <w:tr w:rsidR="009F27C9" w:rsidRPr="00474CB6">
        <w:trPr>
          <w:trHeight w:val="16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45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:rsidR="009F27C9" w:rsidRPr="00474CB6" w:rsidRDefault="00E90789">
            <w:pPr>
              <w:pStyle w:val="TableParagraph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calcula e exibe as unidades de materiais escolares correspondentes.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81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7" w:line="253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RFS04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2" w:line="23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2" w:line="238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Mapa Interativo com Pontos de Coleta</w:t>
            </w:r>
          </w:p>
        </w:tc>
      </w:tr>
      <w:tr w:rsidR="009F27C9" w:rsidRPr="00474CB6">
        <w:trPr>
          <w:trHeight w:val="5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3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Um mapa que exibe locais de coleta de materiais, permitindo aos usuários localizar o ponto de entrega mais próximo.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4" w:line="25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4" w:line="25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dos pontos de coleta (localização, horários).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9" w:line="24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19" w:line="241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ONGs e administradores.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4" w:line="24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4" w:line="24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Exibição do mapa interativo.</w:t>
            </w:r>
          </w:p>
        </w:tc>
      </w:tr>
      <w:tr w:rsidR="009F27C9" w:rsidRPr="00474CB6">
        <w:trPr>
          <w:trHeight w:val="16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43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spacing w:before="5"/>
              <w:ind w:left="0"/>
              <w:rPr>
                <w:sz w:val="24"/>
                <w:szCs w:val="24"/>
              </w:rPr>
            </w:pPr>
          </w:p>
          <w:p w:rsidR="009F27C9" w:rsidRPr="00474CB6" w:rsidRDefault="004B6736">
            <w:pPr>
              <w:pStyle w:val="TableParagraph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carrega e apresenta o mapa com as informações dos pontos de coleta.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82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7" w:line="253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RFS05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2" w:line="23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2" w:line="238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Notificação de Novas Campanhas e Eventos</w:t>
            </w:r>
          </w:p>
        </w:tc>
      </w:tr>
      <w:tr w:rsidR="009F27C9" w:rsidRPr="00474CB6">
        <w:trPr>
          <w:trHeight w:val="5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 w:line="25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Sistema de notificações que alerta sobre campanhas de arrecadação e eventos futuros.</w:t>
            </w:r>
          </w:p>
        </w:tc>
      </w:tr>
      <w:tr w:rsidR="009F27C9" w:rsidRPr="00474CB6">
        <w:trPr>
          <w:trHeight w:val="27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4" w:line="23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4" w:line="23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de campanhas (título, descrição, data).</w:t>
            </w:r>
            <w:r w:rsidR="00E42158" w:rsidRPr="00474CB6">
              <w:rPr>
                <w:spacing w:val="-2"/>
                <w:sz w:val="24"/>
                <w:szCs w:val="24"/>
              </w:rPr>
              <w:t>.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9" w:line="24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9" w:line="241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Administradores.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4" w:line="24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4" w:line="24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Notificações enviadas para os usuários.</w:t>
            </w:r>
          </w:p>
        </w:tc>
      </w:tr>
      <w:tr w:rsidR="009F27C9" w:rsidRPr="00474CB6">
        <w:trPr>
          <w:trHeight w:val="137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4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processa e envia as notificações aos usuários.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60"/>
        <w:rPr>
          <w:sz w:val="24"/>
          <w:szCs w:val="24"/>
        </w:rPr>
      </w:pPr>
    </w:p>
    <w:p w:rsidR="00474CB6" w:rsidRPr="00474CB6" w:rsidRDefault="00474CB6">
      <w:pPr>
        <w:rPr>
          <w:sz w:val="24"/>
          <w:szCs w:val="24"/>
        </w:rPr>
        <w:sectPr w:rsidR="00474CB6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474CB6">
      <w:pPr>
        <w:spacing w:before="130"/>
        <w:rPr>
          <w:sz w:val="24"/>
          <w:szCs w:val="24"/>
        </w:rPr>
      </w:pPr>
      <w:r w:rsidRPr="00474CB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269875</wp:posOffset>
                </wp:positionV>
                <wp:extent cx="5308600" cy="203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8600" cy="203200"/>
                        </a:xfrm>
                        <a:prstGeom prst="rect">
                          <a:avLst/>
                        </a:pr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2158" w:rsidRDefault="00E42158">
                            <w:pPr>
                              <w:spacing w:before="30" w:line="270" w:lineRule="exact"/>
                              <w:ind w:right="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RFS06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0.25pt;margin-top:21.25pt;width:418pt;height:1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" filled="f" strokeweight=".35275mm">
                <v:path arrowok="t"/>
                <v:textbox inset="0,0,0,0">
                  <w:txbxContent>
                    <w:p w:rsidR="00E42158" w:rsidRDefault="00E42158">
                      <w:pPr>
                        <w:spacing w:before="30" w:line="270" w:lineRule="exact"/>
                        <w:ind w:right="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RFS06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6" w:line="243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6" w:line="243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Envio de E-mail de Confirmação de Cadastro</w:t>
            </w:r>
          </w:p>
        </w:tc>
      </w:tr>
      <w:tr w:rsidR="009F27C9" w:rsidRPr="00474CB6">
        <w:trPr>
          <w:trHeight w:val="53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3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Automação do envio de e-mails de confirmação para validação do cadastro.</w:t>
            </w:r>
          </w:p>
        </w:tc>
      </w:tr>
      <w:tr w:rsidR="009F27C9" w:rsidRPr="00474CB6">
        <w:trPr>
          <w:trHeight w:val="548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Informações do usuário (e-mail, nome).</w:t>
            </w:r>
          </w:p>
        </w:tc>
      </w:tr>
      <w:tr w:rsidR="009F27C9" w:rsidRPr="00474CB6">
        <w:trPr>
          <w:trHeight w:val="295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1" w:line="254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1" w:line="254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Sistema.</w:t>
            </w:r>
          </w:p>
        </w:tc>
      </w:tr>
      <w:tr w:rsidR="009F27C9" w:rsidRPr="00474CB6">
        <w:trPr>
          <w:trHeight w:val="46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85" w:line="254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185" w:line="254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E-mail de confirmação enviado.</w:t>
            </w:r>
          </w:p>
        </w:tc>
      </w:tr>
      <w:tr w:rsidR="009F27C9" w:rsidRPr="00474CB6">
        <w:trPr>
          <w:trHeight w:val="20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68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35"/>
              <w:ind w:left="0"/>
              <w:rPr>
                <w:sz w:val="24"/>
                <w:szCs w:val="24"/>
              </w:rPr>
            </w:pPr>
          </w:p>
          <w:p w:rsidR="009F27C9" w:rsidRPr="00474CB6" w:rsidRDefault="004B6736">
            <w:pPr>
              <w:pStyle w:val="TableParagraph"/>
              <w:ind w:left="170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 sistema gera e envia o e-mail de confirmação.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94"/>
        <w:rPr>
          <w:sz w:val="24"/>
          <w:szCs w:val="24"/>
        </w:rPr>
      </w:pPr>
    </w:p>
    <w:p w:rsidR="009F27C9" w:rsidRPr="00474CB6" w:rsidRDefault="00E42158">
      <w:pPr>
        <w:pStyle w:val="Ttulo1"/>
        <w:numPr>
          <w:ilvl w:val="1"/>
          <w:numId w:val="10"/>
        </w:numPr>
        <w:tabs>
          <w:tab w:val="left" w:pos="500"/>
        </w:tabs>
        <w:spacing w:before="0"/>
        <w:ind w:left="500" w:hanging="400"/>
      </w:pPr>
      <w:bookmarkStart w:id="5" w:name="_TOC_250003"/>
      <w:r w:rsidRPr="00474CB6">
        <w:t>REQUISITOS</w:t>
      </w:r>
      <w:r w:rsidRPr="00474CB6">
        <w:rPr>
          <w:spacing w:val="-2"/>
        </w:rPr>
        <w:t xml:space="preserve"> </w:t>
      </w:r>
      <w:r w:rsidRPr="00474CB6">
        <w:t>NÃO</w:t>
      </w:r>
      <w:r w:rsidRPr="00474CB6">
        <w:rPr>
          <w:spacing w:val="-1"/>
        </w:rPr>
        <w:t xml:space="preserve"> </w:t>
      </w:r>
      <w:r w:rsidRPr="00474CB6">
        <w:t>FUNCIONAIS</w:t>
      </w:r>
      <w:r w:rsidRPr="00474CB6">
        <w:rPr>
          <w:spacing w:val="-1"/>
        </w:rPr>
        <w:t xml:space="preserve"> </w:t>
      </w:r>
      <w:r w:rsidRPr="00474CB6">
        <w:t>DE</w:t>
      </w:r>
      <w:r w:rsidRPr="00474CB6">
        <w:rPr>
          <w:spacing w:val="-1"/>
        </w:rPr>
        <w:t xml:space="preserve"> </w:t>
      </w:r>
      <w:bookmarkEnd w:id="5"/>
      <w:r w:rsidRPr="00474CB6">
        <w:rPr>
          <w:spacing w:val="-2"/>
        </w:rPr>
        <w:t>SOFTWARE</w:t>
      </w:r>
    </w:p>
    <w:p w:rsidR="009F27C9" w:rsidRPr="00474CB6" w:rsidRDefault="00E42158">
      <w:pPr>
        <w:pStyle w:val="Corpodetexto"/>
        <w:spacing w:before="258"/>
        <w:ind w:left="100"/>
        <w:rPr>
          <w:rFonts w:ascii="Arial" w:hAnsi="Arial" w:cs="Arial"/>
        </w:rPr>
      </w:pPr>
      <w:r w:rsidRPr="00474CB6">
        <w:rPr>
          <w:rFonts w:ascii="Arial" w:hAnsi="Arial" w:cs="Arial"/>
        </w:rPr>
        <w:t xml:space="preserve">Necessários 6 </w:t>
      </w:r>
      <w:r w:rsidRPr="00474CB6">
        <w:rPr>
          <w:rFonts w:ascii="Arial" w:hAnsi="Arial" w:cs="Arial"/>
          <w:spacing w:val="-2"/>
        </w:rPr>
        <w:t>requisitos</w:t>
      </w:r>
    </w:p>
    <w:p w:rsidR="009F27C9" w:rsidRPr="00474CB6" w:rsidRDefault="009F27C9">
      <w:pPr>
        <w:spacing w:before="2" w:after="1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41" w:line="239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RFS01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6" w:line="244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6" w:line="244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Responsividade</w:t>
            </w:r>
          </w:p>
        </w:tc>
      </w:tr>
      <w:tr w:rsidR="009F27C9" w:rsidRPr="00474CB6">
        <w:trPr>
          <w:trHeight w:val="53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37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Adaptação da interface para diferentes dispositivos (desktop, tablets, smartphones).</w:t>
            </w:r>
          </w:p>
        </w:tc>
      </w:tr>
      <w:tr w:rsidR="009F27C9" w:rsidRPr="00474CB6">
        <w:trPr>
          <w:trHeight w:val="547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Tamanho e resolução da tela do dispositivo.</w:t>
            </w:r>
          </w:p>
        </w:tc>
      </w:tr>
      <w:tr w:rsidR="009F27C9" w:rsidRPr="00474CB6">
        <w:trPr>
          <w:trHeight w:val="295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1" w:line="25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1" w:line="25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em diferentes dispositivos.</w:t>
            </w:r>
          </w:p>
        </w:tc>
      </w:tr>
      <w:tr w:rsidR="009F27C9" w:rsidRPr="00474CB6">
        <w:trPr>
          <w:trHeight w:val="54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72" w:line="24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Interface ajustada e funcional em todos os dispositivos.</w:t>
            </w:r>
          </w:p>
        </w:tc>
      </w:tr>
      <w:tr w:rsidR="009F27C9" w:rsidRPr="00474CB6">
        <w:trPr>
          <w:trHeight w:val="1367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267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Implementar design responsivo para otimizar a visualização e a usabilidade.</w:t>
            </w:r>
          </w:p>
        </w:tc>
      </w:tr>
    </w:tbl>
    <w:p w:rsidR="009F27C9" w:rsidRPr="00474CB6" w:rsidRDefault="009F27C9">
      <w:pPr>
        <w:spacing w:before="55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37" w:line="243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RFS02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2" w:line="24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2" w:line="248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Segurança dos Dados</w:t>
            </w:r>
          </w:p>
        </w:tc>
      </w:tr>
      <w:tr w:rsidR="009F27C9" w:rsidRPr="00474CB6">
        <w:trPr>
          <w:trHeight w:val="82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4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Implementação de mecanismos de proteção e conformidade com normas de proteção de dados.</w:t>
            </w:r>
          </w:p>
        </w:tc>
      </w:tr>
      <w:tr w:rsidR="009F27C9" w:rsidRPr="00474CB6">
        <w:trPr>
          <w:trHeight w:val="291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2"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2" w:line="250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pessoais dos usuários e informações sensíveis.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0"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10" w:line="250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e sistemas externos.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5" w:line="25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5" w:line="25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Dados protegidos e conformidade com normas (ex.: LGPD).</w:t>
            </w:r>
          </w:p>
        </w:tc>
      </w:tr>
    </w:tbl>
    <w:p w:rsidR="009F27C9" w:rsidRPr="00474CB6" w:rsidRDefault="009F27C9">
      <w:pPr>
        <w:spacing w:line="255" w:lineRule="exact"/>
        <w:rPr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spacing w:before="130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47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2"/>
              <w:ind w:left="0"/>
              <w:rPr>
                <w:sz w:val="24"/>
                <w:szCs w:val="24"/>
              </w:rPr>
            </w:pPr>
          </w:p>
          <w:p w:rsidR="004B6736" w:rsidRPr="00474CB6" w:rsidRDefault="004B6736" w:rsidP="004B6736">
            <w:pPr>
              <w:pStyle w:val="NormalWeb"/>
              <w:rPr>
                <w:rFonts w:ascii="Arial" w:hAnsi="Arial" w:cs="Arial"/>
              </w:rPr>
            </w:pPr>
            <w:r w:rsidRPr="00474CB6">
              <w:rPr>
                <w:rFonts w:ascii="Arial" w:hAnsi="Arial" w:cs="Arial"/>
              </w:rPr>
              <w:t>Aplicar criptografia, autenticação e políticas de segurança de dados.</w:t>
            </w:r>
          </w:p>
          <w:p w:rsidR="009F27C9" w:rsidRPr="00474CB6" w:rsidRDefault="009F27C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201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299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36" w:line="244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RFS03</w:t>
            </w:r>
          </w:p>
        </w:tc>
      </w:tr>
      <w:tr w:rsidR="009F27C9" w:rsidRPr="00474CB6">
        <w:trPr>
          <w:trHeight w:val="30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1"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1" w:line="249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Desempenho</w:t>
            </w:r>
          </w:p>
        </w:tc>
      </w:tr>
      <w:tr w:rsidR="009F27C9" w:rsidRPr="00474CB6">
        <w:trPr>
          <w:trHeight w:val="109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Páginas devem carregar em até 5 segundos, mesmo em conexões de baixa velocidade.</w:t>
            </w:r>
          </w:p>
        </w:tc>
      </w:tr>
      <w:tr w:rsidR="009F27C9" w:rsidRPr="00474CB6">
        <w:trPr>
          <w:trHeight w:val="536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73" w:line="243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Solicitações de carregamento de páginas.</w:t>
            </w:r>
          </w:p>
        </w:tc>
      </w:tr>
      <w:tr w:rsidR="009F27C9" w:rsidRPr="00474CB6">
        <w:trPr>
          <w:trHeight w:val="283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6" w:line="24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16" w:line="248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com diferentes velocidades de internet.</w:t>
            </w:r>
          </w:p>
        </w:tc>
      </w:tr>
      <w:tr w:rsidR="009F27C9" w:rsidRPr="00474CB6">
        <w:trPr>
          <w:trHeight w:val="53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4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Páginas carregadas rapidamente.</w:t>
            </w:r>
          </w:p>
        </w:tc>
      </w:tr>
      <w:tr w:rsidR="009F27C9" w:rsidRPr="00474CB6">
        <w:trPr>
          <w:trHeight w:val="1648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36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9F27C9">
            <w:pPr>
              <w:pStyle w:val="TableParagraph"/>
              <w:spacing w:before="274"/>
              <w:ind w:left="0"/>
              <w:rPr>
                <w:sz w:val="24"/>
                <w:szCs w:val="24"/>
              </w:rPr>
            </w:pPr>
          </w:p>
          <w:p w:rsidR="009F27C9" w:rsidRPr="00474CB6" w:rsidRDefault="004B6736">
            <w:pPr>
              <w:pStyle w:val="TableParagraph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Otimizar código, imagens e recursos para melhorar o tempo de resposta.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34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300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28" w:line="252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RFS04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3" w:line="237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3" w:line="237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Compatibilidade entre Navegadores</w:t>
            </w:r>
          </w:p>
        </w:tc>
      </w:tr>
      <w:tr w:rsidR="009F27C9" w:rsidRPr="00474CB6">
        <w:trPr>
          <w:trHeight w:val="109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3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 w:line="238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Suporte a Google Chrome, Mozilla Firefox, Microsoft Edge e Safari.</w:t>
            </w:r>
          </w:p>
        </w:tc>
      </w:tr>
      <w:tr w:rsidR="009F27C9" w:rsidRPr="00474CB6">
        <w:trPr>
          <w:trHeight w:val="556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 w:line="25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Versões e tipos de navegadores utilizados pelos usuários.</w:t>
            </w:r>
          </w:p>
        </w:tc>
      </w:tr>
      <w:tr w:rsidR="009F27C9" w:rsidRPr="00474CB6">
        <w:trPr>
          <w:trHeight w:val="280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3" w:line="236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3" w:line="23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com diferentes navegadores.</w:t>
            </w:r>
          </w:p>
        </w:tc>
      </w:tr>
      <w:tr w:rsidR="009F27C9" w:rsidRPr="00474CB6">
        <w:trPr>
          <w:trHeight w:val="56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4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0" w:lineRule="atLeast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Interface funcional em todos os navegadores suportados.</w:t>
            </w:r>
          </w:p>
        </w:tc>
      </w:tr>
      <w:tr w:rsidR="009F27C9" w:rsidRPr="00474CB6">
        <w:trPr>
          <w:trHeight w:val="82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4B6736" w:rsidRPr="00474CB6" w:rsidRDefault="004B6736" w:rsidP="004B6736">
            <w:pPr>
              <w:pStyle w:val="NormalWeb"/>
              <w:rPr>
                <w:rFonts w:ascii="Arial" w:hAnsi="Arial" w:cs="Arial"/>
              </w:rPr>
            </w:pPr>
            <w:r w:rsidRPr="00474CB6">
              <w:rPr>
                <w:rFonts w:ascii="Arial" w:hAnsi="Arial" w:cs="Arial"/>
              </w:rPr>
              <w:t>Testar e ajustar o sistema para garantir a compatibilidade.</w:t>
            </w: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:rsidR="009F27C9" w:rsidRPr="00474CB6" w:rsidRDefault="009F27C9">
      <w:pPr>
        <w:rPr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81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320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50" w:line="250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RFS05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5" w:line="25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25" w:line="25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Interface Gráfica Amigável</w:t>
            </w:r>
          </w:p>
        </w:tc>
      </w:tr>
      <w:tr w:rsidR="009F27C9" w:rsidRPr="00474CB6">
        <w:trPr>
          <w:trHeight w:val="82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272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2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Design intuitivo com navegação clara.</w:t>
            </w:r>
          </w:p>
        </w:tc>
      </w:tr>
      <w:tr w:rsidR="009F27C9" w:rsidRPr="00474CB6">
        <w:trPr>
          <w:trHeight w:val="532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67" w:line="245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Interações do usuário (cliques, navegação).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0"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30" w:line="250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que utilizam a plataforma.</w:t>
            </w:r>
          </w:p>
        </w:tc>
      </w:tr>
      <w:tr w:rsidR="009F27C9" w:rsidRPr="00474CB6">
        <w:trPr>
          <w:trHeight w:val="70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54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spacing w:before="128"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Experiência de uso satisfatória e feedback positivo.</w:t>
            </w:r>
          </w:p>
        </w:tc>
      </w:tr>
      <w:tr w:rsidR="009F27C9" w:rsidRPr="00474CB6">
        <w:trPr>
          <w:trHeight w:val="1919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4B6736">
            <w:pPr>
              <w:pStyle w:val="TableParagraph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Desenvolver uma interface que seja fácil de navegar e utilizar.</w:t>
            </w:r>
          </w:p>
        </w:tc>
      </w:tr>
    </w:tbl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133"/>
        <w:rPr>
          <w:sz w:val="24"/>
          <w:szCs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5240"/>
      </w:tblGrid>
      <w:tr w:rsidR="009F27C9" w:rsidRPr="00474CB6">
        <w:trPr>
          <w:trHeight w:val="300"/>
        </w:trPr>
        <w:tc>
          <w:tcPr>
            <w:tcW w:w="8360" w:type="dxa"/>
            <w:gridSpan w:val="2"/>
          </w:tcPr>
          <w:p w:rsidR="009F27C9" w:rsidRPr="00474CB6" w:rsidRDefault="00E42158">
            <w:pPr>
              <w:pStyle w:val="TableParagraph"/>
              <w:spacing w:before="35" w:line="245" w:lineRule="exact"/>
              <w:ind w:left="12"/>
              <w:jc w:val="center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RFS06</w:t>
            </w:r>
          </w:p>
        </w:tc>
      </w:tr>
      <w:tr w:rsidR="009F27C9" w:rsidRPr="00474CB6">
        <w:trPr>
          <w:trHeight w:val="299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30" w:line="250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Função</w:t>
            </w:r>
          </w:p>
        </w:tc>
        <w:tc>
          <w:tcPr>
            <w:tcW w:w="5240" w:type="dxa"/>
          </w:tcPr>
          <w:p w:rsidR="009F27C9" w:rsidRPr="00474CB6" w:rsidRDefault="00B70A27">
            <w:pPr>
              <w:pStyle w:val="TableParagraph"/>
              <w:spacing w:before="30" w:line="250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Escalabilidade</w:t>
            </w:r>
          </w:p>
        </w:tc>
      </w:tr>
      <w:tr w:rsidR="009F27C9" w:rsidRPr="00474CB6">
        <w:trPr>
          <w:trHeight w:val="110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5240" w:type="dxa"/>
          </w:tcPr>
          <w:p w:rsidR="009F27C9" w:rsidRPr="00474CB6" w:rsidRDefault="00B70A27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Suporte para até 100 usuários simultâneos.</w:t>
            </w:r>
          </w:p>
        </w:tc>
      </w:tr>
      <w:tr w:rsidR="009F27C9" w:rsidRPr="00474CB6">
        <w:trPr>
          <w:trHeight w:val="535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272" w:line="244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Entradas</w:t>
            </w:r>
          </w:p>
        </w:tc>
        <w:tc>
          <w:tcPr>
            <w:tcW w:w="5240" w:type="dxa"/>
          </w:tcPr>
          <w:p w:rsidR="009F27C9" w:rsidRPr="00474CB6" w:rsidRDefault="00B70A27">
            <w:pPr>
              <w:pStyle w:val="TableParagraph"/>
              <w:spacing w:line="276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Número de usuários ativos e volume de dados.</w:t>
            </w:r>
          </w:p>
        </w:tc>
      </w:tr>
      <w:tr w:rsidR="009F27C9" w:rsidRPr="00474CB6">
        <w:trPr>
          <w:trHeight w:val="283"/>
        </w:trPr>
        <w:tc>
          <w:tcPr>
            <w:tcW w:w="3120" w:type="dxa"/>
          </w:tcPr>
          <w:p w:rsidR="009F27C9" w:rsidRPr="00474CB6" w:rsidRDefault="00E42158">
            <w:pPr>
              <w:pStyle w:val="TableParagraph"/>
              <w:spacing w:before="15" w:line="249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Fonte</w:t>
            </w:r>
          </w:p>
        </w:tc>
        <w:tc>
          <w:tcPr>
            <w:tcW w:w="5240" w:type="dxa"/>
          </w:tcPr>
          <w:p w:rsidR="009F27C9" w:rsidRPr="00474CB6" w:rsidRDefault="00B70A27">
            <w:pPr>
              <w:pStyle w:val="TableParagraph"/>
              <w:spacing w:before="15" w:line="249" w:lineRule="exac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Usuários acessando a plataforma.</w:t>
            </w:r>
          </w:p>
        </w:tc>
      </w:tr>
      <w:tr w:rsidR="009F27C9" w:rsidRPr="00474CB6">
        <w:trPr>
          <w:trHeight w:val="540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 w:line="242" w:lineRule="exact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2"/>
                <w:sz w:val="24"/>
                <w:szCs w:val="24"/>
              </w:rPr>
              <w:t>Saídas</w:t>
            </w:r>
          </w:p>
        </w:tc>
        <w:tc>
          <w:tcPr>
            <w:tcW w:w="5240" w:type="dxa"/>
          </w:tcPr>
          <w:p w:rsidR="009F27C9" w:rsidRPr="00474CB6" w:rsidRDefault="00B70A27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Sistema operando de forma eficiente com usuários simultâneos.</w:t>
            </w:r>
          </w:p>
        </w:tc>
      </w:tr>
      <w:tr w:rsidR="009F27C9" w:rsidRPr="00474CB6">
        <w:trPr>
          <w:trHeight w:val="1087"/>
        </w:trPr>
        <w:tc>
          <w:tcPr>
            <w:tcW w:w="3120" w:type="dxa"/>
          </w:tcPr>
          <w:p w:rsidR="009F27C9" w:rsidRPr="00474CB6" w:rsidRDefault="009F27C9">
            <w:pPr>
              <w:pStyle w:val="TableParagraph"/>
              <w:spacing w:before="134"/>
              <w:ind w:left="0"/>
              <w:rPr>
                <w:sz w:val="24"/>
                <w:szCs w:val="24"/>
              </w:rPr>
            </w:pPr>
          </w:p>
          <w:p w:rsidR="009F27C9" w:rsidRPr="00474CB6" w:rsidRDefault="00E42158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474CB6">
              <w:rPr>
                <w:b/>
                <w:spacing w:val="-4"/>
                <w:sz w:val="24"/>
                <w:szCs w:val="24"/>
              </w:rPr>
              <w:t>Ação</w:t>
            </w:r>
          </w:p>
        </w:tc>
        <w:tc>
          <w:tcPr>
            <w:tcW w:w="5240" w:type="dxa"/>
          </w:tcPr>
          <w:p w:rsidR="009F27C9" w:rsidRPr="00474CB6" w:rsidRDefault="00E42158">
            <w:pPr>
              <w:pStyle w:val="TableParagraph"/>
              <w:ind w:right="132"/>
              <w:rPr>
                <w:sz w:val="24"/>
                <w:szCs w:val="24"/>
              </w:rPr>
            </w:pPr>
            <w:r w:rsidRPr="00474CB6">
              <w:rPr>
                <w:sz w:val="24"/>
                <w:szCs w:val="24"/>
              </w:rPr>
              <w:t>Implementar</w:t>
            </w:r>
            <w:r w:rsidRPr="00474CB6">
              <w:rPr>
                <w:spacing w:val="-13"/>
                <w:sz w:val="24"/>
                <w:szCs w:val="24"/>
              </w:rPr>
              <w:t xml:space="preserve"> </w:t>
            </w:r>
            <w:r w:rsidRPr="00474CB6">
              <w:rPr>
                <w:sz w:val="24"/>
                <w:szCs w:val="24"/>
              </w:rPr>
              <w:t>testes</w:t>
            </w:r>
            <w:r w:rsidRPr="00474CB6">
              <w:rPr>
                <w:spacing w:val="-13"/>
                <w:sz w:val="24"/>
                <w:szCs w:val="24"/>
              </w:rPr>
              <w:t xml:space="preserve"> </w:t>
            </w:r>
            <w:r w:rsidRPr="00474CB6">
              <w:rPr>
                <w:sz w:val="24"/>
                <w:szCs w:val="24"/>
              </w:rPr>
              <w:t>regulares,</w:t>
            </w:r>
            <w:r w:rsidRPr="00474CB6">
              <w:rPr>
                <w:spacing w:val="-13"/>
                <w:sz w:val="24"/>
                <w:szCs w:val="24"/>
              </w:rPr>
              <w:t xml:space="preserve"> </w:t>
            </w:r>
            <w:r w:rsidRPr="00474CB6">
              <w:rPr>
                <w:sz w:val="24"/>
                <w:szCs w:val="24"/>
              </w:rPr>
              <w:t>monitoramento de erros, e correções rápidas para garantir a operação contínua e precisa da plataforma.</w:t>
            </w:r>
          </w:p>
        </w:tc>
      </w:tr>
    </w:tbl>
    <w:p w:rsidR="009F27C9" w:rsidRPr="00474CB6" w:rsidRDefault="009F27C9">
      <w:pPr>
        <w:rPr>
          <w:sz w:val="24"/>
          <w:szCs w:val="24"/>
        </w:rPr>
        <w:sectPr w:rsidR="009F27C9" w:rsidRPr="00474CB6">
          <w:pgSz w:w="11920" w:h="16840"/>
          <w:pgMar w:top="1340" w:right="1600" w:bottom="280" w:left="1600" w:header="716" w:footer="0" w:gutter="0"/>
          <w:cols w:space="720"/>
        </w:sect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spacing w:before="269"/>
        <w:rPr>
          <w:sz w:val="24"/>
          <w:szCs w:val="24"/>
        </w:rPr>
      </w:pPr>
    </w:p>
    <w:p w:rsidR="00B70A27" w:rsidRPr="00474CB6" w:rsidRDefault="00B70A27" w:rsidP="00B70A27">
      <w:pPr>
        <w:pStyle w:val="Ttulo2"/>
      </w:pPr>
      <w:r w:rsidRPr="00474CB6">
        <w:t>6. CASOS DE USO</w:t>
      </w:r>
    </w:p>
    <w:p w:rsidR="00B70A27" w:rsidRPr="00474CB6" w:rsidRDefault="00B70A27" w:rsidP="00B70A27">
      <w:pPr>
        <w:pStyle w:val="Ttulo3"/>
        <w:rPr>
          <w:rFonts w:ascii="Arial" w:hAnsi="Arial" w:cs="Arial"/>
        </w:rPr>
      </w:pPr>
      <w:r w:rsidRPr="00474CB6">
        <w:rPr>
          <w:rFonts w:ascii="Arial" w:hAnsi="Arial" w:cs="Arial"/>
        </w:rPr>
        <w:t>6.1 Cadastro de Usuário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Descrição:</w:t>
      </w:r>
      <w:r w:rsidRPr="00474CB6">
        <w:rPr>
          <w:sz w:val="24"/>
          <w:szCs w:val="24"/>
        </w:rPr>
        <w:t xml:space="preserve"> Processo de cadastro de novos usuários na plataforma.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Ator Principal:</w:t>
      </w:r>
      <w:r w:rsidRPr="00474CB6">
        <w:rPr>
          <w:sz w:val="24"/>
          <w:szCs w:val="24"/>
        </w:rPr>
        <w:t xml:space="preserve"> Usuário.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Pré-condição:</w:t>
      </w:r>
      <w:r w:rsidRPr="00474CB6">
        <w:rPr>
          <w:sz w:val="24"/>
          <w:szCs w:val="24"/>
        </w:rPr>
        <w:t xml:space="preserve"> Usuário não está previamente cadastrado.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Principal:</w:t>
      </w:r>
    </w:p>
    <w:p w:rsidR="00B70A27" w:rsidRPr="00474CB6" w:rsidRDefault="00B70A27" w:rsidP="00B70A2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acessa a página de cadastro.</w:t>
      </w:r>
    </w:p>
    <w:p w:rsidR="00B70A27" w:rsidRPr="00474CB6" w:rsidRDefault="00B70A27" w:rsidP="00B70A2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exibe formulário para nome, e-mail e senha.</w:t>
      </w:r>
    </w:p>
    <w:p w:rsidR="00B70A27" w:rsidRPr="00474CB6" w:rsidRDefault="00B70A27" w:rsidP="00B70A2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completa e confirma o cadastro.</w:t>
      </w:r>
    </w:p>
    <w:p w:rsidR="00B70A27" w:rsidRPr="00474CB6" w:rsidRDefault="00B70A27" w:rsidP="00B70A2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valida as informações e envia um e-mail de confirmação.</w:t>
      </w:r>
    </w:p>
    <w:p w:rsidR="00B70A27" w:rsidRPr="00474CB6" w:rsidRDefault="00B70A27" w:rsidP="00B70A2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confirma o registro no e-mail.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Pós-condição:</w:t>
      </w:r>
      <w:r w:rsidRPr="00474CB6">
        <w:rPr>
          <w:sz w:val="24"/>
          <w:szCs w:val="24"/>
        </w:rPr>
        <w:t xml:space="preserve"> Usuário cadastrado e com acesso ao sistema.</w:t>
      </w:r>
    </w:p>
    <w:p w:rsidR="00B70A27" w:rsidRPr="00474CB6" w:rsidRDefault="00B70A27" w:rsidP="00B70A2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Alternativo:</w:t>
      </w:r>
    </w:p>
    <w:p w:rsidR="00B70A27" w:rsidRPr="00474CB6" w:rsidRDefault="00B70A27" w:rsidP="00B70A27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Se dados incompletos ou incorretos, sistema exibe erro.</w:t>
      </w:r>
    </w:p>
    <w:p w:rsidR="00B70A27" w:rsidRPr="00474CB6" w:rsidRDefault="00B70A27" w:rsidP="00B70A27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Se e-mail já existe, usuário é redirecionado ao login.</w:t>
      </w:r>
    </w:p>
    <w:p w:rsidR="00B70A27" w:rsidRPr="00474CB6" w:rsidRDefault="00B70A27" w:rsidP="00B70A27">
      <w:pPr>
        <w:pStyle w:val="Ttulo3"/>
        <w:rPr>
          <w:rFonts w:ascii="Arial" w:hAnsi="Arial" w:cs="Arial"/>
        </w:rPr>
      </w:pPr>
      <w:r w:rsidRPr="00474CB6">
        <w:rPr>
          <w:rFonts w:ascii="Arial" w:hAnsi="Arial" w:cs="Arial"/>
        </w:rPr>
        <w:t>6.2 Doação de Verba ou Material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Descrição:</w:t>
      </w:r>
      <w:r w:rsidRPr="00474CB6">
        <w:rPr>
          <w:sz w:val="24"/>
          <w:szCs w:val="24"/>
        </w:rPr>
        <w:t xml:space="preserve"> Permite que o usuário doe valores financeiros ou materiais escolares.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Ator Principal:</w:t>
      </w:r>
      <w:r w:rsidRPr="00474CB6">
        <w:rPr>
          <w:sz w:val="24"/>
          <w:szCs w:val="24"/>
        </w:rPr>
        <w:t xml:space="preserve"> Usuário Cadastrado.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Pré-condição:</w:t>
      </w:r>
      <w:r w:rsidRPr="00474CB6">
        <w:rPr>
          <w:sz w:val="24"/>
          <w:szCs w:val="24"/>
        </w:rPr>
        <w:t xml:space="preserve"> Usuário logado na plataforma.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Principal:</w:t>
      </w:r>
    </w:p>
    <w:p w:rsidR="00B70A27" w:rsidRPr="00474CB6" w:rsidRDefault="00B70A27" w:rsidP="00B70A27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acessa a página de doações.</w:t>
      </w:r>
    </w:p>
    <w:p w:rsidR="00B70A27" w:rsidRPr="00474CB6" w:rsidRDefault="00B70A27" w:rsidP="00B70A27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apresenta opções de doação de verba ou material.</w:t>
      </w:r>
    </w:p>
    <w:p w:rsidR="00B70A27" w:rsidRPr="00474CB6" w:rsidRDefault="00B70A27" w:rsidP="00B70A27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escolhe a opção e preenche os dados solicitados.</w:t>
      </w:r>
    </w:p>
    <w:p w:rsidR="00B70A27" w:rsidRPr="00474CB6" w:rsidRDefault="00B70A27" w:rsidP="00B70A27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processa a doação e exibe confirmação.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Pós-condição:</w:t>
      </w:r>
      <w:r w:rsidRPr="00474CB6">
        <w:rPr>
          <w:sz w:val="24"/>
          <w:szCs w:val="24"/>
        </w:rPr>
        <w:t xml:space="preserve"> Doação registrada no sistema, e o usuário recebe confirmação.</w:t>
      </w:r>
    </w:p>
    <w:p w:rsidR="00B70A27" w:rsidRPr="00474CB6" w:rsidRDefault="00B70A27" w:rsidP="00B70A27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Alternativo:</w:t>
      </w:r>
    </w:p>
    <w:p w:rsidR="00B70A27" w:rsidRPr="00474CB6" w:rsidRDefault="00B70A27" w:rsidP="00B70A27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Se pagamento falha, sistema solicita nova tentativa.</w:t>
      </w:r>
    </w:p>
    <w:p w:rsidR="00B70A27" w:rsidRPr="00474CB6" w:rsidRDefault="00B70A27" w:rsidP="00B70A27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Se formulário incompleto, sistema pede revisão dos dados.</w:t>
      </w:r>
    </w:p>
    <w:p w:rsidR="00B70A27" w:rsidRPr="00474CB6" w:rsidRDefault="00B70A27" w:rsidP="00B70A27">
      <w:pPr>
        <w:pStyle w:val="Ttulo3"/>
        <w:rPr>
          <w:rFonts w:ascii="Arial" w:hAnsi="Arial" w:cs="Arial"/>
        </w:rPr>
      </w:pPr>
      <w:r w:rsidRPr="00474CB6">
        <w:rPr>
          <w:rFonts w:ascii="Arial" w:hAnsi="Arial" w:cs="Arial"/>
        </w:rPr>
        <w:t>6.3 Mapa com Pontos de Coleta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Descrição:</w:t>
      </w:r>
      <w:r w:rsidRPr="00474CB6">
        <w:rPr>
          <w:sz w:val="24"/>
          <w:szCs w:val="24"/>
        </w:rPr>
        <w:t xml:space="preserve"> Permite ao usuário visualizar e localizar pontos de coleta.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Ator Principal:</w:t>
      </w:r>
      <w:r w:rsidRPr="00474CB6">
        <w:rPr>
          <w:sz w:val="24"/>
          <w:szCs w:val="24"/>
        </w:rPr>
        <w:t xml:space="preserve"> Usuário.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Pré-condição:</w:t>
      </w:r>
      <w:r w:rsidRPr="00474CB6">
        <w:rPr>
          <w:sz w:val="24"/>
          <w:szCs w:val="24"/>
        </w:rPr>
        <w:t xml:space="preserve"> Acesso à página de pontos de coleta.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Principal:</w:t>
      </w:r>
    </w:p>
    <w:p w:rsidR="00B70A27" w:rsidRPr="00474CB6" w:rsidRDefault="00B70A27" w:rsidP="00B70A27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acessa a página com o mapa.</w:t>
      </w:r>
    </w:p>
    <w:p w:rsidR="00B70A27" w:rsidRPr="00474CB6" w:rsidRDefault="00B70A27" w:rsidP="00B70A27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carrega pontos de coleta cadastrados.</w:t>
      </w:r>
    </w:p>
    <w:p w:rsidR="00B70A27" w:rsidRPr="00474CB6" w:rsidRDefault="00B70A27" w:rsidP="00B70A27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Usuário visualiza e pode clicar para mais detalhes.</w:t>
      </w:r>
    </w:p>
    <w:p w:rsidR="00B70A27" w:rsidRPr="00474CB6" w:rsidRDefault="00B70A27" w:rsidP="00B70A27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Sistema exibe informações detalhadas e rota para o ponto.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Pós-condição:</w:t>
      </w:r>
      <w:r w:rsidRPr="00474CB6">
        <w:rPr>
          <w:sz w:val="24"/>
          <w:szCs w:val="24"/>
        </w:rPr>
        <w:t xml:space="preserve"> Usuário tem acesso às informações de coleta e rota.</w:t>
      </w:r>
    </w:p>
    <w:p w:rsidR="00B70A27" w:rsidRPr="00474CB6" w:rsidRDefault="00B70A27" w:rsidP="00B70A27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Fluxo Alternativo:</w:t>
      </w:r>
    </w:p>
    <w:p w:rsidR="00B70A27" w:rsidRPr="00474CB6" w:rsidRDefault="00B70A27" w:rsidP="00B70A27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sz w:val="24"/>
          <w:szCs w:val="24"/>
        </w:rPr>
        <w:t>Se não há pontos próximos, sistema exibe mensagem informativa.</w:t>
      </w:r>
    </w:p>
    <w:p w:rsidR="009F27C9" w:rsidRPr="00474CB6" w:rsidRDefault="009F27C9">
      <w:pPr>
        <w:rPr>
          <w:sz w:val="24"/>
          <w:szCs w:val="24"/>
        </w:rPr>
      </w:pPr>
    </w:p>
    <w:p w:rsidR="009F27C9" w:rsidRPr="00474CB6" w:rsidRDefault="009F27C9">
      <w:pPr>
        <w:rPr>
          <w:sz w:val="24"/>
          <w:szCs w:val="24"/>
        </w:rPr>
      </w:pPr>
    </w:p>
    <w:p w:rsidR="00B70A27" w:rsidRPr="00474CB6" w:rsidRDefault="00B70A27" w:rsidP="00B70A27">
      <w:pPr>
        <w:rPr>
          <w:b/>
          <w:bCs/>
          <w:sz w:val="24"/>
          <w:szCs w:val="24"/>
        </w:rPr>
      </w:pPr>
    </w:p>
    <w:p w:rsidR="00B70A27" w:rsidRPr="00474CB6" w:rsidRDefault="00B70A27" w:rsidP="00B70A27">
      <w:pPr>
        <w:rPr>
          <w:sz w:val="24"/>
          <w:szCs w:val="24"/>
        </w:rPr>
      </w:pPr>
    </w:p>
    <w:p w:rsidR="00B70A27" w:rsidRPr="00474CB6" w:rsidRDefault="00B70A27" w:rsidP="00B70A27">
      <w:pPr>
        <w:rPr>
          <w:sz w:val="24"/>
          <w:szCs w:val="24"/>
        </w:rPr>
      </w:pPr>
    </w:p>
    <w:p w:rsidR="00B70A27" w:rsidRPr="00474CB6" w:rsidRDefault="00B70A27" w:rsidP="00B70A27">
      <w:pPr>
        <w:rPr>
          <w:sz w:val="24"/>
          <w:szCs w:val="24"/>
        </w:rPr>
      </w:pPr>
    </w:p>
    <w:p w:rsidR="00B70A27" w:rsidRPr="00474CB6" w:rsidRDefault="00B70A27" w:rsidP="00B70A27">
      <w:pPr>
        <w:rPr>
          <w:sz w:val="24"/>
          <w:szCs w:val="24"/>
        </w:rPr>
      </w:pPr>
    </w:p>
    <w:p w:rsidR="00B70A27" w:rsidRPr="00474CB6" w:rsidRDefault="00B70A27" w:rsidP="00B70A27">
      <w:pPr>
        <w:pStyle w:val="Ttulo2"/>
      </w:pPr>
      <w:r w:rsidRPr="00474CB6">
        <w:t>7. HISTÓRICO DE LANÇAMENTOS</w:t>
      </w:r>
    </w:p>
    <w:p w:rsidR="00B70A27" w:rsidRPr="00474CB6" w:rsidRDefault="00B70A27" w:rsidP="00B70A2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0.2.6 - 10/10/2024:</w:t>
      </w:r>
      <w:r w:rsidRPr="00474CB6">
        <w:rPr>
          <w:sz w:val="24"/>
          <w:szCs w:val="24"/>
        </w:rPr>
        <w:t xml:space="preserve"> Backlog das classes e atributos.</w:t>
      </w:r>
    </w:p>
    <w:p w:rsidR="00B70A27" w:rsidRPr="00474CB6" w:rsidRDefault="00B70A27" w:rsidP="00B70A2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0.2.5 - 22/09/2024:</w:t>
      </w:r>
      <w:r w:rsidRPr="00474CB6">
        <w:rPr>
          <w:sz w:val="24"/>
          <w:szCs w:val="24"/>
        </w:rPr>
        <w:t xml:space="preserve"> Implementação do JS e validação no VSCode.</w:t>
      </w:r>
    </w:p>
    <w:p w:rsidR="00B70A27" w:rsidRPr="00474CB6" w:rsidRDefault="00B70A27" w:rsidP="00B70A2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0.2.4 - 29/09/2024:</w:t>
      </w:r>
      <w:r w:rsidRPr="00474CB6">
        <w:rPr>
          <w:sz w:val="24"/>
          <w:szCs w:val="24"/>
        </w:rPr>
        <w:t xml:space="preserve"> Páginas de cadastro e login.</w:t>
      </w:r>
    </w:p>
    <w:p w:rsidR="00B70A27" w:rsidRPr="00474CB6" w:rsidRDefault="00B70A27" w:rsidP="00B70A27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74CB6">
        <w:rPr>
          <w:rStyle w:val="Forte"/>
          <w:sz w:val="24"/>
          <w:szCs w:val="24"/>
        </w:rPr>
        <w:t>0.2.3 - 19/09/2024:</w:t>
      </w:r>
      <w:r w:rsidRPr="00474CB6">
        <w:rPr>
          <w:sz w:val="24"/>
          <w:szCs w:val="24"/>
        </w:rPr>
        <w:t xml:space="preserve"> Figma atualizado.</w:t>
      </w:r>
    </w:p>
    <w:p w:rsidR="00B70A27" w:rsidRPr="00474CB6" w:rsidRDefault="00B70A27" w:rsidP="00B70A27">
      <w:pPr>
        <w:rPr>
          <w:sz w:val="24"/>
          <w:szCs w:val="24"/>
        </w:rPr>
      </w:pPr>
    </w:p>
    <w:p w:rsidR="00B70A27" w:rsidRPr="00474CB6" w:rsidRDefault="00B70A27" w:rsidP="00B70A27">
      <w:pPr>
        <w:pStyle w:val="Ttulo2"/>
      </w:pPr>
      <w:r w:rsidRPr="00474CB6">
        <w:t>8. REFERÊNCIAS</w:t>
      </w:r>
    </w:p>
    <w:p w:rsidR="00B70A27" w:rsidRPr="00474CB6" w:rsidRDefault="00B70A27" w:rsidP="00B70A27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b/>
          <w:sz w:val="24"/>
          <w:szCs w:val="24"/>
        </w:rPr>
      </w:pPr>
      <w:r w:rsidRPr="00474CB6">
        <w:rPr>
          <w:sz w:val="24"/>
          <w:szCs w:val="24"/>
        </w:rPr>
        <w:t xml:space="preserve">Exemplo de referência: </w:t>
      </w:r>
      <w:hyperlink r:id="rId9" w:tgtFrame="_new" w:history="1">
        <w:r w:rsidRPr="00474CB6">
          <w:rPr>
            <w:rFonts w:eastAsia="Times New Roman"/>
            <w:color w:val="0000FF"/>
            <w:sz w:val="24"/>
            <w:szCs w:val="24"/>
            <w:u w:val="single"/>
            <w:lang w:eastAsia="pt-BR"/>
          </w:rPr>
          <w:t>https://amigoedu.com.br/blogdoamigo/doar-livros-usados</w:t>
        </w:r>
      </w:hyperlink>
    </w:p>
    <w:p w:rsidR="00B70A27" w:rsidRPr="00474CB6" w:rsidRDefault="00B70A27" w:rsidP="00B70A27">
      <w:pPr>
        <w:rPr>
          <w:sz w:val="24"/>
          <w:szCs w:val="24"/>
        </w:rPr>
      </w:pPr>
    </w:p>
    <w:p w:rsidR="009F27C9" w:rsidRPr="00474CB6" w:rsidRDefault="009F27C9" w:rsidP="00B70A27">
      <w:pPr>
        <w:pStyle w:val="Ttulo2"/>
        <w:tabs>
          <w:tab w:val="left" w:pos="366"/>
        </w:tabs>
        <w:ind w:left="366" w:firstLine="0"/>
      </w:pPr>
    </w:p>
    <w:sectPr w:rsidR="009F27C9" w:rsidRPr="00474CB6">
      <w:pgSz w:w="11920" w:h="16840"/>
      <w:pgMar w:top="1340" w:right="160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636" w:rsidRDefault="00997636">
      <w:r>
        <w:separator/>
      </w:r>
    </w:p>
  </w:endnote>
  <w:endnote w:type="continuationSeparator" w:id="0">
    <w:p w:rsidR="00997636" w:rsidRDefault="0099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636" w:rsidRDefault="00997636">
      <w:r>
        <w:separator/>
      </w:r>
    </w:p>
  </w:footnote>
  <w:footnote w:type="continuationSeparator" w:id="0">
    <w:p w:rsidR="00997636" w:rsidRDefault="0099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58" w:rsidRDefault="00E4215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6272250</wp:posOffset>
              </wp:positionH>
              <wp:positionV relativeFrom="page">
                <wp:posOffset>441870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2158" w:rsidRDefault="00E42158">
                          <w:pPr>
                            <w:pStyle w:val="Corpodetexto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93.9pt;margin-top:34.8pt;width:20.35pt;height:15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" filled="f" stroked="f">
              <v:textbox inset="0,0,0,0">
                <w:txbxContent>
                  <w:p w:rsidR="00E42158" w:rsidRDefault="00E42158">
                    <w:pPr>
                      <w:pStyle w:val="Corpodetexto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5F80"/>
    <w:multiLevelType w:val="multilevel"/>
    <w:tmpl w:val="1398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64BB"/>
    <w:multiLevelType w:val="multilevel"/>
    <w:tmpl w:val="26A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576F"/>
    <w:multiLevelType w:val="multilevel"/>
    <w:tmpl w:val="21F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661F"/>
    <w:multiLevelType w:val="hybridMultilevel"/>
    <w:tmpl w:val="0024ACF2"/>
    <w:lvl w:ilvl="0" w:tplc="4190BDB6">
      <w:numFmt w:val="bullet"/>
      <w:lvlText w:val="●"/>
      <w:lvlJc w:val="left"/>
      <w:pPr>
        <w:ind w:left="821" w:hanging="44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FF853B2">
      <w:numFmt w:val="bullet"/>
      <w:lvlText w:val="•"/>
      <w:lvlJc w:val="left"/>
      <w:pPr>
        <w:ind w:left="1610" w:hanging="445"/>
      </w:pPr>
      <w:rPr>
        <w:rFonts w:hint="default"/>
        <w:lang w:val="pt-PT" w:eastAsia="en-US" w:bidi="ar-SA"/>
      </w:rPr>
    </w:lvl>
    <w:lvl w:ilvl="2" w:tplc="515EFE26">
      <w:numFmt w:val="bullet"/>
      <w:lvlText w:val="•"/>
      <w:lvlJc w:val="left"/>
      <w:pPr>
        <w:ind w:left="2400" w:hanging="445"/>
      </w:pPr>
      <w:rPr>
        <w:rFonts w:hint="default"/>
        <w:lang w:val="pt-PT" w:eastAsia="en-US" w:bidi="ar-SA"/>
      </w:rPr>
    </w:lvl>
    <w:lvl w:ilvl="3" w:tplc="92D80B16">
      <w:numFmt w:val="bullet"/>
      <w:lvlText w:val="•"/>
      <w:lvlJc w:val="left"/>
      <w:pPr>
        <w:ind w:left="3190" w:hanging="445"/>
      </w:pPr>
      <w:rPr>
        <w:rFonts w:hint="default"/>
        <w:lang w:val="pt-PT" w:eastAsia="en-US" w:bidi="ar-SA"/>
      </w:rPr>
    </w:lvl>
    <w:lvl w:ilvl="4" w:tplc="85E4E616">
      <w:numFmt w:val="bullet"/>
      <w:lvlText w:val="•"/>
      <w:lvlJc w:val="left"/>
      <w:pPr>
        <w:ind w:left="3980" w:hanging="445"/>
      </w:pPr>
      <w:rPr>
        <w:rFonts w:hint="default"/>
        <w:lang w:val="pt-PT" w:eastAsia="en-US" w:bidi="ar-SA"/>
      </w:rPr>
    </w:lvl>
    <w:lvl w:ilvl="5" w:tplc="8742802C">
      <w:numFmt w:val="bullet"/>
      <w:lvlText w:val="•"/>
      <w:lvlJc w:val="left"/>
      <w:pPr>
        <w:ind w:left="4770" w:hanging="445"/>
      </w:pPr>
      <w:rPr>
        <w:rFonts w:hint="default"/>
        <w:lang w:val="pt-PT" w:eastAsia="en-US" w:bidi="ar-SA"/>
      </w:rPr>
    </w:lvl>
    <w:lvl w:ilvl="6" w:tplc="7AC8CD9E">
      <w:numFmt w:val="bullet"/>
      <w:lvlText w:val="•"/>
      <w:lvlJc w:val="left"/>
      <w:pPr>
        <w:ind w:left="5560" w:hanging="445"/>
      </w:pPr>
      <w:rPr>
        <w:rFonts w:hint="default"/>
        <w:lang w:val="pt-PT" w:eastAsia="en-US" w:bidi="ar-SA"/>
      </w:rPr>
    </w:lvl>
    <w:lvl w:ilvl="7" w:tplc="D670452C">
      <w:numFmt w:val="bullet"/>
      <w:lvlText w:val="•"/>
      <w:lvlJc w:val="left"/>
      <w:pPr>
        <w:ind w:left="6350" w:hanging="445"/>
      </w:pPr>
      <w:rPr>
        <w:rFonts w:hint="default"/>
        <w:lang w:val="pt-PT" w:eastAsia="en-US" w:bidi="ar-SA"/>
      </w:rPr>
    </w:lvl>
    <w:lvl w:ilvl="8" w:tplc="3250ACFE">
      <w:numFmt w:val="bullet"/>
      <w:lvlText w:val="•"/>
      <w:lvlJc w:val="left"/>
      <w:pPr>
        <w:ind w:left="7140" w:hanging="445"/>
      </w:pPr>
      <w:rPr>
        <w:rFonts w:hint="default"/>
        <w:lang w:val="pt-PT" w:eastAsia="en-US" w:bidi="ar-SA"/>
      </w:rPr>
    </w:lvl>
  </w:abstractNum>
  <w:abstractNum w:abstractNumId="4" w15:restartNumberingAfterBreak="0">
    <w:nsid w:val="0BF27C56"/>
    <w:multiLevelType w:val="hybridMultilevel"/>
    <w:tmpl w:val="8C3A1DEA"/>
    <w:lvl w:ilvl="0" w:tplc="043E1B54">
      <w:start w:val="1"/>
      <w:numFmt w:val="decimal"/>
      <w:lvlText w:val="%1."/>
      <w:lvlJc w:val="left"/>
      <w:pPr>
        <w:ind w:left="821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B2AA946E">
      <w:numFmt w:val="bullet"/>
      <w:lvlText w:val="○"/>
      <w:lvlJc w:val="left"/>
      <w:pPr>
        <w:ind w:left="15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EECCC34E">
      <w:numFmt w:val="bullet"/>
      <w:lvlText w:val="•"/>
      <w:lvlJc w:val="left"/>
      <w:pPr>
        <w:ind w:left="2337" w:hanging="360"/>
      </w:pPr>
      <w:rPr>
        <w:rFonts w:hint="default"/>
        <w:lang w:val="pt-PT" w:eastAsia="en-US" w:bidi="ar-SA"/>
      </w:rPr>
    </w:lvl>
    <w:lvl w:ilvl="3" w:tplc="FDA8BE34">
      <w:numFmt w:val="bullet"/>
      <w:lvlText w:val="•"/>
      <w:lvlJc w:val="left"/>
      <w:pPr>
        <w:ind w:left="3135" w:hanging="360"/>
      </w:pPr>
      <w:rPr>
        <w:rFonts w:hint="default"/>
        <w:lang w:val="pt-PT" w:eastAsia="en-US" w:bidi="ar-SA"/>
      </w:rPr>
    </w:lvl>
    <w:lvl w:ilvl="4" w:tplc="495E1D04">
      <w:numFmt w:val="bullet"/>
      <w:lvlText w:val="•"/>
      <w:lvlJc w:val="left"/>
      <w:pPr>
        <w:ind w:left="3933" w:hanging="360"/>
      </w:pPr>
      <w:rPr>
        <w:rFonts w:hint="default"/>
        <w:lang w:val="pt-PT" w:eastAsia="en-US" w:bidi="ar-SA"/>
      </w:rPr>
    </w:lvl>
    <w:lvl w:ilvl="5" w:tplc="99EEC73A">
      <w:numFmt w:val="bullet"/>
      <w:lvlText w:val="•"/>
      <w:lvlJc w:val="left"/>
      <w:pPr>
        <w:ind w:left="4731" w:hanging="360"/>
      </w:pPr>
      <w:rPr>
        <w:rFonts w:hint="default"/>
        <w:lang w:val="pt-PT" w:eastAsia="en-US" w:bidi="ar-SA"/>
      </w:rPr>
    </w:lvl>
    <w:lvl w:ilvl="6" w:tplc="9D565BBA">
      <w:numFmt w:val="bullet"/>
      <w:lvlText w:val="•"/>
      <w:lvlJc w:val="left"/>
      <w:pPr>
        <w:ind w:left="5528" w:hanging="360"/>
      </w:pPr>
      <w:rPr>
        <w:rFonts w:hint="default"/>
        <w:lang w:val="pt-PT" w:eastAsia="en-US" w:bidi="ar-SA"/>
      </w:rPr>
    </w:lvl>
    <w:lvl w:ilvl="7" w:tplc="8BCA45DC">
      <w:numFmt w:val="bullet"/>
      <w:lvlText w:val="•"/>
      <w:lvlJc w:val="left"/>
      <w:pPr>
        <w:ind w:left="6326" w:hanging="360"/>
      </w:pPr>
      <w:rPr>
        <w:rFonts w:hint="default"/>
        <w:lang w:val="pt-PT" w:eastAsia="en-US" w:bidi="ar-SA"/>
      </w:rPr>
    </w:lvl>
    <w:lvl w:ilvl="8" w:tplc="78F24E02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2A150C9"/>
    <w:multiLevelType w:val="multilevel"/>
    <w:tmpl w:val="47CCBE3C"/>
    <w:lvl w:ilvl="0">
      <w:start w:val="2"/>
      <w:numFmt w:val="decimal"/>
      <w:lvlText w:val="%1."/>
      <w:lvlJc w:val="left"/>
      <w:pPr>
        <w:ind w:left="367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1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13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26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40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3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66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0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3" w:hanging="401"/>
      </w:pPr>
      <w:rPr>
        <w:rFonts w:hint="default"/>
        <w:lang w:val="pt-PT" w:eastAsia="en-US" w:bidi="ar-SA"/>
      </w:rPr>
    </w:lvl>
  </w:abstractNum>
  <w:abstractNum w:abstractNumId="6" w15:restartNumberingAfterBreak="0">
    <w:nsid w:val="13124C9B"/>
    <w:multiLevelType w:val="multilevel"/>
    <w:tmpl w:val="5D4C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C62F7"/>
    <w:multiLevelType w:val="multilevel"/>
    <w:tmpl w:val="EEF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5190B"/>
    <w:multiLevelType w:val="hybridMultilevel"/>
    <w:tmpl w:val="F094F3E2"/>
    <w:lvl w:ilvl="0" w:tplc="C4E8981A">
      <w:start w:val="1"/>
      <w:numFmt w:val="decimal"/>
      <w:lvlText w:val="%1."/>
      <w:lvlJc w:val="left"/>
      <w:pPr>
        <w:ind w:left="821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1AA618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9FE0FCA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9401C74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CDE0A4E8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D75C9B20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863E75A2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46A486CA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046ADB2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22363B5F"/>
    <w:multiLevelType w:val="multilevel"/>
    <w:tmpl w:val="DFD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75F90"/>
    <w:multiLevelType w:val="multilevel"/>
    <w:tmpl w:val="C03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2740F"/>
    <w:multiLevelType w:val="multilevel"/>
    <w:tmpl w:val="57D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85153"/>
    <w:multiLevelType w:val="multilevel"/>
    <w:tmpl w:val="3E0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25AF1"/>
    <w:multiLevelType w:val="multilevel"/>
    <w:tmpl w:val="56F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0406C"/>
    <w:multiLevelType w:val="multilevel"/>
    <w:tmpl w:val="764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57AB5"/>
    <w:multiLevelType w:val="multilevel"/>
    <w:tmpl w:val="8F7A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83FE7"/>
    <w:multiLevelType w:val="multilevel"/>
    <w:tmpl w:val="8254442A"/>
    <w:lvl w:ilvl="0">
      <w:start w:val="2"/>
      <w:numFmt w:val="decimal"/>
      <w:lvlText w:val="%1."/>
      <w:lvlJc w:val="left"/>
      <w:pPr>
        <w:ind w:left="367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40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37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35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33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31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8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6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4" w:hanging="401"/>
      </w:pPr>
      <w:rPr>
        <w:rFonts w:hint="default"/>
        <w:lang w:val="pt-PT" w:eastAsia="en-US" w:bidi="ar-SA"/>
      </w:rPr>
    </w:lvl>
  </w:abstractNum>
  <w:abstractNum w:abstractNumId="17" w15:restartNumberingAfterBreak="0">
    <w:nsid w:val="407E67D0"/>
    <w:multiLevelType w:val="multilevel"/>
    <w:tmpl w:val="AD0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B2F12"/>
    <w:multiLevelType w:val="multilevel"/>
    <w:tmpl w:val="E05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F1B37"/>
    <w:multiLevelType w:val="multilevel"/>
    <w:tmpl w:val="862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34C03"/>
    <w:multiLevelType w:val="hybridMultilevel"/>
    <w:tmpl w:val="8D64BD5E"/>
    <w:lvl w:ilvl="0" w:tplc="5E427A84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BCCABA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520CF8E2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A50AEAA2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048CC9F4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36189D58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CFDE2C98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06F06872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6C4635BA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508E1A99"/>
    <w:multiLevelType w:val="multilevel"/>
    <w:tmpl w:val="397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A1EF5"/>
    <w:multiLevelType w:val="multilevel"/>
    <w:tmpl w:val="5DB0A71C"/>
    <w:lvl w:ilvl="0">
      <w:start w:val="1"/>
      <w:numFmt w:val="decimal"/>
      <w:lvlText w:val="%1."/>
      <w:lvlJc w:val="left"/>
      <w:pPr>
        <w:ind w:left="367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8" w:hanging="4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○"/>
      <w:lvlJc w:val="left"/>
      <w:pPr>
        <w:ind w:left="15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56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9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1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443570F"/>
    <w:multiLevelType w:val="multilevel"/>
    <w:tmpl w:val="2E80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374BD"/>
    <w:multiLevelType w:val="hybridMultilevel"/>
    <w:tmpl w:val="842868DC"/>
    <w:lvl w:ilvl="0" w:tplc="1DE2DB3C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7BA4F6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08D04CDC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20F48B32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815AD1E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14AC774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0194D186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7BCA780A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3FE6742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57FD4E44"/>
    <w:multiLevelType w:val="multilevel"/>
    <w:tmpl w:val="8DE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051D9"/>
    <w:multiLevelType w:val="hybridMultilevel"/>
    <w:tmpl w:val="568E1F4A"/>
    <w:lvl w:ilvl="0" w:tplc="AEE03D0C">
      <w:start w:val="1"/>
      <w:numFmt w:val="decimal"/>
      <w:lvlText w:val="%1."/>
      <w:lvlJc w:val="left"/>
      <w:pPr>
        <w:ind w:left="367" w:hanging="267"/>
        <w:jc w:val="right"/>
      </w:pPr>
      <w:rPr>
        <w:rFonts w:hint="default"/>
        <w:spacing w:val="0"/>
        <w:w w:val="100"/>
        <w:lang w:val="pt-PT" w:eastAsia="en-US" w:bidi="ar-SA"/>
      </w:rPr>
    </w:lvl>
    <w:lvl w:ilvl="1" w:tplc="461AD38A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15A6EED4">
      <w:numFmt w:val="bullet"/>
      <w:lvlText w:val="○"/>
      <w:lvlJc w:val="left"/>
      <w:pPr>
        <w:ind w:left="15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C9E02EB4">
      <w:numFmt w:val="bullet"/>
      <w:lvlText w:val="•"/>
      <w:lvlJc w:val="left"/>
      <w:pPr>
        <w:ind w:left="2437" w:hanging="360"/>
      </w:pPr>
      <w:rPr>
        <w:rFonts w:hint="default"/>
        <w:lang w:val="pt-PT" w:eastAsia="en-US" w:bidi="ar-SA"/>
      </w:rPr>
    </w:lvl>
    <w:lvl w:ilvl="4" w:tplc="01EE6686">
      <w:numFmt w:val="bullet"/>
      <w:lvlText w:val="•"/>
      <w:lvlJc w:val="left"/>
      <w:pPr>
        <w:ind w:left="3335" w:hanging="360"/>
      </w:pPr>
      <w:rPr>
        <w:rFonts w:hint="default"/>
        <w:lang w:val="pt-PT" w:eastAsia="en-US" w:bidi="ar-SA"/>
      </w:rPr>
    </w:lvl>
    <w:lvl w:ilvl="5" w:tplc="B4549CC8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6" w:tplc="1EC27A92">
      <w:numFmt w:val="bullet"/>
      <w:lvlText w:val="•"/>
      <w:lvlJc w:val="left"/>
      <w:pPr>
        <w:ind w:left="5130" w:hanging="360"/>
      </w:pPr>
      <w:rPr>
        <w:rFonts w:hint="default"/>
        <w:lang w:val="pt-PT" w:eastAsia="en-US" w:bidi="ar-SA"/>
      </w:rPr>
    </w:lvl>
    <w:lvl w:ilvl="7" w:tplc="B32C43A2">
      <w:numFmt w:val="bullet"/>
      <w:lvlText w:val="•"/>
      <w:lvlJc w:val="left"/>
      <w:pPr>
        <w:ind w:left="6027" w:hanging="360"/>
      </w:pPr>
      <w:rPr>
        <w:rFonts w:hint="default"/>
        <w:lang w:val="pt-PT" w:eastAsia="en-US" w:bidi="ar-SA"/>
      </w:rPr>
    </w:lvl>
    <w:lvl w:ilvl="8" w:tplc="F7F618D0">
      <w:numFmt w:val="bullet"/>
      <w:lvlText w:val="•"/>
      <w:lvlJc w:val="left"/>
      <w:pPr>
        <w:ind w:left="6925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5B0922EB"/>
    <w:multiLevelType w:val="multilevel"/>
    <w:tmpl w:val="97C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365BD"/>
    <w:multiLevelType w:val="multilevel"/>
    <w:tmpl w:val="C6D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E2652"/>
    <w:multiLevelType w:val="hybridMultilevel"/>
    <w:tmpl w:val="C55C0B46"/>
    <w:lvl w:ilvl="0" w:tplc="DF8C9E58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84488C2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E74555C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3F64C3A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BD67EC0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1D3A9640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A2CE338C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EA0A1B1C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A323BC2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66AA6082"/>
    <w:multiLevelType w:val="hybridMultilevel"/>
    <w:tmpl w:val="4600D468"/>
    <w:lvl w:ilvl="0" w:tplc="118A1F2E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D2AD15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D974BE42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8EEC5D80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7C8A5FDC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CF546232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8886F18E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8D602C28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87B0ED06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6C1647B3"/>
    <w:multiLevelType w:val="multilevel"/>
    <w:tmpl w:val="D27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170525"/>
    <w:multiLevelType w:val="multilevel"/>
    <w:tmpl w:val="F328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64530"/>
    <w:multiLevelType w:val="multilevel"/>
    <w:tmpl w:val="EA7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F1FF0"/>
    <w:multiLevelType w:val="multilevel"/>
    <w:tmpl w:val="BDB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30"/>
  </w:num>
  <w:num w:numId="4">
    <w:abstractNumId w:val="20"/>
  </w:num>
  <w:num w:numId="5">
    <w:abstractNumId w:val="22"/>
  </w:num>
  <w:num w:numId="6">
    <w:abstractNumId w:val="26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6"/>
  </w:num>
  <w:num w:numId="12">
    <w:abstractNumId w:val="25"/>
  </w:num>
  <w:num w:numId="13">
    <w:abstractNumId w:val="23"/>
  </w:num>
  <w:num w:numId="14">
    <w:abstractNumId w:val="19"/>
  </w:num>
  <w:num w:numId="15">
    <w:abstractNumId w:val="0"/>
  </w:num>
  <w:num w:numId="16">
    <w:abstractNumId w:val="17"/>
  </w:num>
  <w:num w:numId="17">
    <w:abstractNumId w:val="34"/>
  </w:num>
  <w:num w:numId="18">
    <w:abstractNumId w:val="11"/>
  </w:num>
  <w:num w:numId="19">
    <w:abstractNumId w:val="32"/>
  </w:num>
  <w:num w:numId="20">
    <w:abstractNumId w:val="21"/>
  </w:num>
  <w:num w:numId="21">
    <w:abstractNumId w:val="7"/>
  </w:num>
  <w:num w:numId="22">
    <w:abstractNumId w:val="6"/>
  </w:num>
  <w:num w:numId="23">
    <w:abstractNumId w:val="13"/>
  </w:num>
  <w:num w:numId="24">
    <w:abstractNumId w:val="14"/>
  </w:num>
  <w:num w:numId="25">
    <w:abstractNumId w:val="18"/>
  </w:num>
  <w:num w:numId="26">
    <w:abstractNumId w:val="2"/>
  </w:num>
  <w:num w:numId="27">
    <w:abstractNumId w:val="1"/>
  </w:num>
  <w:num w:numId="28">
    <w:abstractNumId w:val="10"/>
  </w:num>
  <w:num w:numId="29">
    <w:abstractNumId w:val="31"/>
  </w:num>
  <w:num w:numId="30">
    <w:abstractNumId w:val="12"/>
  </w:num>
  <w:num w:numId="3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8"/>
  </w:num>
  <w:num w:numId="33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3"/>
  </w:num>
  <w:num w:numId="35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9"/>
  </w:num>
  <w:num w:numId="37">
    <w:abstractNumId w:val="2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C9"/>
    <w:rsid w:val="00474CB6"/>
    <w:rsid w:val="004B6736"/>
    <w:rsid w:val="00997636"/>
    <w:rsid w:val="009F27C9"/>
    <w:rsid w:val="00A32674"/>
    <w:rsid w:val="00B70A27"/>
    <w:rsid w:val="00E42158"/>
    <w:rsid w:val="00E9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2F45"/>
  <w15:docId w15:val="{BDB3714B-334E-41C9-B633-70ADF56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366" w:hanging="26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0A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2"/>
      <w:ind w:left="366" w:hanging="266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22"/>
      <w:ind w:left="642" w:hanging="40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rFonts w:ascii="Carlito" w:eastAsia="Carlito" w:hAnsi="Carlito" w:cs="Carlito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ind w:left="65"/>
    </w:pPr>
  </w:style>
  <w:style w:type="character" w:customStyle="1" w:styleId="oypena">
    <w:name w:val="oypena"/>
    <w:basedOn w:val="Fontepargpadro"/>
    <w:rsid w:val="00E42158"/>
  </w:style>
  <w:style w:type="paragraph" w:styleId="NormalWeb">
    <w:name w:val="Normal (Web)"/>
    <w:basedOn w:val="Normal"/>
    <w:uiPriority w:val="99"/>
    <w:semiHidden/>
    <w:unhideWhenUsed/>
    <w:rsid w:val="00E421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E4215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0A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B70A27"/>
    <w:rPr>
      <w:rFonts w:ascii="Arial" w:eastAsia="Arial" w:hAnsi="Arial" w:cs="Arial"/>
      <w:b/>
      <w:bCs/>
      <w:sz w:val="24"/>
      <w:szCs w:val="24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B70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78ObN2cpkk9v4byUwxt13U/GUIA-DO-ESTILO?node-id=0-1&amp;t=Ow1qDd5EZVHmnLPi-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igoedu.com.br/blogdoamigo/doar-livros-us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1979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ModelagemSoftArqSistemas_PI (2)</vt:lpstr>
    </vt:vector>
  </TitlesOfParts>
  <Company>FECAP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ModelagemSoftArqSistemas_PI (2)</dc:title>
  <dc:creator>Lucas Batista</dc:creator>
  <cp:lastModifiedBy>Lucas Batista</cp:lastModifiedBy>
  <cp:revision>2</cp:revision>
  <dcterms:created xsi:type="dcterms:W3CDTF">2024-10-31T00:22:00Z</dcterms:created>
  <dcterms:modified xsi:type="dcterms:W3CDTF">2024-10-31T00:22:00Z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3-Heights(TM) PDF Security Shell 4.8.25.2 (http://www.pdf-tools.com)</vt:lpwstr>
  </property>
</Properties>
</file>