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2EFA1" w14:textId="5CB1508B" w:rsidR="00A92993" w:rsidRDefault="00C922DE" w:rsidP="00C922DE">
      <w:pPr>
        <w:pStyle w:val="Paragraphedeliste"/>
        <w:numPr>
          <w:ilvl w:val="0"/>
          <w:numId w:val="1"/>
        </w:numPr>
      </w:pPr>
      <w:r>
        <w:t>Présentation</w:t>
      </w:r>
    </w:p>
    <w:p w14:paraId="2E625C5F" w14:textId="4CC7E04C" w:rsidR="00C922DE" w:rsidRDefault="00C922DE" w:rsidP="00C922DE">
      <w:pPr>
        <w:pStyle w:val="Paragraphedeliste"/>
        <w:numPr>
          <w:ilvl w:val="1"/>
          <w:numId w:val="1"/>
        </w:numPr>
      </w:pPr>
      <w:r>
        <w:t>Quoi</w:t>
      </w:r>
    </w:p>
    <w:p w14:paraId="2EE1908E" w14:textId="3ACF4F27" w:rsidR="00C922DE" w:rsidRDefault="00C922DE" w:rsidP="00C922DE">
      <w:pPr>
        <w:pStyle w:val="Paragraphedeliste"/>
        <w:numPr>
          <w:ilvl w:val="1"/>
          <w:numId w:val="1"/>
        </w:numPr>
      </w:pPr>
      <w:r>
        <w:t>Limite</w:t>
      </w:r>
    </w:p>
    <w:p w14:paraId="63DFDDF0" w14:textId="240AAD3D" w:rsidR="00C922DE" w:rsidRDefault="00C922DE" w:rsidP="00C922DE">
      <w:pPr>
        <w:pStyle w:val="Paragraphedeliste"/>
        <w:numPr>
          <w:ilvl w:val="1"/>
          <w:numId w:val="1"/>
        </w:numPr>
      </w:pPr>
      <w:r>
        <w:t>Caractéristiques d’un terme de Wallis</w:t>
      </w:r>
    </w:p>
    <w:p w14:paraId="3DCF7ED6" w14:textId="7E7FED23" w:rsidR="00C922DE" w:rsidRDefault="00C922DE" w:rsidP="00C922DE">
      <w:pPr>
        <w:pStyle w:val="Paragraphedeliste"/>
        <w:numPr>
          <w:ilvl w:val="0"/>
          <w:numId w:val="1"/>
        </w:numPr>
      </w:pPr>
      <w:r>
        <w:t>Saisie</w:t>
      </w:r>
    </w:p>
    <w:p w14:paraId="762C746E" w14:textId="40C43F59" w:rsidR="00C922DE" w:rsidRDefault="00C922DE" w:rsidP="00C922DE">
      <w:pPr>
        <w:pStyle w:val="Paragraphedeliste"/>
        <w:numPr>
          <w:ilvl w:val="1"/>
          <w:numId w:val="1"/>
        </w:numPr>
      </w:pPr>
      <w:r>
        <w:t>Présentation</w:t>
      </w:r>
    </w:p>
    <w:p w14:paraId="6D1E3AB8" w14:textId="3304048A" w:rsidR="00C922DE" w:rsidRDefault="00C922DE" w:rsidP="00C922DE">
      <w:pPr>
        <w:pStyle w:val="Paragraphedeliste"/>
        <w:numPr>
          <w:ilvl w:val="1"/>
          <w:numId w:val="1"/>
        </w:numPr>
      </w:pPr>
      <w:r>
        <w:t>Numérateur</w:t>
      </w:r>
    </w:p>
    <w:p w14:paraId="51762A06" w14:textId="6D8F7A5A" w:rsidR="00C922DE" w:rsidRDefault="00C922DE" w:rsidP="00C922DE">
      <w:pPr>
        <w:pStyle w:val="Paragraphedeliste"/>
        <w:numPr>
          <w:ilvl w:val="2"/>
          <w:numId w:val="1"/>
        </w:numPr>
      </w:pPr>
      <w:r>
        <w:t>Saisir et …</w:t>
      </w:r>
    </w:p>
    <w:p w14:paraId="2144DCE9" w14:textId="569BD5F9" w:rsidR="00C922DE" w:rsidRDefault="00C922DE" w:rsidP="00C922DE">
      <w:pPr>
        <w:pStyle w:val="Paragraphedeliste"/>
        <w:numPr>
          <w:ilvl w:val="2"/>
          <w:numId w:val="1"/>
        </w:numPr>
      </w:pPr>
      <w:r>
        <w:t>Vérifier que …</w:t>
      </w:r>
    </w:p>
    <w:p w14:paraId="66E66BBE" w14:textId="7575878A" w:rsidR="00C922DE" w:rsidRDefault="00C922DE" w:rsidP="00C922DE">
      <w:pPr>
        <w:pStyle w:val="Paragraphedeliste"/>
        <w:numPr>
          <w:ilvl w:val="3"/>
          <w:numId w:val="1"/>
        </w:numPr>
      </w:pPr>
      <w:r>
        <w:t>Positif, pair</w:t>
      </w:r>
    </w:p>
    <w:p w14:paraId="70A1DED5" w14:textId="1D6539FC" w:rsidR="00C922DE" w:rsidRDefault="00C922DE" w:rsidP="00C922DE">
      <w:pPr>
        <w:pStyle w:val="Paragraphedeliste"/>
        <w:numPr>
          <w:ilvl w:val="1"/>
          <w:numId w:val="1"/>
        </w:numPr>
      </w:pPr>
      <w:r>
        <w:t>Dénominateur</w:t>
      </w:r>
    </w:p>
    <w:p w14:paraId="2E25CDFE" w14:textId="485A1696" w:rsidR="00C922DE" w:rsidRDefault="00C922DE" w:rsidP="00C922DE">
      <w:pPr>
        <w:pStyle w:val="Paragraphedeliste"/>
        <w:numPr>
          <w:ilvl w:val="2"/>
          <w:numId w:val="1"/>
        </w:numPr>
      </w:pPr>
      <w:r>
        <w:t>Saisir et …</w:t>
      </w:r>
    </w:p>
    <w:p w14:paraId="707477A5" w14:textId="04231D77" w:rsidR="00C922DE" w:rsidRDefault="00C922DE" w:rsidP="00C922DE">
      <w:pPr>
        <w:pStyle w:val="Paragraphedeliste"/>
        <w:numPr>
          <w:ilvl w:val="2"/>
          <w:numId w:val="1"/>
        </w:numPr>
      </w:pPr>
      <w:r>
        <w:t>Vérifier que …</w:t>
      </w:r>
    </w:p>
    <w:p w14:paraId="4CC345EA" w14:textId="0C900E0C" w:rsidR="00C922DE" w:rsidRPr="00C922DE" w:rsidRDefault="00C922DE" w:rsidP="00C922DE">
      <w:pPr>
        <w:pStyle w:val="Paragraphedeliste"/>
        <w:numPr>
          <w:ilvl w:val="3"/>
          <w:numId w:val="1"/>
        </w:numPr>
        <w:rPr>
          <w:strike/>
        </w:rPr>
      </w:pPr>
      <w:r w:rsidRPr="00C922DE">
        <w:rPr>
          <w:strike/>
        </w:rPr>
        <w:t>Impair</w:t>
      </w:r>
    </w:p>
    <w:p w14:paraId="1B830DFD" w14:textId="688DEF2F" w:rsidR="00C922DE" w:rsidRDefault="00C922DE" w:rsidP="00C922DE">
      <w:pPr>
        <w:pStyle w:val="Paragraphedeliste"/>
        <w:numPr>
          <w:ilvl w:val="3"/>
          <w:numId w:val="1"/>
        </w:numPr>
      </w:pPr>
      <w:r>
        <w:t>Différence avec le numérateur doit être de |1|</w:t>
      </w:r>
    </w:p>
    <w:p w14:paraId="040A792C" w14:textId="1FE6A1BD" w:rsidR="00C922DE" w:rsidRDefault="00C922DE" w:rsidP="00C922DE">
      <w:pPr>
        <w:pStyle w:val="Paragraphedeliste"/>
        <w:numPr>
          <w:ilvl w:val="0"/>
          <w:numId w:val="1"/>
        </w:numPr>
      </w:pPr>
      <w:r>
        <w:t>Calcul</w:t>
      </w:r>
    </w:p>
    <w:p w14:paraId="06F3062B" w14:textId="06148E6E" w:rsidR="00C922DE" w:rsidRDefault="00C922DE" w:rsidP="00C922DE">
      <w:pPr>
        <w:pStyle w:val="Paragraphedeliste"/>
        <w:numPr>
          <w:ilvl w:val="1"/>
          <w:numId w:val="1"/>
        </w:numPr>
      </w:pPr>
      <w:r>
        <w:t>Début 2/1</w:t>
      </w:r>
    </w:p>
    <w:p w14:paraId="30A7F478" w14:textId="7BB40DE0" w:rsidR="00C922DE" w:rsidRDefault="00C922DE" w:rsidP="00C922DE">
      <w:pPr>
        <w:pStyle w:val="Paragraphedeliste"/>
        <w:numPr>
          <w:ilvl w:val="1"/>
          <w:numId w:val="1"/>
        </w:numPr>
      </w:pPr>
      <w:r>
        <w:t>Calculer le prochain terme</w:t>
      </w:r>
    </w:p>
    <w:p w14:paraId="38B5D491" w14:textId="53672B8F" w:rsidR="00C922DE" w:rsidRDefault="00C922DE" w:rsidP="00C922DE">
      <w:pPr>
        <w:pStyle w:val="Paragraphedeliste"/>
        <w:numPr>
          <w:ilvl w:val="2"/>
          <w:numId w:val="1"/>
        </w:numPr>
      </w:pPr>
      <w:r>
        <w:t>4/3 =&gt;</w:t>
      </w:r>
      <w:proofErr w:type="gramStart"/>
      <w:r>
        <w:t> ?/</w:t>
      </w:r>
      <w:proofErr w:type="gramEnd"/>
      <w:r>
        <w:t> ?</w:t>
      </w:r>
    </w:p>
    <w:p w14:paraId="49EE3949" w14:textId="24F22F39" w:rsidR="00C922DE" w:rsidRDefault="00C922DE" w:rsidP="00C922DE">
      <w:pPr>
        <w:pStyle w:val="Paragraphedeliste"/>
        <w:numPr>
          <w:ilvl w:val="2"/>
          <w:numId w:val="1"/>
        </w:numPr>
      </w:pPr>
      <w:r>
        <w:t>Incrémenter de 2 le plus petit</w:t>
      </w:r>
    </w:p>
    <w:p w14:paraId="26E991BD" w14:textId="7AD439FF" w:rsidR="00C922DE" w:rsidRDefault="00C922DE" w:rsidP="00C922DE">
      <w:pPr>
        <w:pStyle w:val="Paragraphedeliste"/>
        <w:numPr>
          <w:ilvl w:val="1"/>
          <w:numId w:val="1"/>
        </w:numPr>
      </w:pPr>
      <w:r>
        <w:t>S’arrêter dès que le terme généré est le même que celui de l’utilisateur</w:t>
      </w:r>
    </w:p>
    <w:p w14:paraId="66F24DA1" w14:textId="679B216F" w:rsidR="00C922DE" w:rsidRDefault="00C922DE" w:rsidP="00C922DE">
      <w:pPr>
        <w:pStyle w:val="Paragraphedeliste"/>
        <w:numPr>
          <w:ilvl w:val="0"/>
          <w:numId w:val="1"/>
        </w:numPr>
      </w:pPr>
      <w:r>
        <w:t>Affichage</w:t>
      </w:r>
    </w:p>
    <w:p w14:paraId="5969B97D" w14:textId="71ADD934" w:rsidR="00C922DE" w:rsidRDefault="00C922DE" w:rsidP="00C922DE">
      <w:pPr>
        <w:pStyle w:val="Paragraphedeliste"/>
        <w:numPr>
          <w:ilvl w:val="1"/>
          <w:numId w:val="1"/>
        </w:numPr>
      </w:pPr>
      <w:r>
        <w:t>…</w:t>
      </w:r>
    </w:p>
    <w:p w14:paraId="2F0275CB" w14:textId="58D4A4E6" w:rsidR="00C922DE" w:rsidRDefault="00C922DE" w:rsidP="00C922DE">
      <w:pPr>
        <w:pStyle w:val="Paragraphedeliste"/>
        <w:numPr>
          <w:ilvl w:val="0"/>
          <w:numId w:val="1"/>
        </w:numPr>
      </w:pPr>
      <w:r>
        <w:t>Message</w:t>
      </w:r>
    </w:p>
    <w:p w14:paraId="099CC8A9" w14:textId="5618EFA8" w:rsidR="00C922DE" w:rsidRDefault="00C922DE" w:rsidP="00C922DE">
      <w:pPr>
        <w:pStyle w:val="Paragraphedeliste"/>
        <w:numPr>
          <w:ilvl w:val="1"/>
          <w:numId w:val="1"/>
        </w:numPr>
      </w:pPr>
      <w:r>
        <w:t>…</w:t>
      </w:r>
    </w:p>
    <w:p w14:paraId="7DCCEDE3" w14:textId="77777777" w:rsidR="00C922DE" w:rsidRDefault="00C922DE" w:rsidP="00C922DE"/>
    <w:sectPr w:rsidR="00C922DE" w:rsidSect="00CA6CD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D1C5E"/>
    <w:multiLevelType w:val="hybridMultilevel"/>
    <w:tmpl w:val="FCD8A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053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DE"/>
    <w:rsid w:val="00341DE1"/>
    <w:rsid w:val="00430651"/>
    <w:rsid w:val="0080769F"/>
    <w:rsid w:val="009277CA"/>
    <w:rsid w:val="009B7180"/>
    <w:rsid w:val="00A92993"/>
    <w:rsid w:val="00BF7E9F"/>
    <w:rsid w:val="00C922DE"/>
    <w:rsid w:val="00CA6CD0"/>
    <w:rsid w:val="00E1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49E8595"/>
  <w15:chartTrackingRefBased/>
  <w15:docId w15:val="{1402CD6E-6592-5744-BC62-8F15AA2E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067"/>
    <w:rPr>
      <w:rFonts w:ascii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13067"/>
    <w:pPr>
      <w:keepNext/>
      <w:keepLines/>
      <w:spacing w:before="240"/>
      <w:outlineLvl w:val="0"/>
    </w:pPr>
    <w:rPr>
      <w:rFonts w:ascii="Arial" w:eastAsiaTheme="majorEastAsia" w:hAnsi="Arial" w:cs="Arial"/>
      <w:color w:val="0F4761" w:themeColor="accent1" w:themeShade="BF"/>
      <w:sz w:val="36"/>
      <w:szCs w:val="36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3067"/>
    <w:pPr>
      <w:keepNext/>
      <w:keepLines/>
      <w:spacing w:before="120"/>
      <w:outlineLvl w:val="1"/>
    </w:pPr>
    <w:rPr>
      <w:rFonts w:ascii="Arial" w:eastAsiaTheme="majorEastAsia" w:hAnsi="Arial" w:cs="Arial"/>
      <w:color w:val="0F4761" w:themeColor="accent1" w:themeShade="BF"/>
      <w:sz w:val="28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3067"/>
    <w:pPr>
      <w:keepNext/>
      <w:keepLines/>
      <w:spacing w:before="120"/>
      <w:ind w:left="284"/>
      <w:outlineLvl w:val="2"/>
    </w:pPr>
    <w:rPr>
      <w:rFonts w:asciiTheme="minorHAnsi" w:eastAsiaTheme="majorEastAsia" w:hAnsiTheme="minorHAnsi" w:cstheme="minorHAnsi"/>
      <w:b/>
      <w:bCs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922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22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922D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922D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922D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922D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E13067"/>
  </w:style>
  <w:style w:type="paragraph" w:styleId="En-tte">
    <w:name w:val="header"/>
    <w:basedOn w:val="Normal"/>
    <w:link w:val="En-tteCar"/>
    <w:unhideWhenUsed/>
    <w:rsid w:val="00E1306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13067"/>
    <w:rPr>
      <w:rFonts w:ascii="Times New Roman" w:eastAsia="Times New Roman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E13067"/>
    <w:rPr>
      <w:sz w:val="22"/>
      <w:szCs w:val="22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E1306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30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3067"/>
    <w:pPr>
      <w:spacing w:before="100" w:beforeAutospacing="1" w:after="100" w:afterAutospacing="1"/>
    </w:pPr>
    <w:rPr>
      <w:lang w:val="de-CH" w:eastAsia="de-DE"/>
    </w:rPr>
  </w:style>
  <w:style w:type="paragraph" w:styleId="Paragraphedeliste">
    <w:name w:val="List Paragraph"/>
    <w:basedOn w:val="Normal"/>
    <w:uiPriority w:val="34"/>
    <w:qFormat/>
    <w:rsid w:val="00E1306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E130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13067"/>
    <w:rPr>
      <w:rFonts w:ascii="Times New Roman" w:eastAsia="Times New Roman" w:hAnsi="Times New Roman" w:cs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3067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067"/>
    <w:rPr>
      <w:rFonts w:ascii="Times New Roman" w:eastAsia="Times New Roman" w:hAnsi="Times New Roman" w:cs="Times New Roman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13067"/>
    <w:rPr>
      <w:rFonts w:ascii="Arial" w:eastAsiaTheme="majorEastAsia" w:hAnsi="Arial" w:cs="Arial"/>
      <w:color w:val="0F4761" w:themeColor="accent1" w:themeShade="BF"/>
      <w:sz w:val="36"/>
      <w:szCs w:val="36"/>
      <w:lang w:val="en-US" w:eastAsia="fr-FR"/>
    </w:rPr>
  </w:style>
  <w:style w:type="character" w:customStyle="1" w:styleId="Titre2Car">
    <w:name w:val="Titre 2 Car"/>
    <w:basedOn w:val="Policepardfaut"/>
    <w:link w:val="Titre2"/>
    <w:uiPriority w:val="9"/>
    <w:rsid w:val="00E13067"/>
    <w:rPr>
      <w:rFonts w:ascii="Arial" w:eastAsiaTheme="majorEastAsia" w:hAnsi="Arial" w:cs="Arial"/>
      <w:color w:val="0F4761" w:themeColor="accent1" w:themeShade="BF"/>
      <w:sz w:val="28"/>
      <w:szCs w:val="26"/>
      <w:lang w:val="en-US" w:eastAsia="fr-FR"/>
    </w:rPr>
  </w:style>
  <w:style w:type="character" w:customStyle="1" w:styleId="Titre3Car">
    <w:name w:val="Titre 3 Car"/>
    <w:basedOn w:val="Policepardfaut"/>
    <w:link w:val="Titre3"/>
    <w:uiPriority w:val="9"/>
    <w:rsid w:val="00E13067"/>
    <w:rPr>
      <w:rFonts w:eastAsiaTheme="majorEastAsia" w:cstheme="minorHAnsi"/>
      <w:b/>
      <w:bCs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922DE"/>
    <w:rPr>
      <w:rFonts w:eastAsiaTheme="majorEastAsia" w:cstheme="majorBidi"/>
      <w:i/>
      <w:iCs/>
      <w:color w:val="0F4761" w:themeColor="accent1" w:themeShade="BF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922DE"/>
    <w:rPr>
      <w:rFonts w:eastAsiaTheme="majorEastAsia" w:cstheme="majorBidi"/>
      <w:color w:val="0F4761" w:themeColor="accent1" w:themeShade="BF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922DE"/>
    <w:rPr>
      <w:rFonts w:eastAsiaTheme="majorEastAsia" w:cstheme="majorBidi"/>
      <w:i/>
      <w:iCs/>
      <w:color w:val="595959" w:themeColor="text1" w:themeTint="A6"/>
      <w:lang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922DE"/>
    <w:rPr>
      <w:rFonts w:eastAsiaTheme="majorEastAsia" w:cstheme="majorBidi"/>
      <w:color w:val="595959" w:themeColor="text1" w:themeTint="A6"/>
      <w:lang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922DE"/>
    <w:rPr>
      <w:rFonts w:eastAsiaTheme="majorEastAsia" w:cstheme="majorBidi"/>
      <w:i/>
      <w:iCs/>
      <w:color w:val="272727" w:themeColor="text1" w:themeTint="D8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922DE"/>
    <w:rPr>
      <w:rFonts w:eastAsiaTheme="majorEastAsia" w:cstheme="majorBidi"/>
      <w:color w:val="272727" w:themeColor="text1" w:themeTint="D8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C922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22DE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922D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922DE"/>
    <w:rPr>
      <w:rFonts w:eastAsiaTheme="majorEastAsia" w:cstheme="majorBidi"/>
      <w:color w:val="595959" w:themeColor="text1" w:themeTint="A6"/>
      <w:spacing w:val="15"/>
      <w:sz w:val="28"/>
      <w:szCs w:val="28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C922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922DE"/>
    <w:rPr>
      <w:rFonts w:ascii="Times New Roman" w:hAnsi="Times New Roman" w:cs="Times New Roman"/>
      <w:i/>
      <w:iCs/>
      <w:color w:val="404040" w:themeColor="text1" w:themeTint="BF"/>
      <w:lang w:eastAsia="fr-FR"/>
    </w:rPr>
  </w:style>
  <w:style w:type="character" w:styleId="Accentuationintense">
    <w:name w:val="Intense Emphasis"/>
    <w:basedOn w:val="Policepardfaut"/>
    <w:uiPriority w:val="21"/>
    <w:qFormat/>
    <w:rsid w:val="00C922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92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922DE"/>
    <w:rPr>
      <w:rFonts w:ascii="Times New Roman" w:hAnsi="Times New Roman" w:cs="Times New Roman"/>
      <w:i/>
      <w:iCs/>
      <w:color w:val="0F4761" w:themeColor="accent1" w:themeShade="BF"/>
      <w:lang w:eastAsia="fr-FR"/>
    </w:rPr>
  </w:style>
  <w:style w:type="character" w:styleId="Rfrenceintense">
    <w:name w:val="Intense Reference"/>
    <w:basedOn w:val="Policepardfaut"/>
    <w:uiPriority w:val="32"/>
    <w:qFormat/>
    <w:rsid w:val="00C922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Guy-Michel Breguet</dc:creator>
  <cp:keywords/>
  <dc:description/>
  <cp:lastModifiedBy>Guy-Michel Breguet</cp:lastModifiedBy>
  <cp:revision>1</cp:revision>
  <dcterms:created xsi:type="dcterms:W3CDTF">2024-09-24T14:08:00Z</dcterms:created>
  <dcterms:modified xsi:type="dcterms:W3CDTF">2024-09-24T14:14:00Z</dcterms:modified>
</cp:coreProperties>
</file>