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1D7AB7" w:rsidRDefault="001D7AB7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Default="00DC5133">
      <w:pPr>
        <w:spacing w:after="36" w:line="259" w:lineRule="auto"/>
        <w:ind w:left="730" w:right="0" w:firstLine="0"/>
        <w:jc w:val="left"/>
        <w:rPr>
          <w:sz w:val="32"/>
        </w:rPr>
      </w:pPr>
    </w:p>
    <w:p w:rsidR="00DC5133" w:rsidRPr="001D7AB7" w:rsidRDefault="00DC5133">
      <w:pPr>
        <w:spacing w:after="36" w:line="259" w:lineRule="auto"/>
        <w:ind w:left="730" w:right="0" w:firstLine="0"/>
        <w:jc w:val="left"/>
        <w:rPr>
          <w:b/>
          <w:sz w:val="32"/>
        </w:rPr>
      </w:pPr>
    </w:p>
    <w:p w:rsidR="00B56CBD" w:rsidRPr="001D7AB7" w:rsidRDefault="003B7F65" w:rsidP="001D7AB7">
      <w:pPr>
        <w:spacing w:after="36" w:line="360" w:lineRule="auto"/>
        <w:ind w:left="1438" w:right="0" w:firstLine="0"/>
        <w:jc w:val="left"/>
        <w:rPr>
          <w:b/>
          <w:szCs w:val="24"/>
        </w:rPr>
      </w:pPr>
      <w:r w:rsidRPr="001D7AB7">
        <w:rPr>
          <w:b/>
          <w:szCs w:val="24"/>
        </w:rPr>
        <w:t>Sistema de Monitoramento Remoto de Equipamentos</w:t>
      </w:r>
    </w:p>
    <w:p w:rsidR="00B56CBD" w:rsidRPr="001D7AB7" w:rsidRDefault="001D7AB7" w:rsidP="001D7AB7">
      <w:pPr>
        <w:spacing w:after="4934" w:line="360" w:lineRule="auto"/>
        <w:ind w:left="0" w:right="0" w:firstLine="0"/>
        <w:rPr>
          <w:b/>
          <w:szCs w:val="24"/>
        </w:rPr>
      </w:pPr>
      <w:r w:rsidRPr="001D7AB7">
        <w:rPr>
          <w:b/>
          <w:szCs w:val="24"/>
        </w:rPr>
        <w:t xml:space="preserve">                                                        </w:t>
      </w:r>
      <w:r w:rsidR="003B7F65" w:rsidRPr="001D7AB7">
        <w:rPr>
          <w:b/>
          <w:szCs w:val="24"/>
        </w:rPr>
        <w:t>Industriais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>Aluno: Eric Yuji Ikeda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>Curso: Engenharia de Software</w:t>
      </w:r>
    </w:p>
    <w:p w:rsidR="00B56CBD" w:rsidRPr="001D7AB7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 xml:space="preserve">Disciplina: Arquitetura de Sistemas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Computig</w:t>
      </w:r>
      <w:proofErr w:type="spellEnd"/>
    </w:p>
    <w:p w:rsidR="00DC5133" w:rsidRDefault="003B7F65" w:rsidP="001D7AB7">
      <w:pPr>
        <w:spacing w:after="248" w:line="360" w:lineRule="auto"/>
        <w:ind w:right="0"/>
        <w:jc w:val="right"/>
        <w:rPr>
          <w:szCs w:val="24"/>
        </w:rPr>
      </w:pPr>
      <w:r w:rsidRPr="001D7AB7">
        <w:rPr>
          <w:szCs w:val="24"/>
        </w:rPr>
        <w:t xml:space="preserve">Professor: </w:t>
      </w:r>
      <w:r w:rsidR="00843D6F" w:rsidRPr="00843D6F">
        <w:rPr>
          <w:szCs w:val="24"/>
        </w:rPr>
        <w:t xml:space="preserve">Mauricio </w:t>
      </w:r>
      <w:proofErr w:type="spellStart"/>
      <w:r w:rsidR="00843D6F" w:rsidRPr="00843D6F">
        <w:rPr>
          <w:szCs w:val="24"/>
        </w:rPr>
        <w:t>Noris</w:t>
      </w:r>
      <w:proofErr w:type="spellEnd"/>
      <w:r w:rsidR="00843D6F" w:rsidRPr="00843D6F">
        <w:rPr>
          <w:szCs w:val="24"/>
        </w:rPr>
        <w:t xml:space="preserve"> Freire</w:t>
      </w:r>
    </w:p>
    <w:p w:rsidR="001D7AB7" w:rsidRPr="001D7AB7" w:rsidRDefault="001D7AB7" w:rsidP="001D7AB7">
      <w:pPr>
        <w:spacing w:after="248" w:line="360" w:lineRule="auto"/>
        <w:ind w:right="0"/>
        <w:jc w:val="right"/>
        <w:rPr>
          <w:szCs w:val="24"/>
        </w:rPr>
      </w:pPr>
    </w:p>
    <w:p w:rsidR="00B56CBD" w:rsidRPr="001D7AB7" w:rsidRDefault="003B7F65" w:rsidP="001D7AB7">
      <w:pPr>
        <w:spacing w:after="422" w:line="360" w:lineRule="auto"/>
        <w:ind w:right="550"/>
        <w:jc w:val="center"/>
        <w:rPr>
          <w:szCs w:val="24"/>
        </w:rPr>
      </w:pPr>
      <w:r w:rsidRPr="001D7AB7">
        <w:rPr>
          <w:b/>
          <w:szCs w:val="24"/>
        </w:rPr>
        <w:lastRenderedPageBreak/>
        <w:t>RESUMO</w:t>
      </w:r>
    </w:p>
    <w:p w:rsidR="001D7AB7" w:rsidRPr="001D7AB7" w:rsidRDefault="003B7F65" w:rsidP="001D7AB7">
      <w:pPr>
        <w:spacing w:after="240" w:line="360" w:lineRule="auto"/>
        <w:ind w:right="0" w:firstLine="698"/>
        <w:jc w:val="left"/>
        <w:rPr>
          <w:szCs w:val="24"/>
        </w:rPr>
      </w:pPr>
      <w:r w:rsidRPr="001D7AB7">
        <w:rPr>
          <w:szCs w:val="24"/>
        </w:rPr>
        <w:t xml:space="preserve">Este artigo apresenta o desenvolvimento de um sistema de monitoramento remoto para equipamentos industriais, utilizando sensores de temperatura, umidade e vibração integrados a um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ESP32, interligado à plataforma de Internet das Coisas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)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. Os dados coletados pelos sensores são transmitidos por meio do protocolo MQTT para a nuvem, onde são processados e armazenados em tempo real. O sistema visa detectar falhas potenciais nos equipamentos, gerando alertas automáticos que auxiliam na manutenção preditiva. Além disso, um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interativo, desenvolvido com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>, oferece visualização em tempo real das condições operacionais, bem como acesso a dados históricos para análises detalhadas. A combinação de hardware eficiente e infraestrutura em nuvem proporciona uma solução robusta e escalável para otimização de processos industriais, promovendo maior segurança e eficiê</w:t>
      </w:r>
      <w:r w:rsidR="00843D6F">
        <w:rPr>
          <w:szCs w:val="24"/>
        </w:rPr>
        <w:t>ncia na gestão do</w:t>
      </w:r>
      <w:r w:rsidR="001D7AB7" w:rsidRPr="001D7AB7">
        <w:rPr>
          <w:szCs w:val="24"/>
        </w:rPr>
        <w:t xml:space="preserve"> equipamento</w:t>
      </w:r>
      <w:r w:rsidR="00843D6F">
        <w:rPr>
          <w:szCs w:val="24"/>
        </w:rPr>
        <w:t>.</w:t>
      </w: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right="0" w:firstLine="698"/>
        <w:jc w:val="left"/>
        <w:rPr>
          <w:szCs w:val="24"/>
        </w:rPr>
      </w:pPr>
    </w:p>
    <w:p w:rsid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1D7AB7" w:rsidRPr="001D7AB7" w:rsidRDefault="001D7AB7" w:rsidP="001D7AB7">
      <w:pPr>
        <w:spacing w:after="240" w:line="360" w:lineRule="auto"/>
        <w:ind w:left="0" w:right="0" w:firstLine="0"/>
        <w:jc w:val="left"/>
        <w:rPr>
          <w:szCs w:val="24"/>
        </w:rPr>
      </w:pPr>
    </w:p>
    <w:p w:rsidR="00B56CBD" w:rsidRPr="001D7AB7" w:rsidRDefault="00DC5133" w:rsidP="001D7AB7">
      <w:pPr>
        <w:spacing w:after="240" w:line="360" w:lineRule="auto"/>
        <w:ind w:left="2842" w:right="0" w:firstLine="698"/>
        <w:jc w:val="left"/>
        <w:rPr>
          <w:szCs w:val="24"/>
        </w:rPr>
      </w:pPr>
      <w:r w:rsidRPr="001D7AB7">
        <w:rPr>
          <w:szCs w:val="24"/>
        </w:rPr>
        <w:lastRenderedPageBreak/>
        <w:t xml:space="preserve">  </w:t>
      </w:r>
      <w:r w:rsidR="003B7F65" w:rsidRPr="001D7AB7">
        <w:rPr>
          <w:b/>
          <w:szCs w:val="24"/>
        </w:rPr>
        <w:t>ABSTRACT</w:t>
      </w:r>
    </w:p>
    <w:p w:rsidR="00B56CBD" w:rsidRPr="001D7AB7" w:rsidRDefault="003B7F65" w:rsidP="001D7AB7">
      <w:pPr>
        <w:spacing w:after="240" w:line="360" w:lineRule="auto"/>
        <w:ind w:right="0" w:firstLine="723"/>
        <w:jc w:val="left"/>
        <w:rPr>
          <w:szCs w:val="24"/>
        </w:rPr>
      </w:pPr>
      <w:proofErr w:type="spellStart"/>
      <w:r w:rsidRPr="001D7AB7">
        <w:rPr>
          <w:szCs w:val="24"/>
        </w:rPr>
        <w:t>This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article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presents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development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a </w:t>
      </w:r>
      <w:proofErr w:type="spellStart"/>
      <w:r w:rsidRPr="001D7AB7">
        <w:rPr>
          <w:szCs w:val="24"/>
        </w:rPr>
        <w:t>remote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monitoring</w:t>
      </w:r>
      <w:proofErr w:type="spellEnd"/>
      <w:r w:rsidRPr="001D7AB7">
        <w:rPr>
          <w:szCs w:val="24"/>
        </w:rPr>
        <w:t xml:space="preserve"> system for industrial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using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temperature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humidity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vibration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sensors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integrated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</w:t>
      </w:r>
      <w:proofErr w:type="spellEnd"/>
      <w:r w:rsidRPr="001D7AB7">
        <w:rPr>
          <w:szCs w:val="24"/>
        </w:rPr>
        <w:t xml:space="preserve"> ESP32 </w:t>
      </w:r>
      <w:proofErr w:type="spellStart"/>
      <w:r w:rsidRPr="001D7AB7">
        <w:rPr>
          <w:szCs w:val="24"/>
        </w:rPr>
        <w:t>microcontroller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linked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Internet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Things</w:t>
      </w:r>
      <w:proofErr w:type="spellEnd"/>
      <w:r w:rsidRPr="001D7AB7">
        <w:rPr>
          <w:szCs w:val="24"/>
        </w:rPr>
        <w:t xml:space="preserve">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) </w:t>
      </w:r>
      <w:proofErr w:type="spellStart"/>
      <w:r w:rsidRPr="001D7AB7">
        <w:rPr>
          <w:szCs w:val="24"/>
        </w:rPr>
        <w:t>platform</w:t>
      </w:r>
      <w:proofErr w:type="spellEnd"/>
      <w:r w:rsidRPr="001D7AB7">
        <w:rPr>
          <w:szCs w:val="24"/>
        </w:rPr>
        <w:t xml:space="preserve">. The data </w:t>
      </w:r>
      <w:proofErr w:type="spellStart"/>
      <w:r w:rsidRPr="001D7AB7">
        <w:rPr>
          <w:szCs w:val="24"/>
        </w:rPr>
        <w:t>collected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by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sensors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transmitted</w:t>
      </w:r>
      <w:proofErr w:type="spellEnd"/>
      <w:r w:rsidRPr="001D7AB7">
        <w:rPr>
          <w:szCs w:val="24"/>
        </w:rPr>
        <w:t xml:space="preserve"> via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MQTT </w:t>
      </w:r>
      <w:proofErr w:type="spellStart"/>
      <w:r w:rsidRPr="001D7AB7">
        <w:rPr>
          <w:szCs w:val="24"/>
        </w:rPr>
        <w:t>protocol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where</w:t>
      </w:r>
      <w:proofErr w:type="spellEnd"/>
      <w:r w:rsidRPr="001D7AB7">
        <w:rPr>
          <w:szCs w:val="24"/>
        </w:rPr>
        <w:t xml:space="preserve"> it </w:t>
      </w:r>
      <w:proofErr w:type="spellStart"/>
      <w:r w:rsidRPr="001D7AB7">
        <w:rPr>
          <w:szCs w:val="24"/>
        </w:rPr>
        <w:t>is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processed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stored</w:t>
      </w:r>
      <w:proofErr w:type="spellEnd"/>
      <w:r w:rsidRPr="001D7AB7">
        <w:rPr>
          <w:szCs w:val="24"/>
        </w:rPr>
        <w:t xml:space="preserve"> in real time. The system </w:t>
      </w:r>
      <w:proofErr w:type="spellStart"/>
      <w:r w:rsidRPr="001D7AB7">
        <w:rPr>
          <w:szCs w:val="24"/>
        </w:rPr>
        <w:t>aims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detect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potential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failures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generating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automatic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alerts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that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assist</w:t>
      </w:r>
      <w:proofErr w:type="spellEnd"/>
      <w:r w:rsidRPr="001D7AB7">
        <w:rPr>
          <w:szCs w:val="24"/>
        </w:rPr>
        <w:t xml:space="preserve"> in </w:t>
      </w:r>
      <w:proofErr w:type="spellStart"/>
      <w:r w:rsidRPr="001D7AB7">
        <w:rPr>
          <w:szCs w:val="24"/>
        </w:rPr>
        <w:t>predictive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maintenance</w:t>
      </w:r>
      <w:proofErr w:type="spellEnd"/>
      <w:r w:rsidRPr="001D7AB7">
        <w:rPr>
          <w:szCs w:val="24"/>
        </w:rPr>
        <w:t xml:space="preserve">. </w:t>
      </w:r>
      <w:proofErr w:type="spellStart"/>
      <w:r w:rsidRPr="001D7AB7">
        <w:rPr>
          <w:szCs w:val="24"/>
        </w:rPr>
        <w:t>Additionally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an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interactive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developed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with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 xml:space="preserve">, </w:t>
      </w:r>
      <w:proofErr w:type="spellStart"/>
      <w:r w:rsidRPr="001D7AB7">
        <w:rPr>
          <w:szCs w:val="24"/>
        </w:rPr>
        <w:t>offers</w:t>
      </w:r>
      <w:proofErr w:type="spellEnd"/>
      <w:r w:rsidRPr="001D7AB7">
        <w:rPr>
          <w:szCs w:val="24"/>
        </w:rPr>
        <w:t xml:space="preserve"> real-time </w:t>
      </w:r>
      <w:proofErr w:type="spellStart"/>
      <w:r w:rsidRPr="001D7AB7">
        <w:rPr>
          <w:szCs w:val="24"/>
        </w:rPr>
        <w:t>views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operational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conditions</w:t>
      </w:r>
      <w:proofErr w:type="spellEnd"/>
      <w:r w:rsidRPr="001D7AB7">
        <w:rPr>
          <w:szCs w:val="24"/>
        </w:rPr>
        <w:t xml:space="preserve">, as </w:t>
      </w:r>
      <w:proofErr w:type="spellStart"/>
      <w:r w:rsidRPr="001D7AB7">
        <w:rPr>
          <w:szCs w:val="24"/>
        </w:rPr>
        <w:t>well</w:t>
      </w:r>
      <w:proofErr w:type="spellEnd"/>
      <w:r w:rsidRPr="001D7AB7">
        <w:rPr>
          <w:szCs w:val="24"/>
        </w:rPr>
        <w:t xml:space="preserve"> as </w:t>
      </w:r>
      <w:proofErr w:type="spellStart"/>
      <w:r w:rsidRPr="001D7AB7">
        <w:rPr>
          <w:szCs w:val="24"/>
        </w:rPr>
        <w:t>access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to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historical</w:t>
      </w:r>
      <w:proofErr w:type="spellEnd"/>
      <w:r w:rsidRPr="001D7AB7">
        <w:rPr>
          <w:szCs w:val="24"/>
        </w:rPr>
        <w:t xml:space="preserve"> data for </w:t>
      </w:r>
      <w:proofErr w:type="spellStart"/>
      <w:r w:rsidRPr="001D7AB7">
        <w:rPr>
          <w:szCs w:val="24"/>
        </w:rPr>
        <w:t>planned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analysis</w:t>
      </w:r>
      <w:proofErr w:type="spellEnd"/>
      <w:r w:rsidRPr="001D7AB7">
        <w:rPr>
          <w:szCs w:val="24"/>
        </w:rPr>
        <w:t xml:space="preserve">. The </w:t>
      </w:r>
      <w:proofErr w:type="spellStart"/>
      <w:r w:rsidRPr="001D7AB7">
        <w:rPr>
          <w:szCs w:val="24"/>
        </w:rPr>
        <w:t>combination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of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efficient</w:t>
      </w:r>
      <w:proofErr w:type="spellEnd"/>
      <w:r w:rsidRPr="001D7AB7">
        <w:rPr>
          <w:szCs w:val="24"/>
        </w:rPr>
        <w:t xml:space="preserve"> hardware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infrastructure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provides</w:t>
      </w:r>
      <w:proofErr w:type="spellEnd"/>
      <w:r w:rsidRPr="001D7AB7">
        <w:rPr>
          <w:szCs w:val="24"/>
        </w:rPr>
        <w:t xml:space="preserve"> a </w:t>
      </w:r>
      <w:proofErr w:type="spellStart"/>
      <w:r w:rsidRPr="001D7AB7">
        <w:rPr>
          <w:szCs w:val="24"/>
        </w:rPr>
        <w:t>robust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scalable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solution</w:t>
      </w:r>
      <w:proofErr w:type="spellEnd"/>
      <w:r w:rsidRPr="001D7AB7">
        <w:rPr>
          <w:szCs w:val="24"/>
        </w:rPr>
        <w:t xml:space="preserve"> for </w:t>
      </w:r>
      <w:proofErr w:type="spellStart"/>
      <w:r w:rsidRPr="001D7AB7">
        <w:rPr>
          <w:szCs w:val="24"/>
        </w:rPr>
        <w:t>optimizing</w:t>
      </w:r>
      <w:proofErr w:type="spellEnd"/>
      <w:r w:rsidRPr="001D7AB7">
        <w:rPr>
          <w:szCs w:val="24"/>
        </w:rPr>
        <w:t xml:space="preserve"> industrial processes, </w:t>
      </w:r>
      <w:proofErr w:type="spellStart"/>
      <w:r w:rsidRPr="001D7AB7">
        <w:rPr>
          <w:szCs w:val="24"/>
        </w:rPr>
        <w:t>promoting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greater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security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and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efficiency</w:t>
      </w:r>
      <w:proofErr w:type="spellEnd"/>
      <w:r w:rsidRPr="001D7AB7">
        <w:rPr>
          <w:szCs w:val="24"/>
        </w:rPr>
        <w:t xml:space="preserve"> in </w:t>
      </w:r>
      <w:proofErr w:type="spellStart"/>
      <w:r w:rsidRPr="001D7AB7">
        <w:rPr>
          <w:szCs w:val="24"/>
        </w:rPr>
        <w:t>equipment</w:t>
      </w:r>
      <w:proofErr w:type="spellEnd"/>
      <w:r w:rsidRPr="001D7AB7">
        <w:rPr>
          <w:szCs w:val="24"/>
        </w:rPr>
        <w:t xml:space="preserve"> management.</w:t>
      </w:r>
      <w:r w:rsidRPr="001D7AB7">
        <w:rPr>
          <w:szCs w:val="24"/>
        </w:rPr>
        <w:br w:type="page"/>
      </w:r>
    </w:p>
    <w:p w:rsidR="00B56CBD" w:rsidRPr="001D7AB7" w:rsidRDefault="003B7F65" w:rsidP="001D7AB7">
      <w:pPr>
        <w:pStyle w:val="Ttulo1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lastRenderedPageBreak/>
        <w:t>Introdução</w:t>
      </w:r>
    </w:p>
    <w:p w:rsidR="00B56CBD" w:rsidRPr="001D7AB7" w:rsidRDefault="003B7F65" w:rsidP="001D7AB7">
      <w:pPr>
        <w:spacing w:after="100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O monitoramento remoto de equipamentos industriais tem se tornado uma prática essencial para garantir a eficiência operacional e a prevenção de falhas. A combinação de sensores de temperatura, umidade, vibração e </w:t>
      </w:r>
      <w:proofErr w:type="spellStart"/>
      <w:r w:rsidRPr="001D7AB7">
        <w:rPr>
          <w:szCs w:val="24"/>
        </w:rPr>
        <w:t>microcontroladores</w:t>
      </w:r>
      <w:proofErr w:type="spellEnd"/>
      <w:r w:rsidRPr="001D7AB7">
        <w:rPr>
          <w:szCs w:val="24"/>
        </w:rPr>
        <w:t xml:space="preserve">, aliados a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computing</w:t>
      </w:r>
      <w:proofErr w:type="spellEnd"/>
      <w:r w:rsidRPr="001D7AB7">
        <w:rPr>
          <w:szCs w:val="24"/>
        </w:rPr>
        <w:t>, permite um controle em tempo real das condições dos equipamentos, otimizando a manutenção e melhorando a segurança.</w:t>
      </w:r>
    </w:p>
    <w:p w:rsidR="00B56CBD" w:rsidRPr="001D7AB7" w:rsidRDefault="003B7F65" w:rsidP="001D7AB7">
      <w:pPr>
        <w:pStyle w:val="Ttulo1"/>
        <w:spacing w:after="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t>Referencial Teórico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O monitoramento remoto de equipamentos industriais tem sido amplamente estudado e aplicado em diversos contextos, com o objetivo de melhorar a eficiência operacional e prever falhas por meio da análise</w:t>
      </w:r>
      <w:r w:rsidR="00843D6F">
        <w:rPr>
          <w:szCs w:val="24"/>
        </w:rPr>
        <w:t xml:space="preserve"> contínua de dados de sensores. </w:t>
      </w:r>
      <w:r w:rsidRPr="001D7AB7">
        <w:rPr>
          <w:szCs w:val="24"/>
        </w:rPr>
        <w:t>Os trabalhos que servem como base para este estudo aborda desde a aplicação de sensores para controle ambiental até soluções de baixo custo para monitoramento de máquinas industriais, explorando o potencial das tecnologias de Internet das Coisas (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) e computação em nuvem.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Paulo Eduardo </w:t>
      </w:r>
      <w:proofErr w:type="spellStart"/>
      <w:r w:rsidRPr="001D7AB7">
        <w:rPr>
          <w:szCs w:val="24"/>
        </w:rPr>
        <w:t>Propato</w:t>
      </w:r>
      <w:proofErr w:type="spellEnd"/>
      <w:r w:rsidRPr="001D7AB7">
        <w:rPr>
          <w:szCs w:val="24"/>
        </w:rPr>
        <w:t xml:space="preserve"> Sandoval, em seu estudo sobre monitoramento remoto aplicado ao controle da umidade ambiental, destaca a importância de utilizar sensores de umidade para ambientes onde as condições atmosféricas influenciam diretamente no funcionamento dos equipamentos. O autor demonstra como a coleta e análise de dados em tempo real podem ser fundamentais para evitar danos em maquinários </w:t>
      </w:r>
      <w:r w:rsidR="001D7AB7">
        <w:rPr>
          <w:szCs w:val="24"/>
        </w:rPr>
        <w:t>sensíveis à variação de umidade</w:t>
      </w:r>
      <w:r w:rsidRPr="001D7AB7">
        <w:rPr>
          <w:szCs w:val="24"/>
        </w:rPr>
        <w:t>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Na mesma linha, Carlos André Ferreira apresenta um sistema de monitoramento remoto de motores de indução, que foca na aquisição de dados como vibração e temperatura de motores trifásicos. O sistema utiliza a plataforma </w:t>
      </w:r>
      <w:proofErr w:type="spellStart"/>
      <w:r w:rsidRPr="001D7AB7">
        <w:rPr>
          <w:szCs w:val="24"/>
        </w:rPr>
        <w:t>Arduino</w:t>
      </w:r>
      <w:proofErr w:type="spellEnd"/>
      <w:r w:rsidRPr="001D7AB7">
        <w:rPr>
          <w:szCs w:val="24"/>
        </w:rPr>
        <w:t xml:space="preserve"> para </w:t>
      </w:r>
      <w:r w:rsidRPr="001D7AB7">
        <w:rPr>
          <w:szCs w:val="24"/>
        </w:rPr>
        <w:lastRenderedPageBreak/>
        <w:t xml:space="preserve">detectar anomalias e permitir intervenções preventivas, reduzindo o tempo de inatividade dos equipamentos e o </w:t>
      </w:r>
      <w:r w:rsidR="001D7AB7">
        <w:rPr>
          <w:szCs w:val="24"/>
        </w:rPr>
        <w:t>desgaste prematuro</w:t>
      </w:r>
      <w:r w:rsidRPr="001D7AB7">
        <w:rPr>
          <w:szCs w:val="24"/>
        </w:rPr>
        <w:t>. Este trabalho oferece uma base sólida para a utilização de sensores como o MPU6050, que monitora vibrações e identifica falhas mecânicas, como abordado neste projeto.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O artigo de Paulo Henrique da Silva et al. explora o controle e monitoramento remoto de máquinas industriais utilizando </w:t>
      </w:r>
      <w:proofErr w:type="spellStart"/>
      <w:r w:rsidRPr="001D7AB7">
        <w:rPr>
          <w:szCs w:val="24"/>
        </w:rPr>
        <w:t>smart</w:t>
      </w:r>
      <w:proofErr w:type="spellEnd"/>
      <w:r w:rsidRPr="001D7AB7">
        <w:rPr>
          <w:szCs w:val="24"/>
        </w:rPr>
        <w:t xml:space="preserve"> gateways na Web das Coisas. Os autores destacam a capacidade das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em integrar dados de diferentes sensores e dispositivos em tempo real, tornando o sistema mais escalável e eficien</w:t>
      </w:r>
      <w:r w:rsidR="001D7AB7">
        <w:rPr>
          <w:szCs w:val="24"/>
        </w:rPr>
        <w:t>te</w:t>
      </w:r>
      <w:r w:rsidRPr="001D7AB7">
        <w:rPr>
          <w:szCs w:val="24"/>
        </w:rPr>
        <w:t xml:space="preserve">. Esta abordagem está diretamente relacionada ao uso do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 em nossa solução, permitindo a comunicação entre os dispositivos ESP32 e a nuvem, com segurança e robustez.</w:t>
      </w:r>
    </w:p>
    <w:p w:rsidR="00B56CBD" w:rsidRPr="001D7AB7" w:rsidRDefault="003B7F65" w:rsidP="001D7AB7">
      <w:pPr>
        <w:spacing w:after="720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Ainda no campo da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aplicada ao monitoramento remoto, Lucas de Araújo Wanderley Romeiro propõe um sistema de baixo custo para monitoramento e alerta remoto da temperatura de medicamentos </w:t>
      </w:r>
      <w:proofErr w:type="spellStart"/>
      <w:r w:rsidRPr="001D7AB7">
        <w:rPr>
          <w:szCs w:val="24"/>
        </w:rPr>
        <w:t>termolábeis</w:t>
      </w:r>
      <w:proofErr w:type="spellEnd"/>
      <w:r w:rsidRPr="001D7AB7">
        <w:rPr>
          <w:szCs w:val="24"/>
        </w:rPr>
        <w:t>. Sua solução combina computação de borda (</w:t>
      </w:r>
      <w:proofErr w:type="spellStart"/>
      <w:r w:rsidRPr="001D7AB7">
        <w:rPr>
          <w:szCs w:val="24"/>
        </w:rPr>
        <w:t>edge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computing</w:t>
      </w:r>
      <w:proofErr w:type="spellEnd"/>
      <w:r w:rsidRPr="001D7AB7">
        <w:rPr>
          <w:szCs w:val="24"/>
        </w:rPr>
        <w:t xml:space="preserve">) e tecnologia Bluetooth </w:t>
      </w:r>
      <w:proofErr w:type="spellStart"/>
      <w:r w:rsidRPr="001D7AB7">
        <w:rPr>
          <w:szCs w:val="24"/>
        </w:rPr>
        <w:t>Low</w:t>
      </w:r>
      <w:proofErr w:type="spellEnd"/>
      <w:r w:rsidRPr="001D7AB7">
        <w:rPr>
          <w:szCs w:val="24"/>
        </w:rPr>
        <w:t xml:space="preserve"> Energy (BLE) para garantir que dados sensíveis à temperatura sejam transmitidos</w:t>
      </w:r>
      <w:r w:rsidR="001D7AB7">
        <w:rPr>
          <w:szCs w:val="24"/>
        </w:rPr>
        <w:t xml:space="preserve"> com alta eficiência energética</w:t>
      </w:r>
      <w:r w:rsidRPr="001D7AB7">
        <w:rPr>
          <w:szCs w:val="24"/>
        </w:rPr>
        <w:t>. Esta proposta reforça a viabilidade de soluções acessíveis e de baixo consumo, um princípio também explorado neste projeto por meio do uso do ESP32, um micro</w:t>
      </w:r>
      <w:r w:rsidR="00346143">
        <w:rPr>
          <w:szCs w:val="24"/>
        </w:rPr>
        <w:t xml:space="preserve"> </w:t>
      </w:r>
      <w:r w:rsidRPr="001D7AB7">
        <w:rPr>
          <w:szCs w:val="24"/>
        </w:rPr>
        <w:t>controlador de baixo custo e alta eficiência.</w:t>
      </w:r>
    </w:p>
    <w:p w:rsidR="00B56CBD" w:rsidRPr="001D7AB7" w:rsidRDefault="003B7F65" w:rsidP="001D7AB7">
      <w:pPr>
        <w:spacing w:after="489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Dessa forma, os estudos mencionados fornecem um arcabouço teórico robusto para o desenvolvimento de sistemas de monitoramento remoto de equipamentos industriais. A combinação de sensores, micro</w:t>
      </w:r>
      <w:r w:rsidR="00346143">
        <w:rPr>
          <w:szCs w:val="24"/>
        </w:rPr>
        <w:t xml:space="preserve"> </w:t>
      </w:r>
      <w:r w:rsidRPr="001D7AB7">
        <w:rPr>
          <w:szCs w:val="24"/>
        </w:rPr>
        <w:t xml:space="preserve">controladores e plataformas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se mostra uma solução eficaz para garantir a eficiência operacional e a segurança dos equipamentos, promovendo manutenção preditiva e prevenindo falhas que poderiam comprometer a produtividade das indústrias.</w:t>
      </w:r>
    </w:p>
    <w:p w:rsidR="00B56CBD" w:rsidRPr="001D7AB7" w:rsidRDefault="003B7F65" w:rsidP="001D7AB7">
      <w:pPr>
        <w:pStyle w:val="Ttulo1"/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D7AB7">
        <w:rPr>
          <w:rFonts w:ascii="Arial" w:hAnsi="Arial" w:cs="Arial"/>
          <w:sz w:val="24"/>
          <w:szCs w:val="24"/>
        </w:rPr>
        <w:lastRenderedPageBreak/>
        <w:t>Desenvolvimento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Componentes do Sistema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1. Sensores Utilizados</w:t>
      </w:r>
    </w:p>
    <w:p w:rsidR="00B56CBD" w:rsidRPr="001D7AB7" w:rsidRDefault="003B7F65" w:rsidP="001D7AB7">
      <w:pPr>
        <w:numPr>
          <w:ilvl w:val="0"/>
          <w:numId w:val="1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DHT22 (Temperatura e Umidade):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>sensor DHT22 é muito utilizado para medições de temperatura e umidade em tempo real. Sua precisão e facilidade de uso o tornam uma escolha ideal para monitorar condições ambientais de equipamentos industriais que são sensíveis a variações de temperatura e umidade, como máquinas de produção ou servidores.</w:t>
      </w:r>
    </w:p>
    <w:p w:rsidR="00B56CBD" w:rsidRPr="001D7AB7" w:rsidRDefault="003B7F65" w:rsidP="001D7AB7">
      <w:pPr>
        <w:numPr>
          <w:ilvl w:val="0"/>
          <w:numId w:val="1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MPU6050 (Vibração):</w:t>
      </w:r>
    </w:p>
    <w:p w:rsidR="00B56CBD" w:rsidRPr="001D7AB7" w:rsidRDefault="001D7AB7" w:rsidP="001D7AB7">
      <w:pPr>
        <w:spacing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>sensor MPU6050 é um acelerômetro e giroscópio de 6 eixos que pode medir vibrações e detectar falhas em máquinas industriais. Vibrações anormais podem ser um indicativo precoce de problemas mecânicos, como desalinhamento ou desgaste de peças.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2.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ESP32</w:t>
      </w:r>
    </w:p>
    <w:p w:rsidR="00B56CBD" w:rsidRPr="001D7AB7" w:rsidRDefault="003B7F65" w:rsidP="001D7AB7">
      <w:pPr>
        <w:spacing w:line="360" w:lineRule="auto"/>
        <w:ind w:left="0" w:right="0" w:firstLine="708"/>
        <w:jc w:val="left"/>
        <w:rPr>
          <w:szCs w:val="24"/>
        </w:rPr>
      </w:pPr>
      <w:r w:rsidRPr="001D7AB7">
        <w:rPr>
          <w:szCs w:val="24"/>
        </w:rPr>
        <w:t xml:space="preserve">O ESP32 é o </w:t>
      </w:r>
      <w:proofErr w:type="spellStart"/>
      <w:r w:rsidRPr="001D7AB7">
        <w:rPr>
          <w:szCs w:val="24"/>
        </w:rPr>
        <w:t>microcontrolador</w:t>
      </w:r>
      <w:proofErr w:type="spellEnd"/>
      <w:r w:rsidRPr="001D7AB7">
        <w:rPr>
          <w:szCs w:val="24"/>
        </w:rPr>
        <w:t xml:space="preserve"> responsável pela coleta dos dados dos sensores e pela comunicação via protocolo MQTT com a nuvem. Ele é uma escolha popular para projetos de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por ser acessível, de baixo consumo energético e suportar conectividade Wi-Fi e Bluetooth.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Processador: Dual-core de 32 bits.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Conectividade: Wi-Fi, Bluetooth.</w:t>
      </w:r>
    </w:p>
    <w:p w:rsidR="00B56CBD" w:rsidRDefault="003B7F65" w:rsidP="001D7AB7">
      <w:pPr>
        <w:spacing w:after="726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Plataforma de Nuvem: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Platform (GCP)</w:t>
      </w:r>
    </w:p>
    <w:p w:rsidR="001D7AB7" w:rsidRPr="001D7AB7" w:rsidRDefault="001D7AB7" w:rsidP="001D7AB7">
      <w:pPr>
        <w:spacing w:after="726" w:line="360" w:lineRule="auto"/>
        <w:ind w:right="0"/>
        <w:jc w:val="left"/>
        <w:rPr>
          <w:szCs w:val="24"/>
        </w:rPr>
      </w:pP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lastRenderedPageBreak/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Core:</w:t>
      </w:r>
    </w:p>
    <w:p w:rsidR="00B56CBD" w:rsidRPr="001D7AB7" w:rsidRDefault="001D7AB7" w:rsidP="001D7AB7">
      <w:pPr>
        <w:spacing w:after="713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</w:t>
      </w:r>
      <w:proofErr w:type="spellStart"/>
      <w:r w:rsidR="003B7F65" w:rsidRPr="001D7AB7">
        <w:rPr>
          <w:szCs w:val="24"/>
        </w:rPr>
        <w:t>Cloud</w:t>
      </w:r>
      <w:proofErr w:type="spellEnd"/>
      <w:r w:rsidR="003B7F65" w:rsidRPr="001D7AB7">
        <w:rPr>
          <w:szCs w:val="24"/>
        </w:rPr>
        <w:t xml:space="preserve"> </w:t>
      </w:r>
      <w:proofErr w:type="spellStart"/>
      <w:r w:rsidR="003B7F65" w:rsidRPr="001D7AB7">
        <w:rPr>
          <w:szCs w:val="24"/>
        </w:rPr>
        <w:t>IoT</w:t>
      </w:r>
      <w:proofErr w:type="spellEnd"/>
      <w:r w:rsidR="003B7F65" w:rsidRPr="001D7AB7">
        <w:rPr>
          <w:szCs w:val="24"/>
        </w:rPr>
        <w:t xml:space="preserve"> Core será utilizado para conectar e gerenciar os dispositivos ESP32. Este serviço permite a comunicação segura entre os dispositivos e a nuvem utilizando o protocolo MQTT. Ele facilita a inserção de dados de sensores em um ambiente centralizado, de onde podem ser processados ou armazenados.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:</w:t>
      </w:r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Os dados coletados pelos sensores serão armazenados no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. O armazenamento na nuvem permite escalabilidade e alta disponibilidade dos dados, garantindo que informações históricas estejam sempre acessíveis para análises posteriores.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 xml:space="preserve">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Functions</w:t>
      </w:r>
      <w:proofErr w:type="spellEnd"/>
      <w:r w:rsidRPr="001D7AB7">
        <w:rPr>
          <w:szCs w:val="24"/>
        </w:rPr>
        <w:t>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</w:t>
      </w:r>
      <w:proofErr w:type="spellStart"/>
      <w:r w:rsidR="003B7F65" w:rsidRPr="001D7AB7">
        <w:rPr>
          <w:szCs w:val="24"/>
        </w:rPr>
        <w:t>Cloud</w:t>
      </w:r>
      <w:proofErr w:type="spellEnd"/>
      <w:r w:rsidR="003B7F65" w:rsidRPr="001D7AB7">
        <w:rPr>
          <w:szCs w:val="24"/>
        </w:rPr>
        <w:t xml:space="preserve"> </w:t>
      </w:r>
      <w:proofErr w:type="spellStart"/>
      <w:r w:rsidR="003B7F65" w:rsidRPr="001D7AB7">
        <w:rPr>
          <w:szCs w:val="24"/>
        </w:rPr>
        <w:t>Functions</w:t>
      </w:r>
      <w:proofErr w:type="spellEnd"/>
      <w:r w:rsidR="003B7F65" w:rsidRPr="001D7AB7">
        <w:rPr>
          <w:szCs w:val="24"/>
        </w:rPr>
        <w:t xml:space="preserve"> será usado para processar os dados em tempo real. Este serviço é ideal para a criação de funções que geram alertas automaticamente quando os valores dos sensores excedem limites predefinidos (por exemplo, alta vibração ou temperatura). As funções podem ser configuradas para enviar notificações via </w:t>
      </w:r>
      <w:proofErr w:type="spellStart"/>
      <w:r w:rsidR="003B7F65" w:rsidRPr="001D7AB7">
        <w:rPr>
          <w:szCs w:val="24"/>
        </w:rPr>
        <w:t>email</w:t>
      </w:r>
      <w:proofErr w:type="spellEnd"/>
      <w:r w:rsidR="003B7F65" w:rsidRPr="001D7AB7">
        <w:rPr>
          <w:szCs w:val="24"/>
        </w:rPr>
        <w:t xml:space="preserve"> ou SMS aos operadores quando detectadas anomalias.</w:t>
      </w:r>
    </w:p>
    <w:p w:rsidR="00B56CBD" w:rsidRPr="001D7AB7" w:rsidRDefault="003B7F65" w:rsidP="001D7AB7">
      <w:pPr>
        <w:numPr>
          <w:ilvl w:val="0"/>
          <w:numId w:val="2"/>
        </w:numPr>
        <w:spacing w:line="360" w:lineRule="auto"/>
        <w:ind w:left="295" w:right="0" w:hanging="280"/>
        <w:jc w:val="left"/>
        <w:rPr>
          <w:szCs w:val="24"/>
        </w:rPr>
      </w:pPr>
      <w:r w:rsidRPr="001D7AB7">
        <w:rPr>
          <w:szCs w:val="24"/>
        </w:rPr>
        <w:t>Google Data Studio:</w:t>
      </w:r>
    </w:p>
    <w:p w:rsidR="00B56CBD" w:rsidRPr="001D7AB7" w:rsidRDefault="001D7AB7" w:rsidP="001D7AB7">
      <w:pPr>
        <w:spacing w:after="720" w:line="360" w:lineRule="auto"/>
        <w:ind w:right="0" w:firstLine="698"/>
        <w:jc w:val="left"/>
        <w:rPr>
          <w:szCs w:val="24"/>
        </w:rPr>
      </w:pPr>
      <w:r>
        <w:rPr>
          <w:szCs w:val="24"/>
        </w:rPr>
        <w:t xml:space="preserve">O </w:t>
      </w:r>
      <w:r w:rsidR="003B7F65" w:rsidRPr="001D7AB7">
        <w:rPr>
          <w:szCs w:val="24"/>
        </w:rPr>
        <w:t xml:space="preserve">Google Data Studio é uma ferramenta de visualização de dados que será utilizada para criar </w:t>
      </w:r>
      <w:proofErr w:type="spellStart"/>
      <w:r w:rsidR="003B7F65" w:rsidRPr="001D7AB7">
        <w:rPr>
          <w:szCs w:val="24"/>
        </w:rPr>
        <w:t>dashboards</w:t>
      </w:r>
      <w:proofErr w:type="spellEnd"/>
      <w:r w:rsidR="003B7F65" w:rsidRPr="001D7AB7">
        <w:rPr>
          <w:szCs w:val="24"/>
        </w:rPr>
        <w:t xml:space="preserve"> interativos. Ele permitirá a visualização das condições dos equipamentos de forma clara, com gráficos de temperatura, umidade e vibração, facilitando a tomada de decisões.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Comunicação de Dados: Protocolo MQTT</w:t>
      </w:r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lastRenderedPageBreak/>
        <w:t xml:space="preserve">O protocolo MQTT será utilizado para a comunicação entre o ESP32 e a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Core. O MQTT é um protocolo leve de comunicação projetado para conexões de baixa largura de banda, ideal para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. O ESP32 enviará dados em intervalos regulares para a nuvem, onde serão armazenados e processados.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Interface do Usuário: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com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</w:p>
    <w:p w:rsidR="00B56CBD" w:rsidRPr="001D7AB7" w:rsidRDefault="003B7F65" w:rsidP="001D7AB7">
      <w:pPr>
        <w:spacing w:after="720" w:line="360" w:lineRule="auto"/>
        <w:ind w:left="0" w:right="0" w:firstLine="720"/>
        <w:jc w:val="left"/>
        <w:rPr>
          <w:szCs w:val="24"/>
        </w:rPr>
      </w:pPr>
      <w:r w:rsidRPr="001D7AB7">
        <w:rPr>
          <w:szCs w:val="24"/>
        </w:rPr>
        <w:t xml:space="preserve">Para a visualização e interação com os dados coletados, um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será desenvolvido utilizando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>. A interface fornecerá gráficos em tempo real, relatórios históricos e alertas visuais quando parâmetros como temperatura ou vibração ultrapassarem limites estabelecidos.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Funcionalidades do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>: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Exibição de Gráficos: Gráficos dinâmicos para visualização dos dados de temperatura, umidade e vibração.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Alertas em Tempo Real: Notificações no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sempre que um valor ultrapassar o limite seguro.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Histórico de Dados: Acesso aos dados históricos, permitindo o acompanhamento das condições dos equipamentos ao longo do tempo.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Conectividade: Comunicação com o </w:t>
      </w:r>
      <w:proofErr w:type="spellStart"/>
      <w:r w:rsidRPr="001D7AB7">
        <w:rPr>
          <w:szCs w:val="24"/>
        </w:rPr>
        <w:t>backend</w:t>
      </w:r>
      <w:proofErr w:type="spellEnd"/>
      <w:r w:rsidRPr="001D7AB7">
        <w:rPr>
          <w:szCs w:val="24"/>
        </w:rPr>
        <w:t xml:space="preserve"> via MQTT para receber atualizações em tempo real dos dispositivos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Ferramentas utilizadas: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: </w:t>
      </w:r>
      <w:proofErr w:type="spellStart"/>
      <w:r w:rsidRPr="001D7AB7">
        <w:rPr>
          <w:szCs w:val="24"/>
        </w:rPr>
        <w:t>TypeScript</w:t>
      </w:r>
      <w:proofErr w:type="spellEnd"/>
      <w:r w:rsidRPr="001D7AB7">
        <w:rPr>
          <w:szCs w:val="24"/>
        </w:rPr>
        <w:t xml:space="preserve">, HTML + CSS para a interface do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MQTT.js: Biblioteca </w:t>
      </w:r>
      <w:proofErr w:type="spellStart"/>
      <w:r w:rsidRPr="001D7AB7">
        <w:rPr>
          <w:szCs w:val="24"/>
        </w:rPr>
        <w:t>JavaScript</w:t>
      </w:r>
      <w:proofErr w:type="spellEnd"/>
      <w:r w:rsidRPr="001D7AB7">
        <w:rPr>
          <w:szCs w:val="24"/>
        </w:rPr>
        <w:t xml:space="preserve"> para implementar o protocolo MQTT e permitir que 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receba dados diretamente da nuvem.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Arquitetura do Sistema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lastRenderedPageBreak/>
        <w:t>Coleta de Dados: Os sensores DHT22 e MPU6050 conectados ao ESP32 capturam dados de temperatura, umidade e vibração.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Transmissão de Dados: O ESP32 envia os dados via protocolo MQTT para 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IoT</w:t>
      </w:r>
      <w:proofErr w:type="spellEnd"/>
      <w:r w:rsidRPr="001D7AB7">
        <w:rPr>
          <w:szCs w:val="24"/>
        </w:rPr>
        <w:t xml:space="preserve"> Core.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Processamento e Armazenamento: Os dados são processados em tempo real pelo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Functions</w:t>
      </w:r>
      <w:proofErr w:type="spellEnd"/>
      <w:r w:rsidRPr="001D7AB7">
        <w:rPr>
          <w:szCs w:val="24"/>
        </w:rPr>
        <w:t xml:space="preserve">, e armazenados no Google </w:t>
      </w:r>
      <w:proofErr w:type="spellStart"/>
      <w:r w:rsidRPr="001D7AB7">
        <w:rPr>
          <w:szCs w:val="24"/>
        </w:rPr>
        <w:t>Cloud</w:t>
      </w:r>
      <w:proofErr w:type="spellEnd"/>
      <w:r w:rsidRPr="001D7AB7">
        <w:rPr>
          <w:szCs w:val="24"/>
        </w:rPr>
        <w:t xml:space="preserve"> </w:t>
      </w:r>
      <w:proofErr w:type="spellStart"/>
      <w:r w:rsidRPr="001D7AB7">
        <w:rPr>
          <w:szCs w:val="24"/>
        </w:rPr>
        <w:t>Storage</w:t>
      </w:r>
      <w:proofErr w:type="spellEnd"/>
      <w:r w:rsidRPr="001D7AB7">
        <w:rPr>
          <w:szCs w:val="24"/>
        </w:rPr>
        <w:t>.</w:t>
      </w:r>
    </w:p>
    <w:p w:rsidR="00B56CBD" w:rsidRPr="001D7AB7" w:rsidRDefault="003B7F65" w:rsidP="001D7AB7">
      <w:pPr>
        <w:spacing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 xml:space="preserve">Visualização de Dados: O Google Data Studio gera relatórios e </w:t>
      </w:r>
      <w:proofErr w:type="spellStart"/>
      <w:r w:rsidRPr="001D7AB7">
        <w:rPr>
          <w:szCs w:val="24"/>
        </w:rPr>
        <w:t>dashboards</w:t>
      </w:r>
      <w:proofErr w:type="spellEnd"/>
      <w:r w:rsidRPr="001D7AB7">
        <w:rPr>
          <w:szCs w:val="24"/>
        </w:rPr>
        <w:t xml:space="preserve"> interativos, enquanto o </w:t>
      </w:r>
      <w:proofErr w:type="spellStart"/>
      <w:r w:rsidRPr="001D7AB7">
        <w:rPr>
          <w:szCs w:val="24"/>
        </w:rPr>
        <w:t>dashboard</w:t>
      </w:r>
      <w:proofErr w:type="spellEnd"/>
      <w:r w:rsidRPr="001D7AB7">
        <w:rPr>
          <w:szCs w:val="24"/>
        </w:rPr>
        <w:t xml:space="preserve"> customizado em </w:t>
      </w:r>
      <w:proofErr w:type="spellStart"/>
      <w:r w:rsidRPr="001D7AB7">
        <w:rPr>
          <w:szCs w:val="24"/>
        </w:rPr>
        <w:t>React</w:t>
      </w:r>
      <w:proofErr w:type="spellEnd"/>
      <w:r w:rsidRPr="001D7AB7">
        <w:rPr>
          <w:szCs w:val="24"/>
        </w:rPr>
        <w:t xml:space="preserve"> exibe os dados em quase em tempo real.</w:t>
      </w:r>
    </w:p>
    <w:p w:rsidR="001D7AB7" w:rsidRPr="001D7AB7" w:rsidRDefault="003B7F65" w:rsidP="001D7AB7">
      <w:pPr>
        <w:spacing w:after="699" w:line="360" w:lineRule="auto"/>
        <w:ind w:right="0"/>
        <w:jc w:val="left"/>
        <w:rPr>
          <w:szCs w:val="24"/>
        </w:rPr>
      </w:pPr>
      <w:r w:rsidRPr="001D7AB7">
        <w:rPr>
          <w:szCs w:val="24"/>
        </w:rPr>
        <w:t>Notificações e Alertas: O sistema gera alertas automáticos em caso d</w:t>
      </w:r>
      <w:r w:rsidR="001D7AB7">
        <w:rPr>
          <w:szCs w:val="24"/>
        </w:rPr>
        <w:t>e condições anômalas detectadas</w:t>
      </w:r>
    </w:p>
    <w:p w:rsidR="00DC5133" w:rsidRPr="001D7AB7" w:rsidRDefault="003B7F65" w:rsidP="00843D6F">
      <w:r w:rsidRPr="001D7AB7">
        <w:t>Diagrama:</w:t>
      </w:r>
    </w:p>
    <w:p w:rsidR="00DC5133" w:rsidRDefault="00DC5133" w:rsidP="00DC5133">
      <w:pPr>
        <w:spacing w:after="1215"/>
        <w:ind w:left="-5" w:right="0"/>
      </w:pPr>
      <w:r w:rsidRPr="00DC5133">
        <w:rPr>
          <w:noProof/>
        </w:rPr>
        <w:drawing>
          <wp:inline distT="0" distB="0" distL="0" distR="0" wp14:anchorId="77D8B7E8" wp14:editId="1BC41DF2">
            <wp:extent cx="6082306" cy="32433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19" cy="32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6F" w:rsidRDefault="00843D6F" w:rsidP="001D7AB7">
      <w:pPr>
        <w:spacing w:after="718"/>
        <w:ind w:left="0" w:right="0" w:firstLine="0"/>
      </w:pPr>
    </w:p>
    <w:p w:rsidR="00B56CBD" w:rsidRPr="00843D6F" w:rsidRDefault="00715659" w:rsidP="001D7AB7">
      <w:pPr>
        <w:spacing w:after="718"/>
        <w:ind w:left="0" w:right="0" w:firstLine="0"/>
      </w:pPr>
      <w:r>
        <w:lastRenderedPageBreak/>
        <w:t>Considerações Finais</w:t>
      </w:r>
    </w:p>
    <w:p w:rsidR="00B56CBD" w:rsidRDefault="003B7F65">
      <w:pPr>
        <w:spacing w:after="691"/>
        <w:ind w:left="-15" w:right="0" w:firstLine="720"/>
      </w:pPr>
      <w:r>
        <w:t xml:space="preserve">O sistema de monitoramento remoto de equipamentos industriais proposto é uma solução eficaz para gerenciar e otimizar o desempenho de máquinas. Com sensores como DHT22 e MPU6050, juntamente com a infraestrutura de </w:t>
      </w:r>
      <w:proofErr w:type="spellStart"/>
      <w:r>
        <w:t>IoT</w:t>
      </w:r>
      <w:proofErr w:type="spellEnd"/>
      <w:r>
        <w:t xml:space="preserve"> oferecida pela Google </w:t>
      </w:r>
      <w:proofErr w:type="spellStart"/>
      <w:r>
        <w:t>Cloud</w:t>
      </w:r>
      <w:proofErr w:type="spellEnd"/>
      <w:r>
        <w:t xml:space="preserve"> Platform, é possível monitorar condições críticas em tempo real, armazenar dados para análise histórica e receber alertas proativos sobre falhas. A combinação de um </w:t>
      </w:r>
      <w:proofErr w:type="spellStart"/>
      <w:r>
        <w:t>dashboard</w:t>
      </w:r>
      <w:proofErr w:type="spellEnd"/>
      <w:r>
        <w:t xml:space="preserve"> interativo construído com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 xml:space="preserve"> e a comunicação eficiente via MQTT permite uma interface amigável e responsiva, tornando o monitoramento mais acessível e eficaz para operadores industriais.</w:t>
      </w:r>
    </w:p>
    <w:p w:rsidR="001D7AB7" w:rsidRDefault="001D7AB7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 w:rsidP="001D7AB7">
      <w:pPr>
        <w:spacing w:after="691"/>
        <w:ind w:right="0"/>
      </w:pPr>
    </w:p>
    <w:p w:rsidR="00843D6F" w:rsidRDefault="00843D6F">
      <w:pPr>
        <w:ind w:left="-5" w:right="0"/>
      </w:pPr>
    </w:p>
    <w:p w:rsidR="00B56CBD" w:rsidRDefault="003B7F65">
      <w:pPr>
        <w:ind w:left="-5" w:right="0"/>
      </w:pPr>
      <w:r>
        <w:lastRenderedPageBreak/>
        <w:t>Referencia</w:t>
      </w:r>
      <w:r w:rsidR="00843D6F">
        <w:t>:</w:t>
      </w:r>
    </w:p>
    <w:p w:rsidR="00843D6F" w:rsidRDefault="00843D6F">
      <w:pPr>
        <w:ind w:left="-5" w:right="0"/>
      </w:pPr>
      <w:r>
        <w:t>Disponível em:</w:t>
      </w:r>
      <w:r w:rsidR="00715659">
        <w:t xml:space="preserve"> </w:t>
      </w:r>
    </w:p>
    <w:p w:rsidR="00843D6F" w:rsidRDefault="00C12A28">
      <w:pPr>
        <w:ind w:left="-5" w:right="0"/>
      </w:pPr>
      <w:hyperlink r:id="rId8" w:history="1">
        <w:r w:rsidR="00843D6F" w:rsidRPr="00843D6F">
          <w:rPr>
            <w:rStyle w:val="Hyperlink"/>
          </w:rPr>
          <w:t>https://repositorio.uniceub.br/jspui/bitstream/235/5932/1/20920345.pdf</w:t>
        </w:r>
      </w:hyperlink>
    </w:p>
    <w:p w:rsidR="00843D6F" w:rsidRDefault="00843D6F">
      <w:pPr>
        <w:ind w:left="-5" w:right="0"/>
      </w:pPr>
      <w:r>
        <w:t xml:space="preserve">Acessado em </w:t>
      </w:r>
      <w:r w:rsidR="00715659">
        <w:t>21/08</w:t>
      </w:r>
      <w:r w:rsidR="00715659">
        <w:t>/2024</w:t>
      </w:r>
    </w:p>
    <w:p w:rsidR="00843D6F" w:rsidRDefault="00843D6F">
      <w:pPr>
        <w:ind w:left="-5" w:right="0"/>
      </w:pPr>
    </w:p>
    <w:p w:rsidR="00843D6F" w:rsidRDefault="00843D6F" w:rsidP="00715659">
      <w:pPr>
        <w:tabs>
          <w:tab w:val="left" w:pos="2751"/>
        </w:tabs>
        <w:ind w:left="-5" w:right="0"/>
      </w:pPr>
      <w:r>
        <w:t xml:space="preserve">Disponível em: </w:t>
      </w:r>
    </w:p>
    <w:p w:rsidR="00715659" w:rsidRPr="00715659" w:rsidRDefault="00715659">
      <w:pPr>
        <w:ind w:left="-5" w:right="0"/>
      </w:pPr>
      <w:r>
        <w:fldChar w:fldCharType="begin"/>
      </w:r>
      <w:r>
        <w:instrText xml:space="preserve"> HYPERLINK "</w:instrText>
      </w:r>
      <w:r w:rsidRPr="00715659">
        <w:instrText>https://atenaeditora.com.br/catalogo/dowload-post/73785</w:instrText>
      </w:r>
    </w:p>
    <w:p w:rsidR="00715659" w:rsidRPr="00787AFD" w:rsidRDefault="00715659">
      <w:pPr>
        <w:ind w:left="-5" w:right="0"/>
        <w:rPr>
          <w:rStyle w:val="Hyperlink"/>
        </w:rPr>
      </w:pPr>
      <w:r>
        <w:instrText xml:space="preserve">" </w:instrText>
      </w:r>
      <w:r>
        <w:fldChar w:fldCharType="separate"/>
      </w:r>
      <w:r w:rsidRPr="00787AFD">
        <w:rPr>
          <w:rStyle w:val="Hyperlink"/>
        </w:rPr>
        <w:t>https://atenaeditora.com.br/catalogo/dowload-post/73785</w:t>
      </w:r>
    </w:p>
    <w:p w:rsidR="00843D6F" w:rsidRDefault="00715659">
      <w:pPr>
        <w:ind w:left="-5" w:right="0"/>
      </w:pPr>
      <w:r>
        <w:fldChar w:fldCharType="end"/>
      </w:r>
      <w:r w:rsidR="00843D6F">
        <w:t xml:space="preserve">Acessado em </w:t>
      </w:r>
      <w:r>
        <w:t>28/08</w:t>
      </w:r>
      <w:r>
        <w:t>/2024</w:t>
      </w:r>
    </w:p>
    <w:p w:rsidR="00843D6F" w:rsidRDefault="00843D6F">
      <w:pPr>
        <w:ind w:left="-5" w:right="0"/>
      </w:pPr>
    </w:p>
    <w:p w:rsidR="00843D6F" w:rsidRDefault="00843D6F">
      <w:pPr>
        <w:ind w:left="-5" w:right="0"/>
      </w:pPr>
      <w:r>
        <w:t>Disponível em:</w:t>
      </w:r>
      <w:r w:rsidR="00973EAF">
        <w:t xml:space="preserve"> </w:t>
      </w:r>
    </w:p>
    <w:p w:rsidR="00843D6F" w:rsidRDefault="00C12A28">
      <w:pPr>
        <w:ind w:left="-5" w:right="0"/>
      </w:pPr>
      <w:hyperlink r:id="rId9" w:history="1">
        <w:r w:rsidR="00843D6F" w:rsidRPr="00843D6F">
          <w:rPr>
            <w:rStyle w:val="Hyperlink"/>
          </w:rPr>
          <w:t>https://repositorio.utfpr.edu.br/jspui/bitstream/1/11836/2/GP_COMIM_2019_2_03.pdf</w:t>
        </w:r>
      </w:hyperlink>
    </w:p>
    <w:p w:rsidR="00843D6F" w:rsidRDefault="00843D6F">
      <w:pPr>
        <w:ind w:left="-5" w:right="0"/>
      </w:pPr>
      <w:r>
        <w:t xml:space="preserve">Acessado </w:t>
      </w:r>
      <w:proofErr w:type="gramStart"/>
      <w:r>
        <w:t>em</w:t>
      </w:r>
      <w:r w:rsidR="00715659">
        <w:t xml:space="preserve"> </w:t>
      </w:r>
      <w:r w:rsidR="00715659">
        <w:t>:</w:t>
      </w:r>
      <w:proofErr w:type="gramEnd"/>
      <w:r w:rsidR="00715659">
        <w:t xml:space="preserve"> 28/08</w:t>
      </w:r>
      <w:r w:rsidR="00715659">
        <w:t>/2024</w:t>
      </w:r>
    </w:p>
    <w:p w:rsidR="00843D6F" w:rsidRDefault="00843D6F">
      <w:pPr>
        <w:ind w:left="-5" w:right="0"/>
      </w:pPr>
    </w:p>
    <w:p w:rsidR="00843D6F" w:rsidRDefault="00843D6F">
      <w:pPr>
        <w:ind w:left="-5" w:right="0"/>
      </w:pPr>
      <w:r>
        <w:t>Disponível em:</w:t>
      </w:r>
      <w:r w:rsidR="00973EAF">
        <w:t xml:space="preserve"> </w:t>
      </w:r>
    </w:p>
    <w:p w:rsidR="00843D6F" w:rsidRDefault="00C12A28">
      <w:pPr>
        <w:ind w:left="-5" w:right="0"/>
      </w:pPr>
      <w:hyperlink r:id="rId10" w:history="1">
        <w:r w:rsidR="00843D6F" w:rsidRPr="00843D6F">
          <w:rPr>
            <w:rStyle w:val="Hyperlink"/>
          </w:rPr>
          <w:t>https://sol.sbc.org.br/i</w:t>
        </w:r>
        <w:r w:rsidR="00843D6F" w:rsidRPr="00843D6F">
          <w:rPr>
            <w:rStyle w:val="Hyperlink"/>
          </w:rPr>
          <w:t>n</w:t>
        </w:r>
        <w:r w:rsidR="00843D6F" w:rsidRPr="00843D6F">
          <w:rPr>
            <w:rStyle w:val="Hyperlink"/>
          </w:rPr>
          <w:t>dex.php/semish/article/dow</w:t>
        </w:r>
        <w:bookmarkStart w:id="0" w:name="_GoBack"/>
        <w:bookmarkEnd w:id="0"/>
        <w:r w:rsidR="00843D6F" w:rsidRPr="00843D6F">
          <w:rPr>
            <w:rStyle w:val="Hyperlink"/>
          </w:rPr>
          <w:t>nload/10205/10077/</w:t>
        </w:r>
      </w:hyperlink>
    </w:p>
    <w:p w:rsidR="00843D6F" w:rsidRDefault="00843D6F">
      <w:pPr>
        <w:ind w:left="-5" w:right="0"/>
      </w:pPr>
      <w:r>
        <w:t>Acessado em</w:t>
      </w:r>
      <w:r w:rsidR="00715659">
        <w:t xml:space="preserve"> </w:t>
      </w:r>
      <w:r w:rsidR="00715659">
        <w:t>04/09</w:t>
      </w:r>
      <w:r w:rsidR="00715659">
        <w:t>/2024</w:t>
      </w:r>
    </w:p>
    <w:p w:rsidR="00843D6F" w:rsidRDefault="00843D6F">
      <w:pPr>
        <w:ind w:left="-5" w:right="0"/>
      </w:pPr>
    </w:p>
    <w:sectPr w:rsidR="00843D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751" w:right="1149" w:bottom="1244" w:left="1701" w:header="4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A28" w:rsidRDefault="00C12A28">
      <w:pPr>
        <w:spacing w:after="0" w:line="240" w:lineRule="auto"/>
      </w:pPr>
      <w:r>
        <w:separator/>
      </w:r>
    </w:p>
  </w:endnote>
  <w:endnote w:type="continuationSeparator" w:id="0">
    <w:p w:rsidR="00C12A28" w:rsidRDefault="00C1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5" w:line="259" w:lineRule="auto"/>
      <w:ind w:left="0" w:right="0" w:firstLine="0"/>
      <w:jc w:val="center"/>
    </w:pPr>
    <w:r>
      <w:rPr>
        <w:sz w:val="20"/>
      </w:rPr>
      <w:t>FACULDADE DE TECNOLOGIA SENAI LONDRINA</w:t>
    </w:r>
  </w:p>
  <w:p w:rsidR="00B56CBD" w:rsidRDefault="003B7F65">
    <w:pPr>
      <w:spacing w:after="0" w:line="259" w:lineRule="auto"/>
      <w:ind w:left="0" w:right="0" w:firstLine="0"/>
      <w:jc w:val="center"/>
    </w:pPr>
    <w:r>
      <w:rPr>
        <w:sz w:val="20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A28" w:rsidRDefault="00C12A28">
      <w:pPr>
        <w:spacing w:after="0" w:line="240" w:lineRule="auto"/>
      </w:pPr>
      <w:r>
        <w:separator/>
      </w:r>
    </w:p>
  </w:footnote>
  <w:footnote w:type="continuationSeparator" w:id="0">
    <w:p w:rsidR="00C12A28" w:rsidRDefault="00C1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10645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311" name="Group 1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312" name="Picture 133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11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312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1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268" name="Group 1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269" name="Picture 13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68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269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BD" w:rsidRDefault="003B7F65">
    <w:pPr>
      <w:spacing w:after="0" w:line="259" w:lineRule="auto"/>
      <w:ind w:left="-1701" w:right="1077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937260</wp:posOffset>
          </wp:positionH>
          <wp:positionV relativeFrom="page">
            <wp:posOffset>2540</wp:posOffset>
          </wp:positionV>
          <wp:extent cx="6614160" cy="886968"/>
          <wp:effectExtent l="0" t="0" r="0" b="0"/>
          <wp:wrapSquare wrapText="bothSides"/>
          <wp:docPr id="2" name="Picture 106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45" name="Picture 106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141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6CBD" w:rsidRDefault="003B7F6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21590</wp:posOffset>
              </wp:positionV>
              <wp:extent cx="666750" cy="5534025"/>
              <wp:effectExtent l="0" t="0" r="0" b="0"/>
              <wp:wrapNone/>
              <wp:docPr id="13225" name="Group 13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50" cy="5534025"/>
                        <a:chOff x="0" y="0"/>
                        <a:chExt cx="666750" cy="5534025"/>
                      </a:xfrm>
                    </wpg:grpSpPr>
                    <pic:pic xmlns:pic="http://schemas.openxmlformats.org/drawingml/2006/picture">
                      <pic:nvPicPr>
                        <pic:cNvPr id="13226" name="Picture 132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5340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5" style="width:52.5pt;height:435.75pt;position:absolute;z-index:-2147483648;mso-position-horizontal-relative:page;mso-position-horizontal:absolute;margin-left:1.05pt;mso-position-vertical-relative:page;margin-top:1.70001pt;" coordsize="6667,55340">
              <v:shape id="Picture 13226" style="position:absolute;width:6667;height:55340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F2A"/>
    <w:multiLevelType w:val="hybridMultilevel"/>
    <w:tmpl w:val="A678FA86"/>
    <w:lvl w:ilvl="0" w:tplc="AC002872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C2EBC">
      <w:start w:val="15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66A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C29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19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6E7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6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649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62F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577D6"/>
    <w:multiLevelType w:val="hybridMultilevel"/>
    <w:tmpl w:val="40DEE058"/>
    <w:lvl w:ilvl="0" w:tplc="4940AC4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7D6D7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42479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6289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E9668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50AB8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88FD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27CB2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CF8DF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4E6579"/>
    <w:multiLevelType w:val="hybridMultilevel"/>
    <w:tmpl w:val="442A5FE0"/>
    <w:lvl w:ilvl="0" w:tplc="7D525A3C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48832">
      <w:start w:val="15"/>
      <w:numFmt w:val="upp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E3A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A4A3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E3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470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031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868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69D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BD"/>
    <w:rsid w:val="001D7AB7"/>
    <w:rsid w:val="00346143"/>
    <w:rsid w:val="003B7F65"/>
    <w:rsid w:val="00715659"/>
    <w:rsid w:val="00731175"/>
    <w:rsid w:val="00843D6F"/>
    <w:rsid w:val="00973EAF"/>
    <w:rsid w:val="00B56CBD"/>
    <w:rsid w:val="00C12A28"/>
    <w:rsid w:val="00DC5133"/>
    <w:rsid w:val="00E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C754"/>
  <w15:docId w15:val="{0DFB4A63-5DC9-48C0-A11C-A08E9C8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 w:line="299" w:lineRule="auto"/>
      <w:ind w:left="10" w:right="5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516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paragraph" w:styleId="PargrafodaLista">
    <w:name w:val="List Paragraph"/>
    <w:basedOn w:val="Normal"/>
    <w:uiPriority w:val="34"/>
    <w:qFormat/>
    <w:rsid w:val="00843D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3D6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3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iceub.br/jspui/bitstream/235/5932/1/20920345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ol.sbc.org.br/index.php/semish/article/download/10205/100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o.utfpr.edu.br/jspui/bitstream/1/11836/2/GP_COMIM_2019_2_03.pdf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1787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Artigo.docx</vt:lpstr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Artigo.docx</dc:title>
  <dc:subject/>
  <dc:creator>Eric Yuji Ikeda</dc:creator>
  <cp:keywords/>
  <cp:lastModifiedBy>Eric Yuji Ikeda</cp:lastModifiedBy>
  <cp:revision>6</cp:revision>
  <dcterms:created xsi:type="dcterms:W3CDTF">2024-10-30T02:22:00Z</dcterms:created>
  <dcterms:modified xsi:type="dcterms:W3CDTF">2024-10-31T14:55:00Z</dcterms:modified>
</cp:coreProperties>
</file>