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rbanpulse-combined-report-tasks-a-b-c"/>
    <w:p>
      <w:pPr>
        <w:pStyle w:val="Heading1"/>
      </w:pPr>
      <w:r>
        <w:t xml:space="preserve">UrbanPulse — Combined Report (Tasks A, B, C)</w:t>
      </w:r>
    </w:p>
    <w:p>
      <w:pPr>
        <w:pStyle w:val="FirstParagraph"/>
      </w:pPr>
      <w:r>
        <w:rPr>
          <w:b/>
          <w:bCs/>
        </w:rPr>
        <w:t xml:space="preserve">DSE ZG556 / CC ZG556 — Stream Processing &amp; Analytics</w:t>
      </w:r>
    </w:p>
    <w:p>
      <w:pPr>
        <w:pStyle w:val="BodyText"/>
      </w:pPr>
      <w:r>
        <w:t xml:space="preserve">Situated Learning Assignment · Domain 3: Smart Cities &amp; Urban Infrastructure · 75 marks</w:t>
      </w:r>
    </w:p>
    <w:p>
      <w:pPr>
        <w:pStyle w:val="BodyText"/>
      </w:pPr>
      <w:r>
        <w:t xml:space="preserve">Real-Time Urban Operations Intelligence Platform for MetroConnect. Every result shown was produced by running the accompanying code against the Docker Compose stack.</w:t>
      </w:r>
    </w:p>
    <w:p>
      <w:r>
        <w:br w:type="page"/>
      </w:r>
    </w:p>
    <w:bookmarkEnd w:id="9"/>
    <w:bookmarkStart w:id="24" w:name="task-a-architecture-design"/>
    <w:p>
      <w:pPr>
        <w:pStyle w:val="Heading1"/>
      </w:pPr>
      <w:r>
        <w:t xml:space="preserve">Task A — Architecture Design</w:t>
      </w:r>
    </w:p>
    <w:bookmarkStart w:id="10" w:name="X9c54dcbe7d9106a65199eb7c6b8fcc0181512a2"/>
    <w:p>
      <w:pPr>
        <w:pStyle w:val="Heading2"/>
      </w:pPr>
      <w:r>
        <w:t xml:space="preserve">Lambda vs Kappa for a Dual-Reporting City Platform</w:t>
      </w:r>
    </w:p>
    <w:p>
      <w:pPr>
        <w:pStyle w:val="FirstParagraph"/>
      </w:pPr>
      <w:r>
        <w:rPr>
          <w:b/>
          <w:bCs/>
        </w:rPr>
        <w:t xml:space="preserve">UrbanPulse — Real-Time Urban Operations Intelligence Platform</w:t>
      </w:r>
      <w:r>
        <w:t xml:space="preserve"> </w:t>
      </w:r>
      <w:r>
        <w:t xml:space="preserve">Course: DSE ZG556 / CC ZG556 — Stream Processing &amp; Analytics · Marks: 20 (M1 + M2)</w:t>
      </w:r>
    </w:p>
    <w:p>
      <w:r>
        <w:pict>
          <v:rect style="width:0;height:1.5pt" o:hralign="center" o:hrstd="t" o:hr="t"/>
        </w:pict>
      </w:r>
    </w:p>
    <w:bookmarkEnd w:id="10"/>
    <w:bookmarkStart w:id="11" w:name="a.0-executive-summary"/>
    <w:p>
      <w:pPr>
        <w:pStyle w:val="Heading2"/>
      </w:pPr>
      <w:r>
        <w:t xml:space="preserve">A.0 Executive Summary</w:t>
      </w:r>
    </w:p>
    <w:p>
      <w:pPr>
        <w:pStyle w:val="FirstParagraph"/>
      </w:pPr>
      <w:r>
        <w:t xml:space="preserve">MetroConnect requires</w:t>
      </w:r>
      <w:r>
        <w:t xml:space="preserve"> </w:t>
      </w:r>
      <w:r>
        <w:rPr>
          <w:b/>
          <w:bCs/>
        </w:rPr>
        <w:t xml:space="preserve">two things at once</w:t>
      </w:r>
      <w:r>
        <w:t xml:space="preserve"> </w:t>
      </w:r>
      <w:r>
        <w:t xml:space="preserve">that pull architecture in opposite directions: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operational response</w:t>
      </w:r>
      <w:r>
        <w:t xml:space="preserve"> </w:t>
      </w:r>
      <w:r>
        <w:t xml:space="preserve">— AQI emergency alerts in &lt; 2 minutes, adaptive</w:t>
      </w:r>
      <w:r>
        <w:t xml:space="preserve"> </w:t>
      </w:r>
      <w:r>
        <w:t xml:space="preserve">signal control within 90 seconds, live bus ETAs refreshed in &lt; 60 seconds.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Authoritative batch reporting</w:t>
      </w:r>
      <w:r>
        <w:t xml:space="preserve"> </w:t>
      </w:r>
      <w:r>
        <w:t xml:space="preserve">— weekly/monthly ward-level reports that are</w:t>
      </w:r>
      <w:r>
        <w:t xml:space="preserve"> </w:t>
      </w:r>
      <w:r>
        <w:t xml:space="preserve">submitted to elected councillors and the state government, and therefore must be</w:t>
      </w:r>
      <w:r>
        <w:t xml:space="preserve"> </w:t>
      </w:r>
      <w:r>
        <w:rPr>
          <w:b/>
          <w:bCs/>
        </w:rPr>
        <w:t xml:space="preserve">reproducible and auditable</w:t>
      </w:r>
      <w:r>
        <w:t xml:space="preserve">.</w:t>
      </w:r>
    </w:p>
    <w:p>
      <w:pPr>
        <w:pStyle w:val="FirstParagraph"/>
      </w:pPr>
      <w:r>
        <w:t xml:space="preserve">This document presents the UrbanPulse reference architecture, a formal Lambda-vs-Kappa</w:t>
      </w:r>
      <w:r>
        <w:t xml:space="preserve"> </w:t>
      </w:r>
      <w:r>
        <w:t xml:space="preserve">evaluation grounded in MetroConnect’s specific streams and mandates, and a 16-item</w:t>
      </w:r>
      <w:r>
        <w:t xml:space="preserve"> </w:t>
      </w:r>
      <w:r>
        <w:t xml:space="preserve">government deployment readiness checklist.</w:t>
      </w:r>
      <w:r>
        <w:t xml:space="preserve"> </w:t>
      </w:r>
      <w:r>
        <w:rPr>
          <w:b/>
          <w:bCs/>
        </w:rPr>
        <w:t xml:space="preserve">The recommended choice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lean Lambda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</w:t>
      </w:r>
      <w:r>
        <w:t xml:space="preserve"> </w:t>
      </w:r>
      <w:r>
        <w:t xml:space="preserve">— the reasoning is in §A.3.</w:t>
      </w:r>
    </w:p>
    <w:p>
      <w:r>
        <w:pict>
          <v:rect style="width:0;height:1.5pt" o:hralign="center" o:hrstd="t" o:hr="t"/>
        </w:pict>
      </w:r>
    </w:p>
    <w:bookmarkEnd w:id="11"/>
    <w:bookmarkStart w:id="16" w:name="a.1-urbanpulse-architecture-diagram"/>
    <w:p>
      <w:pPr>
        <w:pStyle w:val="Heading2"/>
      </w:pPr>
      <w:r>
        <w:t xml:space="preserve">A.1 UrbanPulse Architecture Diagram</w:t>
      </w:r>
    </w:p>
    <w:p>
      <w:pPr>
        <w:pStyle w:val="FirstParagraph"/>
      </w:pPr>
      <w:r>
        <w:t xml:space="preserve">All four data sources → a 3-broker Kafka ingestion backbone →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 real-time</w:t>
      </w:r>
      <w:r>
        <w:t xml:space="preserve"> </w:t>
      </w:r>
      <w:r>
        <w:t xml:space="preserve">(speed) processing layer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batch processing layer → a polyglot storage layer</w:t>
      </w:r>
      <w:r>
        <w:t xml:space="preserve"> </w:t>
      </w:r>
      <w:r>
        <w:t xml:space="preserve">with a purpose-chosen database per data class → a serving layer of dashboards, advisory</w:t>
      </w:r>
      <w:r>
        <w:t xml:space="preserve"> </w:t>
      </w:r>
      <w:r>
        <w:t xml:space="preserve">APIs and the signal-control write-back interface.</w:t>
      </w:r>
    </w:p>
    <w:p>
      <w:pPr>
        <w:pStyle w:val="CaptionedFigure"/>
      </w:pPr>
      <w:r>
        <w:drawing>
          <wp:inline>
            <wp:extent cx="5334000" cy="2164521"/>
            <wp:effectExtent b="0" l="0" r="0" t="0"/>
            <wp:docPr descr="UrbanPulse Architecture — four streams → Kafka → speed &amp; batch layers → polyglot storage → serving" title="" id="13" name="Picture"/>
            <a:graphic>
              <a:graphicData uri="http://schemas.openxmlformats.org/drawingml/2006/picture">
                <pic:pic>
                  <pic:nvPicPr>
                    <pic:cNvPr descr="diagrams/archite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4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UrbanPulse Architecture — four streams → Kafka → speed &amp; batch layers → polyglot storage → serving</w:t>
      </w:r>
    </w:p>
    <w:bookmarkStart w:id="15" w:name="X763a2bc7b2e3f264c824f788b636dc3eefb63c1"/>
    <w:p>
      <w:pPr>
        <w:pStyle w:val="Heading3"/>
      </w:pPr>
      <w:r>
        <w:t xml:space="preserve">A.1.1 Storage technology choices (with justification)</w:t>
      </w:r>
    </w:p>
    <w:p>
      <w:pPr>
        <w:pStyle w:val="FirstParagraph"/>
      </w:pPr>
      <w:r>
        <w:t xml:space="preserve">The open-source mandate and data-sovereignty rule (data must not leave city servers)</w:t>
      </w:r>
      <w:r>
        <w:t xml:space="preserve"> </w:t>
      </w:r>
      <w:r>
        <w:t xml:space="preserve">constrain every choice to a</w:t>
      </w:r>
      <w:r>
        <w:t xml:space="preserve"> </w:t>
      </w:r>
      <w:r>
        <w:rPr>
          <w:b/>
          <w:bCs/>
        </w:rPr>
        <w:t xml:space="preserve">self-hostable, on-premise, open-source</w:t>
      </w:r>
      <w:r>
        <w:t xml:space="preserve"> </w:t>
      </w:r>
      <w:r>
        <w:t xml:space="preserve">engine.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class (requirement)</w:t>
            </w:r>
          </w:p>
        </w:tc>
        <w:tc>
          <w:tcPr/>
          <w:p>
            <w:pPr>
              <w:pStyle w:val="Compact"/>
            </w:pPr>
            <w:r>
              <w:t xml:space="preserve">Chosen technology</w:t>
            </w:r>
          </w:p>
        </w:tc>
        <w:tc>
          <w:tcPr/>
          <w:p>
            <w:pPr>
              <w:pStyle w:val="Compact"/>
            </w:pPr>
            <w:r>
              <w:t xml:space="preserve">Why this 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Time-series sensor data</w:t>
            </w:r>
            <w:r>
              <w:t xml:space="preserve"> </w:t>
            </w:r>
            <w:r>
              <w:t xml:space="preserve">— raw AQI, signal metrics, meter readings; high write rate, time-ordered, needs downsampling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TimescaleDB</w:t>
            </w:r>
            <w:r>
              <w:t xml:space="preserve"> </w:t>
            </w:r>
            <w:r>
              <w:t xml:space="preserve">(PostgreSQL + hypertables)</w:t>
            </w:r>
          </w:p>
        </w:tc>
        <w:tc>
          <w:tcPr/>
          <w:p>
            <w:pPr>
              <w:pStyle w:val="Compact"/>
            </w:pPr>
            <w:r>
              <w:t xml:space="preserve">Native time-partitioned hypertables, automatic compression,</w:t>
            </w:r>
            <w:r>
              <w:t xml:space="preserve"> </w:t>
            </w:r>
            <w:r>
              <w:rPr>
                <w:i/>
                <w:iCs/>
              </w:rPr>
              <w:t xml:space="preserve">continuous aggregates</w:t>
            </w:r>
            <w:r>
              <w:t xml:space="preserve"> </w:t>
            </w:r>
            <w:r>
              <w:t xml:space="preserve">for downsampling, and plain SQL — so city IT staff already fluent in Postgres can operate it. Open-source, runs entirely on city servers.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Geospatial bus positions</w:t>
            </w:r>
            <w:r>
              <w:t xml:space="preserve"> </w:t>
            </w:r>
            <w:r>
              <w:t xml:space="preserve">— live</w:t>
            </w:r>
            <w:r>
              <w:t xml:space="preserve"> </w:t>
            </w:r>
            <w:r>
              <w:t xml:space="preserve">“nearest bus / buses on a corridor”</w:t>
            </w:r>
            <w:r>
              <w:t xml:space="preserve">, sub-second, high churn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GEO</w:t>
            </w:r>
            <w:r>
              <w:t xml:space="preserve"> </w:t>
            </w:r>
            <w:r>
              <w:t xml:space="preserve">(hot layer) +</w:t>
            </w:r>
            <w:r>
              <w:t xml:space="preserve"> </w:t>
            </w:r>
            <w:r>
              <w:rPr>
                <w:b/>
                <w:bCs/>
              </w:rPr>
              <w:t xml:space="preserve">PostGIS</w:t>
            </w:r>
            <w:r>
              <w:t xml:space="preserve"> </w:t>
            </w:r>
            <w:r>
              <w:t xml:space="preserve">(analytical)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  <w:r>
              <w:t xml:space="preserve"> </w:t>
            </w:r>
            <w:r>
              <w:rPr>
                <w:rStyle w:val="VerbatimChar"/>
              </w:rPr>
              <w:t xml:space="preserve">GEOADD</w:t>
            </w:r>
            <w:r>
              <w:t xml:space="preserve">/</w:t>
            </w:r>
            <w:r>
              <w:rPr>
                <w:rStyle w:val="VerbatimChar"/>
              </w:rPr>
              <w:t xml:space="preserve">GEOSEARCH</w:t>
            </w:r>
            <w:r>
              <w:t xml:space="preserve"> </w:t>
            </w:r>
            <w:r>
              <w:t xml:space="preserve">gives in-memory sub-second radius queries for the live map &amp; bunching lookups, with TTL so stale positions self-expire. PostGIS handles richer route/corridor spatial analytics on positions persisted for history.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Historical AQI records</w:t>
            </w:r>
            <w:r>
              <w:t xml:space="preserve"> </w:t>
            </w:r>
            <w:r>
              <w:t xml:space="preserve">— 90-day+ retention, pollution-trend analytics over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ClickHouse</w:t>
            </w:r>
            <w:r>
              <w:t xml:space="preserve"> </w:t>
            </w:r>
            <w:r>
              <w:t xml:space="preserve">(columnar) with</w:t>
            </w:r>
            <w:r>
              <w:t xml:space="preserve"> </w:t>
            </w:r>
            <w:r>
              <w:rPr>
                <w:b/>
                <w:bCs/>
              </w:rPr>
              <w:t xml:space="preserve">Parquet-on-MinIO</w:t>
            </w:r>
            <w:r>
              <w:t xml:space="preserve"> </w:t>
            </w:r>
            <w:r>
              <w:t xml:space="preserve">as cold data lake</w:t>
            </w:r>
          </w:p>
        </w:tc>
        <w:tc>
          <w:tcPr/>
          <w:p>
            <w:pPr>
              <w:pStyle w:val="Compact"/>
            </w:pPr>
            <w:r>
              <w:t xml:space="preserve">ClickHouse gives fast columnar rollups (min/max/percentile AQI per zone over months); MinIO+Parquet is the cheap, immutable, S3-API-compatible cold store that never leaves the city DC.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Councillor report aggregates</w:t>
            </w:r>
            <w:r>
              <w:t xml:space="preserve"> </w:t>
            </w:r>
            <w:r>
              <w:t xml:space="preserve">— pre-computed ward/zone rollups feeding official dashboards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ClickHouse</w:t>
            </w:r>
            <w:r>
              <w:t xml:space="preserve"> </w:t>
            </w:r>
            <w:r>
              <w:t xml:space="preserve">serving mart →</w:t>
            </w:r>
            <w:r>
              <w:t xml:space="preserve"> </w:t>
            </w:r>
            <w:r>
              <w:rPr>
                <w:b/>
                <w:bCs/>
              </w:rPr>
              <w:t xml:space="preserve">Apache Superset</w:t>
            </w:r>
          </w:p>
        </w:tc>
        <w:tc>
          <w:tcPr/>
          <w:p>
            <w:pPr>
              <w:pStyle w:val="Compact"/>
            </w:pPr>
            <w:r>
              <w:t xml:space="preserve">Aggregates are small, read-heavy, and dashboard-facing; ClickHouse serves them in milliseconds and Superset gives councillors/ward officers no-code, accessible dashboards.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both a speed layer and a batch layer are shown:</w:t>
      </w:r>
      <w:r>
        <w:t xml:space="preserve"> </w:t>
      </w:r>
      <w:r>
        <w:t xml:space="preserve">the speed layer (Flink + Spark</w:t>
      </w:r>
      <w:r>
        <w:t xml:space="preserve"> </w:t>
      </w:r>
      <w:r>
        <w:t xml:space="preserve">Structured Streaming) satisfies the sub-2-minute operational SLAs; the batch layer (Spark</w:t>
      </w:r>
      <w:r>
        <w:t xml:space="preserve"> </w:t>
      </w:r>
      <w:r>
        <w:t xml:space="preserve">over the immutable MinIO/Parquet lake, scheduled by Airflow) produces the</w:t>
      </w:r>
      <w:r>
        <w:t xml:space="preserve"> </w:t>
      </w:r>
      <w:r>
        <w:rPr>
          <w:i/>
          <w:iCs/>
        </w:rPr>
        <w:t xml:space="preserve">authoritative,</w:t>
      </w:r>
      <w:r>
        <w:rPr>
          <w:i/>
          <w:iCs/>
        </w:rPr>
        <w:t xml:space="preserve"> </w:t>
      </w:r>
      <w:r>
        <w:rPr>
          <w:i/>
          <w:iCs/>
        </w:rPr>
        <w:t xml:space="preserve">reproducible</w:t>
      </w:r>
      <w:r>
        <w:t xml:space="preserve"> </w:t>
      </w:r>
      <w:r>
        <w:t xml:space="preserve">figures that go into government submissions. This duality is the crux of the</w:t>
      </w:r>
      <w:r>
        <w:t xml:space="preserve"> </w:t>
      </w:r>
      <w:r>
        <w:t xml:space="preserve">Lambda-vs-Kappa decision below.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X9da491cc2d065f649b2dddea86659944c01baaa"/>
    <w:p>
      <w:pPr>
        <w:pStyle w:val="Heading2"/>
      </w:pPr>
      <w:r>
        <w:t xml:space="preserve">A.2 Lambda vs Kappa — Evaluation Matrix (UrbanPulse-grounded)</w:t>
      </w:r>
    </w:p>
    <w:p>
      <w:pPr>
        <w:pStyle w:val="FirstParagraph"/>
      </w:pPr>
      <w:r>
        <w:t xml:space="preserve">Every cell is assessed against MetroConnect’s actual streams, SLAs and mandates — not</w:t>
      </w:r>
      <w:r>
        <w:t xml:space="preserve"> </w:t>
      </w:r>
      <w:r>
        <w:t xml:space="preserve">generic textbook properties.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Lambda</w:t>
            </w:r>
            <w:r>
              <w:t xml:space="preserve"> </w:t>
            </w:r>
            <w:r>
              <w:t xml:space="preserve">(speed layer + batch layer)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Kappa</w:t>
            </w:r>
            <w:r>
              <w:t xml:space="preserve"> </w:t>
            </w:r>
            <w:r>
              <w:t xml:space="preserve">(single stream engine, replay for</w:t>
            </w:r>
            <w:r>
              <w:t xml:space="preserve"> </w:t>
            </w:r>
            <w:r>
              <w:t xml:space="preserve">“batch”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Speed layer (Flink) hits the hard SLAs directly — AQI alert &lt; 2 min, signal adaptation &lt; 90 s; the batch layer adds hours-scale latency for councillor reports, which is fine because those are weekly/monthly. Both latency classes met, via two paths.</w:t>
            </w:r>
          </w:p>
        </w:tc>
        <w:tc>
          <w:tcPr/>
          <w:p>
            <w:pPr>
              <w:pStyle w:val="Compact"/>
            </w:pPr>
            <w:r>
              <w:t xml:space="preserve">Single Flink pipeline also hits &lt; 2 min / 90 s for real-time.</w:t>
            </w:r>
            <w:r>
              <w:t xml:space="preserve"> </w:t>
            </w:r>
            <w:r>
              <w:t xml:space="preserve">“Batch”</w:t>
            </w:r>
            <w:r>
              <w:t xml:space="preserve"> </w:t>
            </w:r>
            <w:r>
              <w:t xml:space="preserve">councillor figures come from long-window aggregation or Kafka replay — acceptable since reporting latency is relaxed. Latency parity with Lambda for the real-time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Fault Tolerance</w:t>
            </w:r>
          </w:p>
        </w:tc>
        <w:tc>
          <w:tcPr/>
          <w:p>
            <w:pPr>
              <w:pStyle w:val="Compact"/>
            </w:pPr>
            <w:r>
              <w:t xml:space="preserve">Two failure domains to keep alive.</w:t>
            </w:r>
            <w:r>
              <w:t xml:space="preserve"> </w:t>
            </w:r>
            <w:r>
              <w:rPr>
                <w:b/>
                <w:bCs/>
              </w:rPr>
              <w:t xml:space="preserve">Upside:</w:t>
            </w:r>
            <w:r>
              <w:t xml:space="preserve"> </w:t>
            </w:r>
            <w:r>
              <w:t xml:space="preserve">the batch layer recomputes from the immutable Parquet lake, so a corrupted live result is self-healing on the next run; the speed layer can tolerate approximate results between batch corrections.</w:t>
            </w:r>
          </w:p>
        </w:tc>
        <w:tc>
          <w:tcPr/>
          <w:p>
            <w:pPr>
              <w:pStyle w:val="Compact"/>
            </w:pPr>
            <w:r>
              <w:t xml:space="preserve">One pipeline with Flink checkpoints + Kafka replay → fewer components, fewer failure domains.</w:t>
            </w:r>
            <w:r>
              <w:t xml:space="preserve"> </w:t>
            </w:r>
            <w:r>
              <w:rPr>
                <w:b/>
                <w:bCs/>
              </w:rPr>
              <w:t xml:space="preserve">Risk:</w:t>
            </w:r>
            <w:r>
              <w:t xml:space="preserve"> </w:t>
            </w:r>
            <w:r>
              <w:t xml:space="preserve">a single bad deploy simultaneously degrades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live alerts and the reporting figures — no independent batch safety net.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Complexity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 cost of Lambda:</w:t>
            </w:r>
            <w:r>
              <w:t xml:space="preserve"> </w:t>
            </w:r>
            <w:r>
              <w:t xml:space="preserve">two codebases (Flink speed + Spark batch) compute overlapping metrics (e.g., ward AQI). Logic can diverge — and a councillor report disagreeing with the live dashboard is politically damaging. Heavier for a budget-constrained municipal team.</w:t>
            </w:r>
          </w:p>
        </w:tc>
        <w:tc>
          <w:tcPr/>
          <w:p>
            <w:pPr>
              <w:pStyle w:val="Compact"/>
            </w:pPr>
            <w:r>
              <w:t xml:space="preserve">One engine, one codebase (Flink) → far lower cognitive &amp; staffing load, attractive for a small city team.</w:t>
            </w:r>
            <w:r>
              <w:t xml:space="preserve"> </w:t>
            </w:r>
            <w:r>
              <w:rPr>
                <w:b/>
                <w:bCs/>
              </w:rPr>
              <w:t xml:space="preserve">But</w:t>
            </w:r>
            <w:r>
              <w:t xml:space="preserve"> </w:t>
            </w:r>
            <w:r>
              <w:t xml:space="preserve">demands rigorous Kafka retention/replay discipline and schema governance to make replays trustworthy.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Reprocessing Capability</w:t>
            </w:r>
          </w:p>
        </w:tc>
        <w:tc>
          <w:tcPr/>
          <w:p>
            <w:pPr>
              <w:pStyle w:val="Compact"/>
            </w:pPr>
            <w:r>
              <w:t xml:space="preserve">Reprocessing = re-run a Spark batch job over the Parquet lake — mature and cheap for historical corrections (e.g., recomputing 6 months of AQI after a sensor recalibration). Scans columnar Parquet, not the event log.</w:t>
            </w:r>
          </w:p>
        </w:tc>
        <w:tc>
          <w:tcPr/>
          <w:p>
            <w:pPr>
              <w:pStyle w:val="Compact"/>
            </w:pPr>
            <w:r>
              <w:t xml:space="preserve">Reprocessing = replay the Kafka log through a new job version. Our retention (AQI 90 d, meters 365 d) supports it, but replaying</w:t>
            </w:r>
            <w:r>
              <w:t xml:space="preserve"> </w:t>
            </w:r>
            <w:r>
              <w:rPr>
                <w:b/>
                <w:bCs/>
              </w:rPr>
              <w:t xml:space="preserve">365 days of meter data through Flink</w:t>
            </w:r>
            <w:r>
              <w:t xml:space="preserve"> </w:t>
            </w:r>
            <w:r>
              <w:t xml:space="preserve">is far heavier than a Spark scan of pre-compacted Parquet.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Two clusters (stream + batch) → more compute; but batch runs off-peak and the cold lake (MinIO/Parquet) is cheap bulk storage. Predictable, but a larger footprint.</w:t>
            </w:r>
          </w:p>
        </w:tc>
        <w:tc>
          <w:tcPr/>
          <w:p>
            <w:pPr>
              <w:pStyle w:val="Compact"/>
            </w:pPr>
            <w:r>
              <w:t xml:space="preserve">One cluster is cheaper to run,</w:t>
            </w:r>
            <w:r>
              <w:t xml:space="preserve"> </w:t>
            </w:r>
            <w:r>
              <w:rPr>
                <w:b/>
                <w:bCs/>
              </w:rPr>
              <w:t xml:space="preserve">but</w:t>
            </w:r>
            <w:r>
              <w:t xml:space="preserve"> </w:t>
            </w:r>
            <w:r>
              <w:t xml:space="preserve">Kappa must retain long Kafka history (365 d meters) on broker storage to stay replayable → Kafka storage cost grows; needs tiered storage to contain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 with Government Reporting Mandate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Decisive strength.</w:t>
            </w:r>
            <w:r>
              <w:t xml:space="preserve"> </w:t>
            </w:r>
            <w:r>
              <w:t xml:space="preserve">The batch layer produces official figures by a</w:t>
            </w:r>
            <w:r>
              <w:t xml:space="preserve"> </w:t>
            </w:r>
            <w:r>
              <w:rPr>
                <w:i/>
                <w:iCs/>
              </w:rPr>
              <w:t xml:space="preserve">fixed, versioned, re-runnable</w:t>
            </w:r>
            <w:r>
              <w:t xml:space="preserve"> </w:t>
            </w:r>
            <w:r>
              <w:t xml:space="preserve">computation over immutable stored data — exactly the determinism, provenance and auditability that state-government submissions and auditors require.</w:t>
            </w:r>
          </w:p>
        </w:tc>
        <w:tc>
          <w:tcPr/>
          <w:p>
            <w:pPr>
              <w:pStyle w:val="Compact"/>
            </w:pPr>
            <w:r>
              <w:t xml:space="preserve">Official figures derive from stream replay; reproducibility hinges on exactly-once + retention + deterministic operators. Auditors may distrust</w:t>
            </w:r>
            <w:r>
              <w:t xml:space="preserve"> </w:t>
            </w:r>
            <w:r>
              <w:t xml:space="preserve">“streaming-generated”</w:t>
            </w:r>
            <w:r>
              <w:t xml:space="preserve"> </w:t>
            </w:r>
            <w:r>
              <w:t xml:space="preserve">statutory numbers unless replay determinism is formally proven and frozen.</w:t>
            </w:r>
          </w:p>
        </w:tc>
      </w:tr>
    </w:tbl>
    <w:bookmarkStart w:id="17" w:name="a.3-architecture-choice-justification"/>
    <w:p>
      <w:pPr>
        <w:pStyle w:val="Heading3"/>
      </w:pPr>
      <w:r>
        <w:t xml:space="preserve">A.3 Architecture Choice &amp; Justification</w:t>
      </w:r>
    </w:p>
    <w:p>
      <w:pPr>
        <w:pStyle w:val="FirstParagraph"/>
      </w:pPr>
      <w:r>
        <w:rPr>
          <w:b/>
          <w:bCs/>
        </w:rPr>
        <w:t xml:space="preserve">Chosen: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lean Lambda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Speed layer:</w:t>
      </w:r>
      <w:r>
        <w:t xml:space="preserve"> </w:t>
      </w:r>
      <w:r>
        <w:t xml:space="preserve">Apache Flink for incident detection (AQI/gridlock/bunching) and Spark</w:t>
      </w:r>
      <w:r>
        <w:t xml:space="preserve"> </w:t>
      </w:r>
      <w:r>
        <w:t xml:space="preserve">Structured Streaming for the 15-minute ward energy and rolling-AQI advisory windows.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Batch layer:</w:t>
      </w:r>
      <w:r>
        <w:t xml:space="preserve"> </w:t>
      </w:r>
      <w:r>
        <w:t xml:space="preserve">Spark batch jobs over an immutable MinIO/Parquet data lake, scheduled</w:t>
      </w:r>
      <w:r>
        <w:t xml:space="preserve"> </w:t>
      </w:r>
      <w:r>
        <w:t xml:space="preserve">by Airflow, producing the authoritative weekly/monthly councillor and state-government</w:t>
      </w:r>
      <w:r>
        <w:t xml:space="preserve"> </w:t>
      </w:r>
      <w:r>
        <w:t xml:space="preserve">rollups.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“Lean”</w:t>
      </w:r>
      <w:r>
        <w:rPr>
          <w:b/>
          <w:bCs/>
        </w:rPr>
        <w:t xml:space="preserve"> </w:t>
      </w:r>
      <w:r>
        <w:rPr>
          <w:b/>
          <w:bCs/>
        </w:rPr>
        <w:t xml:space="preserve">mitigation of Lambda’s chief weakness (duplicate logic):</w:t>
      </w:r>
      <w:r>
        <w:t xml:space="preserve"> </w:t>
      </w:r>
      <w:r>
        <w:t xml:space="preserve">the batch and speed</w:t>
      </w:r>
      <w:r>
        <w:t xml:space="preserve"> </w:t>
      </w:r>
      <w:r>
        <w:t xml:space="preserve">layers share metric definitions through common Spark SQL / UDFs, and the batch set is a</w:t>
      </w:r>
      <w:r>
        <w:t xml:space="preserve"> </w:t>
      </w:r>
      <w:r>
        <w:t xml:space="preserve">small, stable list of ward/zone rollups — so divergence risk and maintenance burden stay</w:t>
      </w:r>
      <w:r>
        <w:t xml:space="preserve"> </w:t>
      </w:r>
      <w:r>
        <w:t xml:space="preserve">low.</w:t>
      </w:r>
    </w:p>
    <w:p>
      <w:pPr>
        <w:pStyle w:val="FirstParagraph"/>
      </w:pPr>
      <w:r>
        <w:rPr>
          <w:b/>
          <w:bCs/>
        </w:rPr>
        <w:t xml:space="preserve">Why Lambda over Kappa here — the deciding factor 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government reporting mandate</w:t>
      </w:r>
      <w:r>
        <w:rPr>
          <w:b/>
          <w:bCs/>
        </w:rPr>
        <w:t xml:space="preserve">.</w:t>
      </w:r>
      <w:r>
        <w:t xml:space="preserve"> </w:t>
      </w:r>
      <w:r>
        <w:t xml:space="preserve">For most commercial streaming systems Kappa wins on simplicity, and if UrbanPulse were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an operations platform I would choose Kappa. But MetroConnect’s reports are</w:t>
      </w:r>
      <w:r>
        <w:t xml:space="preserve"> </w:t>
      </w:r>
      <w:r>
        <w:rPr>
          <w:b/>
          <w:bCs/>
        </w:rPr>
        <w:t xml:space="preserve">statutory submissions to elected councillors and the state government</w:t>
      </w:r>
      <w:r>
        <w:t xml:space="preserve">. Those figures</w:t>
      </w:r>
      <w:r>
        <w:t xml:space="preserve"> </w:t>
      </w:r>
      <w:r>
        <w:t xml:space="preserve">must be reproducible on demand, auditable, and defensible months later — properties that a</w:t>
      </w:r>
      <w:r>
        <w:t xml:space="preserve"> </w:t>
      </w:r>
      <w:r>
        <w:t xml:space="preserve">batch recomputation over an immutable data lake provides cleanly and that stream-replay</w:t>
      </w:r>
      <w:r>
        <w:t xml:space="preserve"> </w:t>
      </w:r>
      <w:r>
        <w:t xml:space="preserve">provides only with significant additional proof-of-determinism engineering. The real-time</w:t>
      </w:r>
      <w:r>
        <w:t xml:space="preserve"> </w:t>
      </w:r>
      <w:r>
        <w:t xml:space="preserve">SLAs (&lt; 2 min AQI, 90 s signals) are met either way, so they do not break the tie; the</w:t>
      </w:r>
      <w:r>
        <w:t xml:space="preserve"> </w:t>
      </w:r>
      <w:r>
        <w:t xml:space="preserve">audit/compliance requirement does. Hence:</w:t>
      </w:r>
      <w:r>
        <w:t xml:space="preserve"> </w:t>
      </w:r>
      <w:r>
        <w:rPr>
          <w:b/>
          <w:bCs/>
        </w:rPr>
        <w:t xml:space="preserve">Lambda.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X5ce2c4e768c627ffccfb1ba9fbed1fa6a0e77b0"/>
    <w:p>
      <w:pPr>
        <w:pStyle w:val="Heading2"/>
      </w:pPr>
      <w:r>
        <w:t xml:space="preserve">A.4 Architecture Readiness Checklist — Government Smart-City Deployment</w:t>
      </w:r>
    </w:p>
    <w:p>
      <w:pPr>
        <w:pStyle w:val="FirstParagraph"/>
      </w:pPr>
      <w:r>
        <w:t xml:space="preserve">16 items (minimum 12 required). Each is a concrete, checkable go-live gate. Grouped by the</w:t>
      </w:r>
      <w:r>
        <w:t xml:space="preserve"> </w:t>
      </w:r>
      <w:r>
        <w:t xml:space="preserve">four mandated concern areas.</w:t>
      </w:r>
    </w:p>
    <w:bookmarkStart w:id="19" w:name="X354991de7e3dce7a60a0b1d6ac0f6abb13d90bc"/>
    <w:p>
      <w:pPr>
        <w:pStyle w:val="Heading3"/>
      </w:pPr>
      <w:r>
        <w:t xml:space="preserve">🛡️ Data Sovereignty (data must not leave city servers)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On-premise only</w:t>
      </w:r>
      <w:r>
        <w:t xml:space="preserve"> </w:t>
      </w:r>
      <w:r>
        <w:t xml:space="preserve">— all Kafka brokers, processing engines, and databases run inside</w:t>
      </w:r>
      <w:r>
        <w:t xml:space="preserve"> </w:t>
      </w:r>
      <w:r>
        <w:t xml:space="preserve">the city data centre (or a state-government cloud region physically within the state);</w:t>
      </w:r>
      <w:r>
        <w:t xml:space="preserve"> </w:t>
      </w:r>
      <w:r>
        <w:t xml:space="preserve">no managed SaaS that egresses data outside city jurisdiction.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external egress</w:t>
      </w:r>
      <w:r>
        <w:t xml:space="preserve"> </w:t>
      </w:r>
      <w:r>
        <w:t xml:space="preserve">— network egress firewall rules deny all outbound connections</w:t>
      </w:r>
      <w:r>
        <w:t xml:space="preserve"> </w:t>
      </w:r>
      <w:r>
        <w:t xml:space="preserve">from the data plane except explicitly whitelisted intra-DC endpoints; verified by</w:t>
      </w:r>
      <w:r>
        <w:t xml:space="preserve"> </w:t>
      </w:r>
      <w:r>
        <w:t xml:space="preserve">egress audit.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residency attestation</w:t>
      </w:r>
      <w:r>
        <w:t xml:space="preserve"> </w:t>
      </w:r>
      <w:r>
        <w:t xml:space="preserve">— every storage volume (TimescaleDB, ClickHouse, MinIO,</w:t>
      </w:r>
      <w:r>
        <w:t xml:space="preserve"> </w:t>
      </w:r>
      <w:r>
        <w:t xml:space="preserve">Redis) is confirmed to reside on city-owned/leased hardware within the municipal</w:t>
      </w:r>
      <w:r>
        <w:t xml:space="preserve"> </w:t>
      </w:r>
      <w:r>
        <w:t xml:space="preserve">boundary, with a signed residency record.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Encryption in transit &amp; at rest</w:t>
      </w:r>
      <w:r>
        <w:t xml:space="preserve"> </w:t>
      </w:r>
      <w:r>
        <w:t xml:space="preserve">— TLS on all Kafka listeners and DB connections;</w:t>
      </w:r>
      <w:r>
        <w:t xml:space="preserve"> </w:t>
      </w:r>
      <w:r>
        <w:t xml:space="preserve">at-rest encryption on MinIO and DB volumes, with keys held in a city-controlled KMS/Vault.</w:t>
      </w:r>
    </w:p>
    <w:bookmarkEnd w:id="19"/>
    <w:bookmarkStart w:id="20" w:name="open-source-mandate"/>
    <w:p>
      <w:pPr>
        <w:pStyle w:val="Heading3"/>
      </w:pPr>
      <w:r>
        <w:t xml:space="preserve">🔓 Open-Source Mandate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100% OSS stack, licence-cleared</w:t>
      </w:r>
      <w:r>
        <w:t xml:space="preserve"> </w:t>
      </w:r>
      <w:r>
        <w:t xml:space="preserve">— Kafka, Flink, Spark, TimescaleDB, ClickHouse,</w:t>
      </w:r>
      <w:r>
        <w:t xml:space="preserve"> </w:t>
      </w:r>
      <w:r>
        <w:t xml:space="preserve">Redis, PostGIS, MinIO, Superset/Grafana are all OSI-approved licences; a licence</w:t>
      </w:r>
      <w:r>
        <w:t xml:space="preserve"> </w:t>
      </w:r>
      <w:r>
        <w:t xml:space="preserve">inventory (SBOM) is reviewed for copyleft/attribution obligations — no proprietary</w:t>
      </w:r>
      <w:r>
        <w:t xml:space="preserve"> </w:t>
      </w:r>
      <w:r>
        <w:t xml:space="preserve">lock-in.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vendor-locked formats</w:t>
      </w:r>
      <w:r>
        <w:t xml:space="preserve"> </w:t>
      </w:r>
      <w:r>
        <w:t xml:space="preserve">— data is stored in open formats (Parquet, JSON, SQL) so</w:t>
      </w:r>
      <w:r>
        <w:t xml:space="preserve"> </w:t>
      </w:r>
      <w:r>
        <w:t xml:space="preserve">the city can migrate engines without re-ingesting from source.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Reproducible builds</w:t>
      </w:r>
      <w:r>
        <w:t xml:space="preserve"> </w:t>
      </w:r>
      <w:r>
        <w:t xml:space="preserve">— all services pinned to specific versions and built from</w:t>
      </w:r>
      <w:r>
        <w:t xml:space="preserve"> </w:t>
      </w:r>
      <w:r>
        <w:t xml:space="preserve">published images/Dockerfiles committed to the city’s git repo (see this project’s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), so the deployment is auditable and rebuildable.</w:t>
      </w:r>
    </w:p>
    <w:bookmarkEnd w:id="20"/>
    <w:bookmarkStart w:id="21" w:name="disaster-recovery-rpo-15-min-rto-30-min"/>
    <w:p>
      <w:pPr>
        <w:pStyle w:val="Heading3"/>
      </w:pPr>
      <w:r>
        <w:t xml:space="preserve">💾 Disaster Recovery (RPO &lt; 15 min, RTO &lt; 30 min)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RPO &lt; 15 min</w:t>
      </w:r>
      <w:r>
        <w:t xml:space="preserve"> </w:t>
      </w:r>
      <w:r>
        <w:t xml:space="preserve">— Kafka replication factor = 3 with</w:t>
      </w:r>
      <w:r>
        <w:t xml:space="preserve"> </w:t>
      </w:r>
      <w:r>
        <w:rPr>
          <w:rStyle w:val="VerbatimChar"/>
        </w:rPr>
        <w:t xml:space="preserve">min.insync.replicas = 2</w:t>
      </w:r>
      <w:r>
        <w:t xml:space="preserve">, plus</w:t>
      </w:r>
      <w:r>
        <w:t xml:space="preserve"> </w:t>
      </w:r>
      <w:r>
        <w:t xml:space="preserve">TimescaleDB/ClickHouse WAL/replication and MinIO versioning snapshotted at ≤ 10-minute</w:t>
      </w:r>
      <w:r>
        <w:t xml:space="preserve"> </w:t>
      </w:r>
      <w:r>
        <w:t xml:space="preserve">intervals, so at most &lt; 15 minutes of data can be lost.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RTO &lt; 30 min</w:t>
      </w:r>
      <w:r>
        <w:t xml:space="preserve"> </w:t>
      </w:r>
      <w:r>
        <w:t xml:space="preserve">— a documented,</w:t>
      </w:r>
      <w:r>
        <w:t xml:space="preserve"> </w:t>
      </w:r>
      <w:r>
        <w:rPr>
          <w:i/>
          <w:iCs/>
        </w:rPr>
        <w:t xml:space="preserve">drill-tested</w:t>
      </w:r>
      <w:r>
        <w:t xml:space="preserve"> </w:t>
      </w:r>
      <w:r>
        <w:t xml:space="preserve">failover runbook (broker/quorum</w:t>
      </w:r>
      <w:r>
        <w:t xml:space="preserve"> </w:t>
      </w:r>
      <w:r>
        <w:t xml:space="preserve">recovery, engine restart from last checkpoint, DB promote-replica) that has been</w:t>
      </w:r>
      <w:r>
        <w:t xml:space="preserve"> </w:t>
      </w:r>
      <w:r>
        <w:t xml:space="preserve">demonstrated to restore service in under 30 minutes.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Flink/Spark checkpointing</w:t>
      </w:r>
      <w:r>
        <w:t xml:space="preserve"> </w:t>
      </w:r>
      <w:r>
        <w:t xml:space="preserve">— exactly-once checkpoints persisted to replicated</w:t>
      </w:r>
      <w:r>
        <w:t xml:space="preserve"> </w:t>
      </w:r>
      <w:r>
        <w:t xml:space="preserve">storage so stream jobs resume from the last checkpoint (bounded reprocessing) rather</w:t>
      </w:r>
      <w:r>
        <w:t xml:space="preserve"> </w:t>
      </w:r>
      <w:r>
        <w:t xml:space="preserve">than from zero after a failure.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Cross-rack / cross-site redundancy</w:t>
      </w:r>
      <w:r>
        <w:t xml:space="preserve"> </w:t>
      </w:r>
      <w:r>
        <w:t xml:space="preserve">— brokers and storage spread across ≥ 2 racks</w:t>
      </w:r>
      <w:r>
        <w:t xml:space="preserve"> </w:t>
      </w:r>
      <w:r>
        <w:t xml:space="preserve">(ideally 2 sites within the city) so a single rack/PSU/switch failure cannot take the</w:t>
      </w:r>
      <w:r>
        <w:t xml:space="preserve"> </w:t>
      </w:r>
      <w:r>
        <w:t xml:space="preserve">quorum below majority.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Backup restore verified</w:t>
      </w:r>
      <w:r>
        <w:t xml:space="preserve"> </w:t>
      </w:r>
      <w:r>
        <w:t xml:space="preserve">— periodic restore rehearsals prove backups are actually</w:t>
      </w:r>
      <w:r>
        <w:t xml:space="preserve"> </w:t>
      </w:r>
      <w:r>
        <w:t xml:space="preserve">recoverable (a backup that has never been restored is not a backup).</w:t>
      </w:r>
    </w:p>
    <w:bookmarkEnd w:id="21"/>
    <w:bookmarkStart w:id="22" w:name="X10b9340dd3918a84347241d7e27ec6a5329958d"/>
    <w:p>
      <w:pPr>
        <w:pStyle w:val="Heading3"/>
      </w:pPr>
      <w:r>
        <w:t xml:space="preserve">👥 Accessibility for Non-Technical Ward Officers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No-code dashboards</w:t>
      </w:r>
      <w:r>
        <w:t xml:space="preserve"> </w:t>
      </w:r>
      <w:r>
        <w:t xml:space="preserve">— ward officers use Apache Superset/Grafana dashboards with</w:t>
      </w:r>
      <w:r>
        <w:t xml:space="preserve"> </w:t>
      </w:r>
      <w:r>
        <w:t xml:space="preserve">plain-language labels (e.g.,</w:t>
      </w:r>
      <w:r>
        <w:t xml:space="preserve"> </w:t>
      </w:r>
      <w:r>
        <w:t xml:space="preserve">“Air Quality: Unhealthy in Old City”</w:t>
      </w:r>
      <w:r>
        <w:t xml:space="preserve">) — no SQL or query</w:t>
      </w:r>
      <w:r>
        <w:t xml:space="preserve"> </w:t>
      </w:r>
      <w:r>
        <w:t xml:space="preserve">language required to read the operational picture.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Localisation &amp; readability</w:t>
      </w:r>
      <w:r>
        <w:t xml:space="preserve"> </w:t>
      </w:r>
      <w:r>
        <w:t xml:space="preserve">— dashboards available in the regional language plus</w:t>
      </w:r>
      <w:r>
        <w:t xml:space="preserve"> </w:t>
      </w:r>
      <w:r>
        <w:t xml:space="preserve">English, with colour-blind-safe palettes and mobile/tablet-responsive layouts for</w:t>
      </w:r>
      <w:r>
        <w:t xml:space="preserve"> </w:t>
      </w:r>
      <w:r>
        <w:t xml:space="preserve">field use.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Role-based access &amp; simple alerts</w:t>
      </w:r>
      <w:r>
        <w:t xml:space="preserve"> </w:t>
      </w:r>
      <w:r>
        <w:t xml:space="preserve">— ward officers see only their ward/zone by</w:t>
      </w:r>
      <w:r>
        <w:t xml:space="preserve"> </w:t>
      </w:r>
      <w:r>
        <w:t xml:space="preserve">default; critical advisories (AQI breach, gridlock) are pushed as plain SMS/app</w:t>
      </w:r>
      <w:r>
        <w:t xml:space="preserve"> </w:t>
      </w:r>
      <w:r>
        <w:t xml:space="preserve">notifications, not buried in a technical console.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WCAG-aligned accessibility &amp; training</w:t>
      </w:r>
      <w:r>
        <w:t xml:space="preserve"> </w:t>
      </w:r>
      <w:r>
        <w:t xml:space="preserve">— dashboards meet basic WCAG 2.1 AA</w:t>
      </w:r>
      <w:r>
        <w:t xml:space="preserve"> </w:t>
      </w:r>
      <w:r>
        <w:t xml:space="preserve">contrast/keyboard requirements, and every ward officer completes a short onboarding so</w:t>
      </w:r>
      <w:r>
        <w:t xml:space="preserve"> </w:t>
      </w:r>
      <w:r>
        <w:t xml:space="preserve">the system is usable by non-technical staff on day 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Task A.</w:t>
      </w:r>
    </w:p>
    <w:p>
      <w:r>
        <w:br w:type="page"/>
      </w:r>
    </w:p>
    <w:bookmarkEnd w:id="22"/>
    <w:bookmarkEnd w:id="23"/>
    <w:bookmarkEnd w:id="24"/>
    <w:bookmarkStart w:id="34" w:name="X514f23e97d694a355f40569f036a9550f72b2a5"/>
    <w:p>
      <w:pPr>
        <w:pStyle w:val="Heading1"/>
      </w:pPr>
      <w:r>
        <w:t xml:space="preserve">Task B — Apache Kafka: Multi-Source Urban Data Ingestion</w:t>
      </w:r>
    </w:p>
    <w:p>
      <w:pPr>
        <w:pStyle w:val="FirstParagraph"/>
      </w:pPr>
      <w:r>
        <w:rPr>
          <w:b/>
          <w:bCs/>
        </w:rPr>
        <w:t xml:space="preserve">UrbanPulse</w:t>
      </w:r>
      <w:r>
        <w:t xml:space="preserve"> </w:t>
      </w:r>
      <w:r>
        <w:t xml:space="preserve">· DSE ZG556 Stream Processing &amp; Analytics · Marks: 20 (M2)</w:t>
      </w:r>
    </w:p>
    <w:p>
      <w:pPr>
        <w:pStyle w:val="BlockText"/>
      </w:pPr>
      <w:r>
        <w:t xml:space="preserve">All results shown below were produced by running the code in this repository</w:t>
      </w:r>
      <w:r>
        <w:t xml:space="preserve"> </w:t>
      </w:r>
      <w:r>
        <w:t xml:space="preserve">against the 3-broker KRaft cluster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Commands to</w:t>
      </w:r>
      <w:r>
        <w:t xml:space="preserve"> </w:t>
      </w:r>
      <w:r>
        <w:t xml:space="preserve">reproduce each result are given inline. Source lives in</w:t>
      </w:r>
      <w:r>
        <w:t xml:space="preserve"> </w:t>
      </w:r>
      <w:r>
        <w:rPr>
          <w:rStyle w:val="VerbatimChar"/>
        </w:rPr>
        <w:t xml:space="preserve">src/task_b_kafka/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b.0-component-map"/>
    <w:p>
      <w:pPr>
        <w:pStyle w:val="Heading2"/>
      </w:pPr>
      <w:r>
        <w:t xml:space="preserve">B.0 Component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Evidence (§)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3-broker cluster + retention policies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create_topics.py</w:t>
            </w:r>
          </w:p>
        </w:tc>
        <w:tc>
          <w:tcPr/>
          <w:p>
            <w:pPr>
              <w:pStyle w:val="Compact"/>
            </w:pPr>
            <w:r>
              <w:t xml:space="preserve">B.1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Producers — at-least-once, route-key ordering, null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producer_bus_gps.py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producer_air_quality.py</w:t>
            </w:r>
          </w:p>
        </w:tc>
        <w:tc>
          <w:tcPr/>
          <w:p>
            <w:pPr>
              <w:pStyle w:val="Compact"/>
            </w:pPr>
            <w:r>
              <w:t xml:space="preserve">B.2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Priority consumer architecture (HIGH zero-lag)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priority_consumers.py</w:t>
            </w:r>
          </w:p>
        </w:tc>
        <w:tc>
          <w:tcPr/>
          <w:p>
            <w:pPr>
              <w:pStyle w:val="Compact"/>
            </w:pPr>
            <w:r>
              <w:t xml:space="preserve">B.3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Kafka Streams route enrichment (KTable join)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load_route_schedule.py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task_b_kafka_streams/</w:t>
            </w:r>
          </w:p>
        </w:tc>
        <w:tc>
          <w:tcPr/>
          <w:p>
            <w:pPr>
              <w:pStyle w:val="Compact"/>
            </w:pPr>
            <w:r>
              <w:t xml:space="preserve">B.4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Dead-letter queue + 5-min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dlq_router.py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dlq_report.py</w:t>
            </w:r>
          </w:p>
        </w:tc>
        <w:tc>
          <w:tcPr/>
          <w:p>
            <w:pPr>
              <w:pStyle w:val="Compact"/>
            </w:pPr>
            <w:r>
              <w:t xml:space="preserve">B.5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4e25365d731de698ceb9241b6fcee6fadced684"/>
    <w:p>
      <w:pPr>
        <w:pStyle w:val="Heading2"/>
      </w:pPr>
      <w:r>
        <w:t xml:space="preserve">B.1 Cluster Setup &amp; Retention Policies (4 marks)</w:t>
      </w:r>
    </w:p>
    <w:p>
      <w:pPr>
        <w:pStyle w:val="FirstParagraph"/>
      </w:pPr>
      <w:r>
        <w:rPr>
          <w:b/>
          <w:bCs/>
        </w:rPr>
        <w:t xml:space="preserve">Cluster.</w:t>
      </w:r>
      <w:r>
        <w:t xml:space="preserve"> </w:t>
      </w:r>
      <w:r>
        <w:t xml:space="preserve">Three brokers in</w:t>
      </w:r>
      <w:r>
        <w:t xml:space="preserve"> </w:t>
      </w:r>
      <w:r>
        <w:rPr>
          <w:b/>
          <w:bCs/>
        </w:rPr>
        <w:t xml:space="preserve">KRaft mode</w:t>
      </w:r>
      <w:r>
        <w:t xml:space="preserve"> </w:t>
      </w:r>
      <w:r>
        <w:t xml:space="preserve">(no ZooKeeper), each acting as both</w:t>
      </w:r>
      <w:r>
        <w:t xml:space="preserve"> </w:t>
      </w:r>
      <w:r>
        <w:t xml:space="preserve">broker and controller, forming a 3-voter metadata quorum. Replication factor is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min.insync.replicas = 2</w:t>
      </w:r>
      <w:r>
        <w:t xml:space="preserve">, so the cluster survives the loss of one</w:t>
      </w:r>
      <w:r>
        <w:t xml:space="preserve"> </w:t>
      </w:r>
      <w:r>
        <w:t xml:space="preserve">broker with no data loss when producers use</w:t>
      </w:r>
      <w:r>
        <w:t xml:space="preserve"> </w:t>
      </w:r>
      <w:r>
        <w:rPr>
          <w:rStyle w:val="VerbatimChar"/>
        </w:rPr>
        <w:t xml:space="preserve">acks=all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docker exec urbanpulse-broker1 kafka-metadata-quorum --bootstrap-server broker1:19092 describe --status</w:t>
      </w:r>
      <w:r>
        <w:br/>
      </w:r>
      <w:r>
        <w:rPr>
          <w:rStyle w:val="VerbatimChar"/>
        </w:rPr>
        <w:t xml:space="preserve">ClusterId:  MkU3OEVBNTcwNTJENDM2Qk   LeaderId: 2   CurrentVoters: [1,2,3]   MaxFollowerLag: 0</w:t>
      </w:r>
    </w:p>
    <w:p>
      <w:pPr>
        <w:pStyle w:val="FirstParagraph"/>
      </w:pPr>
      <w:r>
        <w:rPr>
          <w:b/>
          <w:bCs/>
        </w:rPr>
        <w:t xml:space="preserve">Topics, partitions &amp; retention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-m src.task_b_kafka.create_topics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Partitions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urbanpulse.bus_gps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 h</w:t>
            </w:r>
          </w:p>
        </w:tc>
        <w:tc>
          <w:tcPr/>
          <w:p>
            <w:pPr>
              <w:pStyle w:val="Compact"/>
            </w:pPr>
            <w:r>
              <w:t xml:space="preserve">Highest rate (~2,400 ev/s); keyed by</w:t>
            </w:r>
            <w:r>
              <w:t xml:space="preserve"> </w:t>
            </w:r>
            <w:r>
              <w:rPr>
                <w:rStyle w:val="VerbatimChar"/>
              </w:rPr>
              <w:t xml:space="preserve">route_id</w:t>
            </w:r>
            <w:r>
              <w:t xml:space="preserve">. 12 partitions ≈ 200 ev/s each and up to 12 parallel consumers.</w:t>
            </w:r>
            <w:r>
              <w:t xml:space="preserve"> </w:t>
            </w:r>
            <w:r>
              <w:rPr>
                <w:b/>
                <w:bCs/>
              </w:rPr>
              <w:t xml:space="preserve">24 h</w:t>
            </w:r>
            <w:r>
              <w:t xml:space="preserve"> </w:t>
            </w:r>
            <w:r>
              <w:t xml:space="preserve">= replay bus positions during accident/incident investigations.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urbanpulse.traffic_signals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 d</w:t>
            </w:r>
          </w:p>
        </w:tc>
        <w:tc>
          <w:tcPr/>
          <w:p>
            <w:pPr>
              <w:pStyle w:val="Compact"/>
            </w:pPr>
            <w:r>
              <w:t xml:space="preserve">Keyed by</w:t>
            </w:r>
            <w:r>
              <w:t xml:space="preserve"> </w:t>
            </w:r>
            <w:r>
              <w:rPr>
                <w:rStyle w:val="VerbatimChar"/>
              </w:rPr>
              <w:t xml:space="preserve">junction_id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is divisible by the STANDARD consumer-group size (3) for even assignment and read whole by the 1-consumer HIGH group. Signal history ages out fast → 7 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urbanpulse.air_quality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 d</w:t>
            </w:r>
          </w:p>
        </w:tc>
        <w:tc>
          <w:tcPr/>
          <w:p>
            <w:pPr>
              <w:pStyle w:val="Compact"/>
            </w:pPr>
            <w:r>
              <w:t xml:space="preserve">Low rate (~60 ev/s), keyed by</w:t>
            </w:r>
            <w:r>
              <w:t xml:space="preserve"> </w:t>
            </w:r>
            <w:r>
              <w:rPr>
                <w:rStyle w:val="VerbatimChar"/>
              </w:rPr>
              <w:t xml:space="preserve">zone</w:t>
            </w:r>
            <w:r>
              <w:t xml:space="preserve">. 3 partitions give modest parallelism without over-partitioning.</w:t>
            </w:r>
            <w:r>
              <w:t xml:space="preserve"> </w:t>
            </w:r>
            <w:r>
              <w:rPr>
                <w:b/>
                <w:bCs/>
              </w:rPr>
              <w:t xml:space="preserve">90 d</w:t>
            </w:r>
            <w:r>
              <w:t xml:space="preserve"> </w:t>
            </w:r>
            <w:r>
              <w:t xml:space="preserve">= seasonal pollution-trend analysis.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urbanpulse.smart_meters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365 d</w:t>
            </w:r>
          </w:p>
        </w:tc>
        <w:tc>
          <w:tcPr/>
          <w:p>
            <w:pPr>
              <w:pStyle w:val="Compact"/>
            </w:pPr>
            <w:r>
              <w:t xml:space="preserve">High rate (~1,100 ev/s), keyed by</w:t>
            </w:r>
            <w:r>
              <w:t xml:space="preserve"> </w:t>
            </w:r>
            <w:r>
              <w:rPr>
                <w:rStyle w:val="VerbatimChar"/>
              </w:rPr>
              <w:t xml:space="preserve">ward_id</w:t>
            </w:r>
            <w:r>
              <w:t xml:space="preserve"> </w:t>
            </w:r>
            <w:r>
              <w:t xml:space="preserve">(12 wards) → one partition per ward.</w:t>
            </w:r>
            <w:r>
              <w:t xml:space="preserve"> </w:t>
            </w:r>
            <w:r>
              <w:rPr>
                <w:b/>
                <w:bCs/>
              </w:rPr>
              <w:t xml:space="preserve">365 d</w:t>
            </w:r>
            <w:r>
              <w:t xml:space="preserve"> </w:t>
            </w:r>
            <w:r>
              <w:t xml:space="preserve">= annual regulatory energy audit.</w:t>
            </w:r>
          </w:p>
        </w:tc>
      </w:tr>
    </w:tbl>
    <w:p>
      <w:pPr>
        <w:pStyle w:val="BodyText"/>
      </w:pPr>
      <w:r>
        <w:rPr>
          <w:i/>
          <w:iCs/>
        </w:rPr>
        <w:t xml:space="preserve">Three distinct retention values (24 h / 90 d / 365 d), each tied to a concrete</w:t>
      </w:r>
      <w:r>
        <w:rPr>
          <w:i/>
          <w:iCs/>
        </w:rPr>
        <w:t xml:space="preserve"> </w:t>
      </w:r>
      <w:r>
        <w:rPr>
          <w:i/>
          <w:iCs/>
        </w:rPr>
        <w:t xml:space="preserve">operational or regulatory driver, exactly as required.</w:t>
      </w:r>
      <w:r>
        <w:t xml:space="preserve"> </w:t>
      </w:r>
      <w:r>
        <w:t xml:space="preserve">Verified live:</w:t>
      </w:r>
    </w:p>
    <w:p>
      <w:pPr>
        <w:pStyle w:val="SourceCode"/>
      </w:pPr>
      <w:r>
        <w:rPr>
          <w:rStyle w:val="VerbatimChar"/>
        </w:rPr>
        <w:t xml:space="preserve">$ python -m src.task_b_kafka.create_topics --describe</w:t>
      </w:r>
      <w:r>
        <w:br/>
      </w:r>
      <w:r>
        <w:rPr>
          <w:rStyle w:val="VerbatimChar"/>
        </w:rPr>
        <w:t xml:space="preserve">urbanpulse.bus_gps       partitions=12  retention.ms=86400000    (~1d)   min.isr=2</w:t>
      </w:r>
      <w:r>
        <w:br/>
      </w:r>
      <w:r>
        <w:rPr>
          <w:rStyle w:val="VerbatimChar"/>
        </w:rPr>
        <w:t xml:space="preserve">urbanpulse.air_quality   partitions=3   retention.ms=7776000000  (~90d)  min.isr=2</w:t>
      </w:r>
      <w:r>
        <w:br/>
      </w:r>
      <w:r>
        <w:rPr>
          <w:rStyle w:val="VerbatimChar"/>
        </w:rPr>
        <w:t xml:space="preserve">urbanpulse.smart_meters  partitions=12  retention.ms=31536000000 (~365d) min.isr=2</w:t>
      </w:r>
    </w:p>
    <w:p>
      <w:r>
        <w:pict>
          <v:rect style="width:0;height:1.5pt" o:hralign="center" o:hrstd="t" o:hr="t"/>
        </w:pict>
      </w:r>
    </w:p>
    <w:bookmarkEnd w:id="26"/>
    <w:bookmarkStart w:id="29" w:name="b.2-producers-5-marks"/>
    <w:p>
      <w:pPr>
        <w:pStyle w:val="Heading2"/>
      </w:pPr>
      <w:r>
        <w:t xml:space="preserve">B.2 Producers (5 marks)</w:t>
      </w:r>
    </w:p>
    <w:bookmarkStart w:id="27" w:name="X2f7d0a9497f6fbb7fae76f2ece79caf5795d3d0"/>
    <w:p>
      <w:pPr>
        <w:pStyle w:val="Heading3"/>
      </w:pPr>
      <w:r>
        <w:t xml:space="preserve">Bus GPS — ordered per route (</w:t>
      </w:r>
      <w:r>
        <w:rPr>
          <w:rStyle w:val="VerbatimChar"/>
        </w:rPr>
        <w:t xml:space="preserve">producer_bus_gps.py</w:t>
      </w:r>
      <w:r>
        <w:t xml:space="preserve">)</w:t>
      </w:r>
    </w:p>
    <w:p>
      <w:pPr>
        <w:pStyle w:val="FirstParagraph"/>
      </w:pPr>
      <w:r>
        <w:t xml:space="preserve">Ordering of positions</w:t>
      </w:r>
      <w:r>
        <w:t xml:space="preserve"> </w:t>
      </w:r>
      <w:r>
        <w:rPr>
          <w:b/>
          <w:bCs/>
        </w:rPr>
        <w:t xml:space="preserve">per route</w:t>
      </w:r>
      <w:r>
        <w:t xml:space="preserve"> </w:t>
      </w:r>
      <w:r>
        <w:t xml:space="preserve">is guaranteed by two mechanisms together: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key = route_id</w:t>
      </w:r>
      <w:r>
        <w:t xml:space="preserve"> </w:t>
      </w:r>
      <w:r>
        <w:t xml:space="preserve">→ the default partitioner sends every event for a route</w:t>
      </w:r>
      <w:r>
        <w:t xml:space="preserve"> </w:t>
      </w:r>
      <w:r>
        <w:t xml:space="preserve">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partition, and Kafka guarantees order within a partition.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enable.idempotence = True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acks=all</w:t>
      </w:r>
      <w:r>
        <w:t xml:space="preserve"> </w:t>
      </w:r>
      <w:r>
        <w:t xml:space="preserve">→ per-partition order is</w:t>
      </w:r>
      <w:r>
        <w:t xml:space="preserve"> </w:t>
      </w:r>
      <w:r>
        <w:t xml:space="preserve">preserved even across retries and with up to 5 in-flight batches, and</w:t>
      </w:r>
      <w:r>
        <w:t xml:space="preserve"> </w:t>
      </w:r>
      <w:r>
        <w:t xml:space="preserve">producer retries are de-duplicated.</w:t>
      </w:r>
    </w:p>
    <w:p>
      <w:pPr>
        <w:pStyle w:val="SourceCode"/>
      </w:pPr>
      <w:r>
        <w:rPr>
          <w:rStyle w:val="VerbatimChar"/>
        </w:rPr>
        <w:t xml:space="preserve">$ python -m src.task_b_kafka.producer_bus_gps --count 2000</w:t>
      </w:r>
      <w:r>
        <w:br/>
      </w:r>
      <w:r>
        <w:rPr>
          <w:rStyle w:val="VerbatimChar"/>
        </w:rPr>
        <w:t xml:space="preserve">[bus_gps] producing to urbanpulse.bus_gps (key=route_id, idempotent, acks=all)</w:t>
      </w:r>
      <w:r>
        <w:br/>
      </w:r>
      <w:r>
        <w:rPr>
          <w:rStyle w:val="VerbatimChar"/>
        </w:rPr>
        <w:t xml:space="preserve">[bus_gps] sent=2000 delivered=2000 failed=0</w:t>
      </w:r>
    </w:p>
    <w:bookmarkEnd w:id="27"/>
    <w:bookmarkStart w:id="28" w:name="Xbd85d016ca2f1174984cd5093c395446a6f3828"/>
    <w:p>
      <w:pPr>
        <w:pStyle w:val="Heading3"/>
      </w:pPr>
      <w:r>
        <w:t xml:space="preserve">Air Quality — at-least-once + retry + null handling (</w:t>
      </w:r>
      <w:r>
        <w:rPr>
          <w:rStyle w:val="VerbatimChar"/>
        </w:rPr>
        <w:t xml:space="preserve">producer_air_quality.py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At-least-once:</w:t>
      </w:r>
      <w:r>
        <w:t xml:space="preserve"> </w:t>
      </w:r>
      <w:r>
        <w:rPr>
          <w:rStyle w:val="VerbatimChar"/>
        </w:rPr>
        <w:t xml:space="preserve">acks=all</w:t>
      </w:r>
      <w:r>
        <w:t xml:space="preserve"> </w:t>
      </w:r>
      <w:r>
        <w:t xml:space="preserve">+ client</w:t>
      </w:r>
      <w:r>
        <w:t xml:space="preserve"> </w:t>
      </w:r>
      <w:r>
        <w:rPr>
          <w:rStyle w:val="VerbatimChar"/>
        </w:rPr>
        <w:t xml:space="preserve">retries=5</w:t>
      </w:r>
      <w:r>
        <w:t xml:space="preserve">;</w:t>
      </w:r>
      <w:r>
        <w:t xml:space="preserve"> </w:t>
      </w:r>
      <w:r>
        <w:rPr>
          <w:rStyle w:val="VerbatimChar"/>
        </w:rPr>
        <w:t xml:space="preserve">enable.idempotence=False</w:t>
      </w:r>
      <w:r>
        <w:t xml:space="preserve"> </w:t>
      </w:r>
      <w:r>
        <w:t xml:space="preserve">so a retried send may duplicate — acceptable under at-least-once (a missed AQI</w:t>
      </w:r>
      <w:r>
        <w:t xml:space="preserve"> </w:t>
      </w:r>
      <w:r>
        <w:t xml:space="preserve">breach is worse than a duplicate).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Explicit retry logic</w:t>
      </w:r>
      <w:r>
        <w:t xml:space="preserve"> </w:t>
      </w:r>
      <w:r>
        <w:t xml:space="preserve">(sensors</w:t>
      </w:r>
      <w:r>
        <w:t xml:space="preserve"> </w:t>
      </w:r>
      <w:r>
        <w:t xml:space="preserve">“occasionally timeout”</w:t>
      </w:r>
      <w:r>
        <w:t xml:space="preserve">): a delivery that</w:t>
      </w:r>
      <w:r>
        <w:t xml:space="preserve"> </w:t>
      </w:r>
      <w:r>
        <w:t xml:space="preserve">fails after the client’s own retries is re-queued by the application up to</w:t>
      </w:r>
      <w:r>
        <w:t xml:space="preserve"> </w:t>
      </w:r>
      <w:r>
        <w:rPr>
          <w:rStyle w:val="VerbatimChar"/>
        </w:rPr>
        <w:t xml:space="preserve">MAX_APP_RETRIES=3</w:t>
      </w:r>
      <w:r>
        <w:t xml:space="preserve"> </w:t>
      </w:r>
      <w:r>
        <w:t xml:space="preserve">times, tracked via a message header</w:t>
      </w:r>
      <w:r>
        <w:t xml:space="preserve"> </w:t>
      </w:r>
      <w:r>
        <w:rPr>
          <w:rStyle w:val="VerbatimChar"/>
        </w:rPr>
        <w:t xml:space="preserve">attempt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Null-AQI handling:</w:t>
      </w:r>
      <w:r>
        <w:t xml:space="preserve"> </w:t>
      </w:r>
      <w:r>
        <w:t xml:space="preserve">the simulator injects the mandated ~5% null-AQI sensor</w:t>
      </w:r>
      <w:r>
        <w:t xml:space="preserve"> </w:t>
      </w:r>
      <w:r>
        <w:t xml:space="preserve">faults. The producer logs and counts each one and forwards it (never crashes),</w:t>
      </w:r>
      <w:r>
        <w:t xml:space="preserve"> </w:t>
      </w:r>
      <w:r>
        <w:t xml:space="preserve">so the downstream DLQ can classify it. Graceful = observed, counted, non-fatal.</w:t>
      </w:r>
    </w:p>
    <w:p>
      <w:pPr>
        <w:pStyle w:val="SourceCode"/>
      </w:pPr>
      <w:r>
        <w:rPr>
          <w:rStyle w:val="VerbatimChar"/>
        </w:rPr>
        <w:t xml:space="preserve">$ python -m src.task_b_kafka.producer_air_quality --count 2000</w:t>
      </w:r>
      <w:r>
        <w:br/>
      </w:r>
      <w:r>
        <w:rPr>
          <w:rStyle w:val="VerbatimChar"/>
        </w:rPr>
        <w:t xml:space="preserve">[air_quality] ⚠ null AQI from AQ-Z01-00 (zone=Z01-CentralBusiness) — forwarding for DLQ [total nulls=25]</w:t>
      </w:r>
      <w:r>
        <w:br/>
      </w:r>
      <w:r>
        <w:rPr>
          <w:rStyle w:val="VerbatimChar"/>
        </w:rPr>
        <w:t xml:space="preserve">[air_quality] sent=2000 delivered=2000 app-retries=0 perm-failed=0</w:t>
      </w:r>
      <w:r>
        <w:br/>
      </w:r>
      <w:r>
        <w:rPr>
          <w:rStyle w:val="VerbatimChar"/>
        </w:rPr>
        <w:t xml:space="preserve">[air_quality] null-AQI handled gracefully: 94 (4.7%)   ← ≈ the injected 5%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ad0de0ab1590a5ebc1d9d189efa2e829ba20b33"/>
    <w:p>
      <w:pPr>
        <w:pStyle w:val="Heading2"/>
      </w:pPr>
      <w:r>
        <w:t xml:space="preserve">B.3 Priority Consumer Architecture (6 marks)</w:t>
      </w:r>
    </w:p>
    <w:p>
      <w:pPr>
        <w:pStyle w:val="FirstParagraph"/>
      </w:pPr>
      <w:r>
        <w:t xml:space="preserve">Two consumer groups read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traffic_signals</w:t>
      </w:r>
      <w:r>
        <w:t xml:space="preserve"> </w:t>
      </w:r>
      <w:r>
        <w:t xml:space="preserve">topic with independent</w:t>
      </w:r>
      <w:r>
        <w:t xml:space="preserve"> </w:t>
      </w:r>
      <w:r>
        <w:t xml:space="preserve">committed offsets: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Members</w:t>
            </w:r>
          </w:p>
        </w:tc>
        <w:tc>
          <w:tcPr/>
          <w:p>
            <w:pPr>
              <w:pStyle w:val="Compact"/>
            </w:pPr>
            <w:r>
              <w:t xml:space="preserve">Partitions each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urbanpulse-signals-high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HIGH_PRIORITY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 6</w:t>
            </w:r>
          </w:p>
        </w:tc>
        <w:tc>
          <w:tcPr/>
          <w:p>
            <w:pPr>
              <w:pStyle w:val="Compact"/>
            </w:pPr>
            <w:r>
              <w:t xml:space="preserve">real-time signal control — must stay ~0 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urbanpulse-signals-standard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STANDARD_PRIORITY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analytics dashboard — lag-tolerant</w:t>
            </w:r>
          </w:p>
        </w:tc>
      </w:tr>
    </w:tbl>
    <w:p>
      <w:pPr>
        <w:pStyle w:val="BodyText"/>
      </w:pPr>
      <w:r>
        <w:t xml:space="preserve">Because the groups have</w:t>
      </w:r>
      <w:r>
        <w:t xml:space="preserve"> </w:t>
      </w:r>
      <w:r>
        <w:rPr>
          <w:b/>
          <w:bCs/>
        </w:rPr>
        <w:t xml:space="preserve">independent offsets</w:t>
      </w:r>
      <w:r>
        <w:t xml:space="preserve">, a deliberate slowdown in the</w:t>
      </w:r>
      <w:r>
        <w:t xml:space="preserve"> </w:t>
      </w:r>
      <w:r>
        <w:t xml:space="preserve">STANDARD group (150 ms/msg) cannot slow HIGH. The self-contained demo produces</w:t>
      </w:r>
      <w:r>
        <w:t xml:space="preserve"> </w:t>
      </w:r>
      <w:r>
        <w:t xml:space="preserve">signals at 300 ev/s and prints live lag for both groups:</w:t>
      </w:r>
    </w:p>
    <w:p>
      <w:pPr>
        <w:pStyle w:val="SourceCode"/>
      </w:pPr>
      <w:r>
        <w:rPr>
          <w:rStyle w:val="VerbatimChar"/>
        </w:rPr>
        <w:t xml:space="preserve">$ python -m src.task_b_kafka.priority_consumers --role demo --duration 30 --slow-ms 150 --prod-rate 300</w:t>
      </w:r>
      <w:r>
        <w:br/>
      </w:r>
      <w:r>
        <w:br/>
      </w:r>
      <w:r>
        <w:rPr>
          <w:rStyle w:val="VerbatimChar"/>
        </w:rPr>
        <w:t xml:space="preserve"> time |  HIGH lag  HIGH done |  STD lag  STD done   (topic has 6 partitions)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   0s |         0        167 |      156        15</w:t>
      </w:r>
      <w:r>
        <w:br/>
      </w:r>
      <w:r>
        <w:rPr>
          <w:rStyle w:val="VerbatimChar"/>
        </w:rPr>
        <w:t xml:space="preserve">   9s |         7      2,199 |    2,007       195</w:t>
      </w:r>
      <w:r>
        <w:br/>
      </w:r>
      <w:r>
        <w:rPr>
          <w:rStyle w:val="VerbatimChar"/>
        </w:rPr>
        <w:t xml:space="preserve">  18s |         8      4,235 |    3,864       373</w:t>
      </w:r>
      <w:r>
        <w:br/>
      </w:r>
      <w:r>
        <w:rPr>
          <w:rStyle w:val="VerbatimChar"/>
        </w:rPr>
        <w:t xml:space="preserve">  27s |        13      6,244 |    5,695       552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HIGH_PRIORITY lag stays in single digits (near-zero) and keeps</w:t>
      </w:r>
      <w:r>
        <w:t xml:space="preserve"> </w:t>
      </w:r>
      <w:r>
        <w:t xml:space="preserve">draining all partitions, while STANDARD_PRIORITY lag climbs past</w:t>
      </w:r>
      <w:r>
        <w:t xml:space="preserve"> </w:t>
      </w:r>
      <w:r>
        <w:rPr>
          <w:b/>
          <w:bCs/>
        </w:rPr>
        <w:t xml:space="preserve">5,600</w:t>
      </w:r>
      <w:r>
        <w:t xml:space="preserve"> </w:t>
      </w:r>
      <w:r>
        <w:t xml:space="preserve">because its 3 slow consumers process only ~20 ev/s combined against 300 ev/s of</w:t>
      </w:r>
      <w:r>
        <w:t xml:space="preserve"> </w:t>
      </w:r>
      <w:r>
        <w:t xml:space="preserve">production. The critical signal-control path is fully isolated from analytics</w:t>
      </w:r>
      <w:r>
        <w:t xml:space="preserve"> </w:t>
      </w:r>
      <w:r>
        <w:t xml:space="preserve">back-pressure — exactly the guarantee the city needs for 90-second adaptive</w:t>
      </w:r>
      <w:r>
        <w:t xml:space="preserve"> </w:t>
      </w:r>
      <w:r>
        <w:t xml:space="preserve">signal control.</w:t>
      </w:r>
    </w:p>
    <w:p>
      <w:r>
        <w:pict>
          <v:rect style="width:0;height:1.5pt" o:hralign="center" o:hrstd="t" o:hr="t"/>
        </w:pict>
      </w:r>
    </w:p>
    <w:bookmarkEnd w:id="30"/>
    <w:bookmarkStart w:id="31" w:name="X37379232a7f78a26edc30898e499e2009b95cdb"/>
    <w:p>
      <w:pPr>
        <w:pStyle w:val="Heading2"/>
      </w:pPr>
      <w:r>
        <w:t xml:space="preserve">B.4 Kafka Streams Route Enrichment (3 marks)</w:t>
      </w:r>
    </w:p>
    <w:p>
      <w:pPr>
        <w:pStyle w:val="FirstParagraph"/>
      </w:pPr>
      <w:r>
        <w:t xml:space="preserve">This is implemented as an</w:t>
      </w:r>
      <w:r>
        <w:t xml:space="preserve"> </w:t>
      </w:r>
      <w:r>
        <w:rPr>
          <w:b/>
          <w:bCs/>
        </w:rPr>
        <w:t xml:space="preserve">actual Apache Kafka Streams</w:t>
      </w:r>
      <w:r>
        <w:t xml:space="preserve"> </w:t>
      </w:r>
      <w:r>
        <w:t xml:space="preserve">application in Java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src/task_b_kafka_streams/RouteEnrichmentApp.java</w:t>
      </w:r>
      <w:r>
        <w:t xml:space="preserve">), rather than a Python</w:t>
      </w:r>
      <w:r>
        <w:t xml:space="preserve"> </w:t>
      </w:r>
      <w:r>
        <w:t xml:space="preserve">look-up loop. The supplied</w:t>
      </w:r>
      <w:r>
        <w:t xml:space="preserve"> </w:t>
      </w:r>
      <w:r>
        <w:rPr>
          <w:rStyle w:val="VerbatimChar"/>
        </w:rPr>
        <w:t xml:space="preserve">route_schedule.csv</w:t>
      </w:r>
      <w:r>
        <w:t xml:space="preserve"> </w:t>
      </w:r>
      <w:r>
        <w:t xml:space="preserve">is first loaded by</w:t>
      </w:r>
      <w:r>
        <w:t xml:space="preserve"> </w:t>
      </w:r>
      <w:r>
        <w:rPr>
          <w:rStyle w:val="VerbatimChar"/>
        </w:rPr>
        <w:t xml:space="preserve">load_route_schedule.py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urbanpulse.route_schedule</w:t>
      </w:r>
      <w:r>
        <w:t xml:space="preserve">, a</w:t>
      </w:r>
      <w:r>
        <w:t xml:space="preserve"> </w:t>
      </w:r>
      <w:r>
        <w:rPr>
          <w:b/>
          <w:bCs/>
        </w:rPr>
        <w:t xml:space="preserve">compacted topic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route_id</w:t>
      </w:r>
      <w:r>
        <w:t xml:space="preserve">. Kafka Streams materialises that topic as a local KTable and</w:t>
      </w:r>
      <w:r>
        <w:t xml:space="preserve"> </w:t>
      </w:r>
      <w:r>
        <w:t xml:space="preserve">performs this left join:</w:t>
      </w:r>
    </w:p>
    <w:p>
      <w:pPr>
        <w:pStyle w:val="SourceCode"/>
      </w:pPr>
      <w:r>
        <w:rPr>
          <w:rStyle w:val="VerbatimChar"/>
        </w:rPr>
        <w:t xml:space="preserve">bus_gps (KStream, keyed route_id) LEFT JOIN route_schedule (compacted KTable)</w:t>
      </w:r>
      <w:r>
        <w:br/>
      </w:r>
      <w:r>
        <w:rPr>
          <w:rStyle w:val="VerbatimChar"/>
        </w:rPr>
        <w:t xml:space="preserve">      → urbanpulse.bus_enriched   (+ route_name, terminal, scheduled_arrival_time)</w:t>
      </w:r>
    </w:p>
    <w:p>
      <w:pPr>
        <w:pStyle w:val="FirstParagraph"/>
      </w:pPr>
      <w:r>
        <w:t xml:space="preserve">The service uses</w:t>
      </w:r>
      <w:r>
        <w:t xml:space="preserve"> </w:t>
      </w:r>
      <w:r>
        <w:rPr>
          <w:rStyle w:val="VerbatimChar"/>
        </w:rPr>
        <w:t xml:space="preserve">exactly_once_v2</w:t>
      </w:r>
      <w:r>
        <w:t xml:space="preserve"> </w:t>
      </w:r>
      <w:r>
        <w:t xml:space="preserve">processing. A GPS event with an unknown</w:t>
      </w:r>
      <w:r>
        <w:t xml:space="preserve"> </w:t>
      </w:r>
      <w:r>
        <w:rPr>
          <w:rStyle w:val="VerbatimChar"/>
        </w:rPr>
        <w:t xml:space="preserve">route_id</w:t>
      </w:r>
      <w:r>
        <w:t xml:space="preserve"> </w:t>
      </w:r>
      <w:r>
        <w:t xml:space="preserve">is emitted with</w:t>
      </w:r>
      <w:r>
        <w:t xml:space="preserve"> </w:t>
      </w:r>
      <w:r>
        <w:rPr>
          <w:rStyle w:val="VerbatimChar"/>
        </w:rPr>
        <w:t xml:space="preserve">join_status = NO_ROUTE_MATCH</w:t>
      </w:r>
      <w:r>
        <w:t xml:space="preserve"> </w:t>
      </w:r>
      <w:r>
        <w:t xml:space="preserve">rather than dropped,</w:t>
      </w:r>
      <w:r>
        <w:t xml:space="preserve"> </w:t>
      </w:r>
      <w:r>
        <w:t xml:space="preserve">making the exception visible for data-quality follow-up.</w:t>
      </w:r>
    </w:p>
    <w:p>
      <w:pPr>
        <w:pStyle w:val="SourceCode"/>
      </w:pPr>
      <w:r>
        <w:rPr>
          <w:rStyle w:val="VerbatimChar"/>
        </w:rPr>
        <w:t xml:space="preserve">$ docker compose exec app python -m src.task_b_kafka.load_route_schedule</w:t>
      </w:r>
      <w:r>
        <w:br/>
      </w:r>
      <w:r>
        <w:rPr>
          <w:rStyle w:val="VerbatimChar"/>
        </w:rPr>
        <w:t xml:space="preserve">[route-schedule] loaded 20 rows into urbanpulse.route_schedule (key=route_id, cleanup.policy=compact)</w:t>
      </w:r>
      <w:r>
        <w:br/>
      </w:r>
      <w:r>
        <w:rPr>
          <w:rStyle w:val="VerbatimChar"/>
        </w:rPr>
        <w:t xml:space="preserve">$ docker compose --profile streams up -d --build route-enrichment</w:t>
      </w:r>
      <w:r>
        <w:br/>
      </w:r>
      <w:r>
        <w:rPr>
          <w:rStyle w:val="VerbatimChar"/>
        </w:rPr>
        <w:t xml:space="preserve">[kafka-streams] KStream(bus_gps) LEFT JOIN KTable(route_schedule) → urbanpulse.bus_enriched</w:t>
      </w:r>
    </w:p>
    <w:p>
      <w:pPr>
        <w:pStyle w:val="FirstParagraph"/>
      </w:pPr>
      <w:r>
        <w:t xml:space="preserve">Sample enriched record on</w:t>
      </w:r>
      <w:r>
        <w:t xml:space="preserve"> </w:t>
      </w:r>
      <w:r>
        <w:rPr>
          <w:rStyle w:val="VerbatimChar"/>
        </w:rPr>
        <w:t xml:space="preserve">urbanpulse.bus_enriched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"BUS-R002-00"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12.869167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77.541086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"speed_kmh"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"occupancy_pct"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1783647584927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"Shivajinagar - Whitefield"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"terminal"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"Whitefield TTMC"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"scheduled_arrival_time"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"join_status"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enriched stream (position + schedule) is the foundation for the real-time</w:t>
      </w:r>
      <w:r>
        <w:t xml:space="preserve"> </w:t>
      </w:r>
      <w:r>
        <w:t xml:space="preserve">ETA service.</w:t>
      </w:r>
    </w:p>
    <w:p>
      <w:r>
        <w:pict>
          <v:rect style="width:0;height:1.5pt" o:hralign="center" o:hrstd="t" o:hr="t"/>
        </w:pict>
      </w:r>
    </w:p>
    <w:bookmarkEnd w:id="31"/>
    <w:bookmarkStart w:id="32" w:name="b.5-dead-letter-queue-2-marks"/>
    <w:p>
      <w:pPr>
        <w:pStyle w:val="Heading2"/>
      </w:pPr>
      <w:r>
        <w:t xml:space="preserve">B.5 Dead-Letter Queue (2 marks)</w:t>
      </w:r>
    </w:p>
    <w:p>
      <w:pPr>
        <w:pStyle w:val="FirstParagraph"/>
      </w:pPr>
      <w:r>
        <w:rPr>
          <w:rStyle w:val="VerbatimChar"/>
        </w:rPr>
        <w:t xml:space="preserve">dlq_router.py</w:t>
      </w:r>
      <w:r>
        <w:t xml:space="preserve"> </w:t>
      </w:r>
      <w:r>
        <w:t xml:space="preserve">consumes all four raw streams, validates each event against the</w:t>
      </w:r>
      <w:r>
        <w:t xml:space="preserve"> </w:t>
      </w:r>
      <w:r>
        <w:t xml:space="preserve">per-stream rules in</w:t>
      </w:r>
      <w:r>
        <w:t xml:space="preserve"> </w:t>
      </w:r>
      <w:r>
        <w:rPr>
          <w:rStyle w:val="VerbatimChar"/>
        </w:rPr>
        <w:t xml:space="preserve">src/common/schemas.py</w:t>
      </w:r>
      <w:r>
        <w:t xml:space="preserve">, and routes failures to</w:t>
      </w:r>
      <w:r>
        <w:t xml:space="preserve"> </w:t>
      </w:r>
      <w:r>
        <w:rPr>
          <w:rStyle w:val="VerbatimChar"/>
        </w:rPr>
        <w:t xml:space="preserve">urbanpulse.dlq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error_reason</w:t>
      </w:r>
      <w:r>
        <w:t xml:space="preserve">, the source topic/partition/offset, and</w:t>
      </w:r>
      <w:r>
        <w:t xml:space="preserve"> </w:t>
      </w:r>
      <w:r>
        <w:t xml:space="preserve">the original payload (for replay).</w:t>
      </w:r>
      <w:r>
        <w:t xml:space="preserve"> </w:t>
      </w:r>
      <w:r>
        <w:rPr>
          <w:b/>
          <w:bCs/>
        </w:rPr>
        <w:t xml:space="preserve">Well over 3 validation rules</w:t>
      </w:r>
      <w:r>
        <w:t xml:space="preserve"> </w:t>
      </w:r>
      <w:r>
        <w:t xml:space="preserve">are enforced —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NULL_AQI</w:t>
      </w:r>
      <w:r>
        <w:t xml:space="preserve">,</w:t>
      </w:r>
      <w:r>
        <w:t xml:space="preserve"> </w:t>
      </w:r>
      <w:r>
        <w:rPr>
          <w:rStyle w:val="VerbatimChar"/>
        </w:rPr>
        <w:t xml:space="preserve">AQI_OUT_OF_RANGE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IMPOSSIBLE_GPS</w:t>
      </w:r>
      <w:r>
        <w:t xml:space="preserve">,</w:t>
      </w:r>
      <w:r>
        <w:t xml:space="preserve"> </w:t>
      </w:r>
      <w:r>
        <w:rPr>
          <w:rStyle w:val="VerbatimChar"/>
        </w:rPr>
        <w:t xml:space="preserve">IMPOSSIBLE_SPEED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NULL_WAIT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VOLTAGE_OUT_OF_RANGE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POWER_FACTOR_OUT_OF_RANGE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NULL_KWH</w:t>
      </w:r>
      <w:r>
        <w:t xml:space="preserve">,</w:t>
      </w:r>
      <w:r>
        <w:t xml:space="preserve"> </w:t>
      </w:r>
      <w:r>
        <w:rPr>
          <w:rStyle w:val="VerbatimChar"/>
        </w:rPr>
        <w:t xml:space="preserve">MALFORMED_JSON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$ python -m src.task_b_kafka.dlq_router --from-beginning --duration 25</w:t>
      </w:r>
      <w:r>
        <w:br/>
      </w:r>
      <w:r>
        <w:rPr>
          <w:rStyle w:val="VerbatimChar"/>
        </w:rPr>
        <w:t xml:space="preserve">[dlq] FINAL: seen=14,012 rejected=244</w:t>
      </w:r>
    </w:p>
    <w:p>
      <w:pPr>
        <w:pStyle w:val="FirstParagraph"/>
      </w:pPr>
      <w:r>
        <w:rPr>
          <w:b/>
          <w:bCs/>
        </w:rPr>
        <w:t xml:space="preserve">5-minute DLQ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dlq_report.py</w:t>
      </w:r>
      <w:r>
        <w:t xml:space="preserve">) — error-type distribution: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error_reason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NULL_AQI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43.9%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NULL_WAIT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34.4%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IMPOSSIBLE_GPS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VOLTAGE_OUT_OF_RANGE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stream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top reasons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air_quality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NULL_AQI:107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traffic_signals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NULL_WAIT:84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bus_gps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IMPOSSIBLE_GPS:50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smart_meters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VOLTAGE_OUT_OF_RANGE:3</w:t>
            </w:r>
          </w:p>
        </w:tc>
      </w:tr>
    </w:tbl>
    <w:p>
      <w:pPr>
        <w:pStyle w:val="BodyText"/>
      </w:pPr>
      <w:r>
        <w:t xml:space="preserve">The rejection rate (~1.7% overall) matches the anomaly rates the simulators</w:t>
      </w:r>
      <w:r>
        <w:t xml:space="preserve"> </w:t>
      </w:r>
      <w:r>
        <w:t xml:space="preserve">inject (5% null AQI, ~1.5% impossible GPS, ~1% null wait, ~0.5% bad voltage),</w:t>
      </w:r>
      <w:r>
        <w:t xml:space="preserve"> </w:t>
      </w:r>
      <w:r>
        <w:t xml:space="preserve">confirming the validation and routing are correct end-to-end.</w:t>
      </w:r>
    </w:p>
    <w:p>
      <w:r>
        <w:pict>
          <v:rect style="width:0;height:1.5pt" o:hralign="center" o:hrstd="t" o:hr="t"/>
        </w:pict>
      </w:r>
    </w:p>
    <w:bookmarkEnd w:id="32"/>
    <w:bookmarkStart w:id="33" w:name="b.6-how-to-run-all-of-task-b"/>
    <w:p>
      <w:pPr>
        <w:pStyle w:val="Heading2"/>
      </w:pPr>
      <w:r>
        <w:t xml:space="preserve">B.6 How to Run (all of Task B)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3 brokers + Kafka-UI +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src.task_b_kafka.create_topics</w:t>
      </w:r>
      <w:r>
        <w:br/>
      </w:r>
      <w:r>
        <w:rPr>
          <w:rStyle w:val="CommentTok"/>
        </w:rPr>
        <w:t xml:space="preserve"># producers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src.task_b_kafka.producer_bus_gps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120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60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src.task_b_kafka.producer_air_quality </w:t>
      </w:r>
      <w:r>
        <w:rPr>
          <w:rStyle w:val="AttributeTok"/>
        </w:rPr>
        <w:t xml:space="preserve">--rate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60</w:t>
      </w:r>
      <w:r>
        <w:br/>
      </w:r>
      <w:r>
        <w:rPr>
          <w:rStyle w:val="CommentTok"/>
        </w:rPr>
        <w:t xml:space="preserve"># priority consumers (self-contained demo)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src.task_b_kafka.priority_consumers </w:t>
      </w:r>
      <w:r>
        <w:rPr>
          <w:rStyle w:val="AttributeTok"/>
        </w:rPr>
        <w:t xml:space="preserve">--role</w:t>
      </w:r>
      <w:r>
        <w:rPr>
          <w:rStyle w:val="NormalTok"/>
        </w:rPr>
        <w:t xml:space="preserve"> demo</w:t>
      </w:r>
      <w:r>
        <w:br/>
      </w:r>
      <w:r>
        <w:rPr>
          <w:rStyle w:val="CommentTok"/>
        </w:rPr>
        <w:t xml:space="preserve"># enrichment join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src.task_b_kafka.load_route_schedule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streams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route-enrichment</w:t>
      </w:r>
      <w:r>
        <w:br/>
      </w:r>
      <w:r>
        <w:rPr>
          <w:rStyle w:val="CommentTok"/>
        </w:rPr>
        <w:t xml:space="preserve"># DLQ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src.task_b_kafka.dlq_router </w:t>
      </w:r>
      <w:r>
        <w:rPr>
          <w:rStyle w:val="AttributeTok"/>
        </w:rPr>
        <w:t xml:space="preserve">--from-beginning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60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src.task_b_kafka.dlq_report</w:t>
      </w:r>
    </w:p>
    <w:p>
      <w:pPr>
        <w:pStyle w:val="FirstParagraph"/>
      </w:pPr>
      <w:r>
        <w:t xml:space="preserve">Kafka-UI at</w:t>
      </w:r>
      <w:r>
        <w:t xml:space="preserve"> </w:t>
      </w:r>
      <w:r>
        <w:rPr>
          <w:b/>
          <w:bCs/>
        </w:rPr>
        <w:t xml:space="preserve">http://localhost:8080</w:t>
      </w:r>
      <w:r>
        <w:t xml:space="preserve"> </w:t>
      </w:r>
      <w:r>
        <w:t xml:space="preserve">shows all topics, partitions, consumer-group</w:t>
      </w:r>
      <w:r>
        <w:t xml:space="preserve"> </w:t>
      </w:r>
      <w:r>
        <w:t xml:space="preserve">lag, and messages live — useful for the video walkthrough.</w:t>
      </w:r>
    </w:p>
    <w:p>
      <w:pPr>
        <w:pStyle w:val="BodyText"/>
      </w:pPr>
      <w:r>
        <w:rPr>
          <w:i/>
          <w:iCs/>
        </w:rPr>
        <w:t xml:space="preserve">End of Task B.</w:t>
      </w:r>
    </w:p>
    <w:p>
      <w:r>
        <w:br w:type="page"/>
      </w:r>
    </w:p>
    <w:bookmarkEnd w:id="33"/>
    <w:bookmarkEnd w:id="34"/>
    <w:bookmarkStart w:id="41" w:name="X803856b1bcf0aad4c00e57297957b0e4ab6087c"/>
    <w:p>
      <w:pPr>
        <w:pStyle w:val="Heading1"/>
      </w:pPr>
      <w:r>
        <w:t xml:space="preserve">Task C — Flink Real-Time Incident Detection &amp; Spark Urban Analytics Engine</w:t>
      </w:r>
    </w:p>
    <w:p>
      <w:pPr>
        <w:pStyle w:val="FirstParagraph"/>
      </w:pPr>
      <w:r>
        <w:rPr>
          <w:b/>
          <w:bCs/>
        </w:rPr>
        <w:t xml:space="preserve">UrbanPulse</w:t>
      </w:r>
      <w:r>
        <w:t xml:space="preserve"> </w:t>
      </w:r>
      <w:r>
        <w:t xml:space="preserve">· DSE ZG556 Stream Processing &amp; Analytics · Marks: 35 (M3)</w:t>
      </w:r>
    </w:p>
    <w:p>
      <w:pPr>
        <w:pStyle w:val="BlockText"/>
      </w:pPr>
      <w:r>
        <w:t xml:space="preserve">Code in</w:t>
      </w:r>
      <w:r>
        <w:t xml:space="preserve"> </w:t>
      </w:r>
      <w:r>
        <w:rPr>
          <w:rStyle w:val="VerbatimChar"/>
        </w:rPr>
        <w:t xml:space="preserve">src/task_c_flink_spark/</w:t>
      </w:r>
      <w:r>
        <w:t xml:space="preserve">. The Flink and Spark runtimes are provided as</w:t>
      </w:r>
      <w:r>
        <w:t xml:space="preserve"> </w:t>
      </w:r>
      <w:r>
        <w:t xml:space="preserve">Docker images (</w:t>
      </w:r>
      <w:r>
        <w:rPr>
          <w:rStyle w:val="VerbatimChar"/>
        </w:rPr>
        <w:t xml:space="preserve">infra/flink.Dockerfile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infra/spark.Dockerfile</w:t>
      </w:r>
      <w:r>
        <w:t xml:space="preserve">) wired into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flink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spark</w:t>
      </w:r>
      <w:r>
        <w:t xml:space="preserve"> </w:t>
      </w:r>
      <w:r>
        <w:t xml:space="preserve">profiles. Verified outputs</w:t>
      </w:r>
      <w:r>
        <w:t xml:space="preserve"> </w:t>
      </w:r>
      <w:r>
        <w:t xml:space="preserve">are shown inline; reproduce with the commands in §C.5.</w:t>
      </w:r>
    </w:p>
    <w:p>
      <w:r>
        <w:pict>
          <v:rect style="width:0;height:1.5pt" o:hralign="center" o:hrstd="t" o:hr="t"/>
        </w:pict>
      </w:r>
    </w:p>
    <w:bookmarkStart w:id="35" w:name="c.0-component-map"/>
    <w:p>
      <w:pPr>
        <w:pStyle w:val="Heading2"/>
      </w:pPr>
      <w:r>
        <w:t xml:space="preserve">C.0 Component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Flink — 3 incident patterns, keyed state + event-time watermarks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flink_incident_detection.py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II.a</w:t>
            </w:r>
          </w:p>
        </w:tc>
        <w:tc>
          <w:tcPr/>
          <w:p>
            <w:pPr>
              <w:pStyle w:val="Compact"/>
            </w:pPr>
            <w:r>
              <w:t xml:space="preserve">Spark — ward energy 15-min tumbling window, 45-min watermark, Kafka+Parquet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spark_ward_energy.py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II.b</w:t>
            </w:r>
          </w:p>
        </w:tc>
        <w:tc>
          <w:tcPr/>
          <w:p>
            <w:pPr>
              <w:pStyle w:val="Compact"/>
            </w:pPr>
            <w:r>
              <w:t xml:space="preserve">Spark — 10-min rolling-avg AQI SQL, zone_profile join, Update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spark_health_advisory.py</w:t>
            </w:r>
          </w:p>
        </w:tc>
        <w:tc>
          <w:tcPr/>
          <w:p>
            <w:pPr>
              <w:pStyle w:val="Compact"/>
            </w:pPr>
            <w:r>
              <w:t xml:space="preserve">(within 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Flink vs Spark — use-case mapping across 4 dimensions</w:t>
            </w:r>
          </w:p>
        </w:tc>
        <w:tc>
          <w:tcPr/>
          <w:p>
            <w:pPr>
              <w:pStyle w:val="Compact"/>
            </w:pPr>
            <w:r>
              <w:t xml:space="preserve">this doc §C.4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Xdfdc954eb5e6583c27fe6c9e70410b4845d2ff6"/>
    <w:p>
      <w:pPr>
        <w:pStyle w:val="Heading2"/>
      </w:pPr>
      <w:r>
        <w:t xml:space="preserve">C.1 Part I — Apache Flink Incident Detection (10 marks)</w:t>
      </w:r>
    </w:p>
    <w:p>
      <w:pPr>
        <w:pStyle w:val="FirstParagraph"/>
      </w:pPr>
      <w:r>
        <w:t xml:space="preserve">A single Flink DataStream job (</w:t>
      </w:r>
      <w:r>
        <w:rPr>
          <w:rStyle w:val="VerbatimChar"/>
        </w:rPr>
        <w:t xml:space="preserve">flink_incident_detection.py</w:t>
      </w:r>
      <w:r>
        <w:t xml:space="preserve">) runs three</w:t>
      </w:r>
      <w:r>
        <w:t xml:space="preserve"> </w:t>
      </w:r>
      <w:r>
        <w:t xml:space="preserve">detectors, each keyed and using event-time watermarks (5 s bounded</w:t>
      </w:r>
      <w:r>
        <w:t xml:space="preserve"> </w:t>
      </w:r>
      <w:r>
        <w:t xml:space="preserve">out-of-orderness on the events’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field). Checkpointing every 30 s</w:t>
      </w:r>
      <w:r>
        <w:t xml:space="preserve"> </w:t>
      </w:r>
      <w:r>
        <w:t xml:space="preserve">makes the keyed state recoverable. All alerts are unioned into one stream and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urbanpulse.incidents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 AQI Emergency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ValueState&lt;Long&gt;</w:t>
            </w:r>
            <w:r>
              <w:t xml:space="preserve"> </w:t>
            </w:r>
            <w:r>
              <w:t xml:space="preserve">last-alert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aqi &gt; 300</w:t>
            </w:r>
            <w:r>
              <w:t xml:space="preserve">; 2-min event-time cooldown suppresses duplicates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 Traffic Gridlock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junction_id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ValueState&lt;Int&gt;</w:t>
            </w:r>
            <w:r>
              <w:t xml:space="preserve"> </w:t>
            </w:r>
            <w:r>
              <w:t xml:space="preserve">consecutive-cycle 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avg_wait_sec &gt; 180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3 consecutive</w:t>
            </w:r>
            <w:r>
              <w:t xml:space="preserve"> </w:t>
            </w:r>
            <w:r>
              <w:t xml:space="preserve">cycles → alert(junction_id, zone), then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 Bus Bunching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ValueState&lt;String&gt;</w:t>
            </w:r>
            <w:r>
              <w:t xml:space="preserve"> </w:t>
            </w:r>
            <w:r>
              <w:t xml:space="preserve">containing positions, pair-first-seen times and alert flags</w:t>
            </w:r>
          </w:p>
        </w:tc>
        <w:tc>
          <w:tcPr/>
          <w:p>
            <w:pPr>
              <w:pStyle w:val="Compact"/>
            </w:pPr>
            <w:r>
              <w:t xml:space="preserve">two buses</w:t>
            </w:r>
            <w:r>
              <w:t xml:space="preserve"> </w:t>
            </w:r>
            <w:r>
              <w:rPr>
                <w:rStyle w:val="VerbatimChar"/>
              </w:rPr>
              <w:t xml:space="preserve">&lt; 200 m</w:t>
            </w:r>
            <w:r>
              <w:t xml:space="preserve"> </w:t>
            </w:r>
            <w:r>
              <w:t xml:space="preserve">apart for</w:t>
            </w:r>
            <w:r>
              <w:t xml:space="preserve"> </w:t>
            </w:r>
            <w:r>
              <w:rPr>
                <w:b/>
                <w:bCs/>
              </w:rPr>
              <w:t xml:space="preserve">&gt; 5 min</w:t>
            </w:r>
            <w:r>
              <w:t xml:space="preserve">; a checkpointed</w:t>
            </w:r>
            <w:r>
              <w:t xml:space="preserve"> </w:t>
            </w:r>
            <w:r>
              <w:rPr>
                <w:b/>
                <w:bCs/>
              </w:rPr>
              <w:t xml:space="preserve">event-time timer</w:t>
            </w:r>
            <w:r>
              <w:t xml:space="preserve"> </w:t>
            </w:r>
            <w:r>
              <w:t xml:space="preserve">emits alert(bus_a, bus_b) at the threshold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keyed state + event time here:</w:t>
      </w:r>
      <w:r>
        <w:t xml:space="preserve"> </w:t>
      </w:r>
      <w:r>
        <w:t xml:space="preserve">each detector’s logic is intrinsically</w:t>
      </w:r>
      <w:r>
        <w:t xml:space="preserve"> </w:t>
      </w:r>
      <w:r>
        <w:t xml:space="preserve">per-entity and temporal. Gridlock’s</w:t>
      </w:r>
      <w:r>
        <w:t xml:space="preserve"> </w:t>
      </w:r>
      <w:r>
        <w:t xml:space="preserve">“3 consecutive cycles”</w:t>
      </w:r>
      <w:r>
        <w:t xml:space="preserve"> </w:t>
      </w:r>
      <w:r>
        <w:t xml:space="preserve">is a per-junction</w:t>
      </w:r>
      <w:r>
        <w:t xml:space="preserve"> </w:t>
      </w:r>
      <w:r>
        <w:t xml:space="preserve">counter; bunching’s</w:t>
      </w:r>
      <w:r>
        <w:t xml:space="preserve"> </w:t>
      </w:r>
      <w:r>
        <w:t xml:space="preserve">“within 200 m for 5 minutes”</w:t>
      </w:r>
      <w:r>
        <w:t xml:space="preserve"> </w:t>
      </w:r>
      <w:r>
        <w:t xml:space="preserve">is a per-route, per-pair</w:t>
      </w:r>
      <w:r>
        <w:t xml:space="preserve"> </w:t>
      </w:r>
      <w:r>
        <w:t xml:space="preserve">event-time timer registered through</w:t>
      </w:r>
      <w:r>
        <w:t xml:space="preserve"> </w:t>
      </w:r>
      <w:r>
        <w:rPr>
          <w:rStyle w:val="VerbatimChar"/>
        </w:rPr>
        <w:t xml:space="preserve">ctx.timer_service()</w:t>
      </w:r>
      <w:r>
        <w:t xml:space="preserve">. The timer is</w:t>
      </w:r>
      <w:r>
        <w:t xml:space="preserve"> </w:t>
      </w:r>
      <w:r>
        <w:t xml:space="preserve">checkpointed with the state and fires once the watermark passes the threshold,</w:t>
      </w:r>
      <w:r>
        <w:t xml:space="preserve"> </w:t>
      </w:r>
      <w:r>
        <w:t xml:space="preserve">so an alert does not depend on another event from that same pair arriving after</w:t>
      </w:r>
      <w:r>
        <w:t xml:space="preserve"> </w:t>
      </w:r>
      <w:r>
        <w:t xml:space="preserve">five minutes. Event-time watermarks keep the calculation correct despite</w:t>
      </w:r>
      <w:r>
        <w:t xml:space="preserve"> </w:t>
      </w:r>
      <w:r>
        <w:t xml:space="preserve">slightly out-of-order readings.</w:t>
      </w:r>
    </w:p>
    <w:p>
      <w:pPr>
        <w:pStyle w:val="BodyText"/>
      </w:pPr>
      <w:r>
        <w:t xml:space="preserve">Events with null critical fields are dropped at parse time (they are handled by</w:t>
      </w:r>
      <w:r>
        <w:t xml:space="preserve"> </w:t>
      </w:r>
      <w:r>
        <w:t xml:space="preserve">the Task B DLQ), so the detectors operate on clean data.</w:t>
      </w:r>
    </w:p>
    <w:p>
      <w:pPr>
        <w:pStyle w:val="BodyText"/>
      </w:pPr>
      <w:r>
        <w:rPr>
          <w:b/>
          <w:bCs/>
        </w:rPr>
        <w:t xml:space="preserve">Verified output</w:t>
      </w:r>
      <w:r>
        <w:t xml:space="preserve"> </w:t>
      </w:r>
      <w:r>
        <w:t xml:space="preserve">— all three detectors fire and alerts are written to</w:t>
      </w:r>
      <w:r>
        <w:t xml:space="preserve"> </w:t>
      </w:r>
      <w:r>
        <w:rPr>
          <w:rStyle w:val="VerbatimChar"/>
        </w:rPr>
        <w:t xml:space="preserve">urbanpulse.incidents</w:t>
      </w:r>
      <w:r>
        <w:t xml:space="preserve"> </w:t>
      </w:r>
      <w:r>
        <w:t xml:space="preserve">(bunching window shortened to 20 s for the demo via</w:t>
      </w:r>
      <w:r>
        <w:t xml:space="preserve"> </w:t>
      </w:r>
      <w:r>
        <w:rPr>
          <w:rStyle w:val="VerbatimChar"/>
        </w:rPr>
        <w:t xml:space="preserve">URBANPULSE_BUNCHING_SECONDS</w:t>
      </w:r>
      <w:r>
        <w:t xml:space="preserve">; the code default is the full 5 minutes):</w:t>
      </w:r>
    </w:p>
    <w:p>
      <w:pPr>
        <w:pStyle w:val="SourceCode"/>
      </w:pPr>
      <w:r>
        <w:rPr>
          <w:rStyle w:val="VerbatimChar"/>
        </w:rPr>
        <w:t xml:space="preserve">=== incident types (one 70s demo run) ===</w:t>
      </w:r>
      <w:r>
        <w:br/>
      </w:r>
      <w:r>
        <w:rPr>
          <w:rStyle w:val="VerbatimChar"/>
        </w:rPr>
        <w:t xml:space="preserve">  11  AQI_EMERGENCY</w:t>
      </w:r>
      <w:r>
        <w:br/>
      </w:r>
      <w:r>
        <w:rPr>
          <w:rStyle w:val="VerbatimChar"/>
        </w:rPr>
        <w:t xml:space="preserve">  44  TRAFFIC_GRIDLOCK</w:t>
      </w:r>
      <w:r>
        <w:br/>
      </w:r>
      <w:r>
        <w:rPr>
          <w:rStyle w:val="VerbatimChar"/>
        </w:rPr>
        <w:t xml:space="preserve">   1  BUS_BUNCHING</w:t>
      </w:r>
      <w:r>
        <w:br/>
      </w:r>
      <w:r>
        <w:br/>
      </w:r>
      <w:r>
        <w:rPr>
          <w:rStyle w:val="VerbatimChar"/>
        </w:rPr>
        <w:t xml:space="preserve">=== one sample of each (JSON on urbanpulse.incidents) ===</w:t>
      </w:r>
      <w:r>
        <w:br/>
      </w:r>
      <w:r>
        <w:rPr>
          <w:rStyle w:val="VerbatimChar"/>
        </w:rPr>
        <w:t xml:space="preserve">{"incident_type":"AQI_EMERGENCY","severity":"HAZARDOUS","sensor_id":"AQ-Z02-02",</w:t>
      </w:r>
      <w:r>
        <w:br/>
      </w:r>
      <w:r>
        <w:rPr>
          <w:rStyle w:val="VerbatimChar"/>
        </w:rPr>
        <w:t xml:space="preserve"> "zone":"Z02-IndustrialEast","aqi":395.8,"detail":"AQI 396 &gt; 300 at AQ-Z02-02 (Z02-IndustrialEast)"}</w:t>
      </w:r>
      <w:r>
        <w:br/>
      </w:r>
      <w:r>
        <w:rPr>
          <w:rStyle w:val="VerbatimChar"/>
        </w:rPr>
        <w:t xml:space="preserve">{"incident_type":"TRAFFIC_GRIDLOCK","junction_id":"JN-Z05-01","zone":"Z05-OldCity",</w:t>
      </w:r>
      <w:r>
        <w:br/>
      </w:r>
      <w:r>
        <w:rPr>
          <w:rStyle w:val="VerbatimChar"/>
        </w:rPr>
        <w:t xml:space="preserve"> "avg_wait_sec":220.8,"consecutive_cycles":3,"detail":"JN-Z05-01 (Z05-OldCity) avg_wait 221s for 3 consecutive cycles"}</w:t>
      </w:r>
      <w:r>
        <w:br/>
      </w:r>
      <w:r>
        <w:rPr>
          <w:rStyle w:val="VerbatimChar"/>
        </w:rPr>
        <w:t xml:space="preserve">{"incident_type":"BUS_BUNCHING","route_id":"R001","bus_a":"BUS-R001-00","bus_b":"BUS-R001-01",</w:t>
      </w:r>
      <w:r>
        <w:br/>
      </w:r>
      <w:r>
        <w:rPr>
          <w:rStyle w:val="VerbatimChar"/>
        </w:rPr>
        <w:t xml:space="preserve"> "distance_m":44.3,"held_seconds":20.0,"detail":"BUS-R001-00 &amp; BUS-R001-01 on R001 within 44m for &gt;20s"}</w:t>
      </w:r>
      <w:r>
        <w:br/>
      </w:r>
      <w:r>
        <w:br/>
      </w:r>
      <w:r>
        <w:rPr>
          <w:rStyle w:val="VerbatimChar"/>
        </w:rPr>
        <w:t xml:space="preserve">$ kafka-get-offsets --topic urbanpulse.incidents   →  264 incidents persisted</w:t>
      </w:r>
    </w:p>
    <w:p>
      <w:pPr>
        <w:pStyle w:val="BlockText"/>
      </w:pPr>
      <w:r>
        <w:rPr>
          <w:b/>
          <w:bCs/>
        </w:rPr>
        <w:t xml:space="preserve">Keyed-state note (engineering detail).</w:t>
      </w:r>
      <w:r>
        <w:t xml:space="preserve"> </w:t>
      </w:r>
      <w:r>
        <w:t xml:space="preserve">The bunching detector keeps its</w:t>
      </w:r>
      <w:r>
        <w:t xml:space="preserve"> </w:t>
      </w:r>
      <w:r>
        <w:t xml:space="preserve">per-route state (</w:t>
      </w:r>
      <w:r>
        <w:rPr>
          <w:rStyle w:val="VerbatimChar"/>
        </w:rPr>
        <w:t xml:space="preserve">positions</w:t>
      </w:r>
      <w:r>
        <w:t xml:space="preserve">, per-pair proximity timers, alerted flags) in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ValueState&lt;String&gt;</w:t>
      </w:r>
      <w:r>
        <w:t xml:space="preserve"> </w:t>
      </w:r>
      <w:r>
        <w:t xml:space="preserve">JSON blob keyed by</w:t>
      </w:r>
      <w:r>
        <w:t xml:space="preserve"> </w:t>
      </w:r>
      <w:r>
        <w:rPr>
          <w:rStyle w:val="VerbatimChar"/>
        </w:rPr>
        <w:t xml:space="preserve">route_id</w:t>
      </w:r>
      <w:r>
        <w:t xml:space="preserve">, with 5-minute</w:t>
      </w:r>
      <w:r>
        <w:t xml:space="preserve"> </w:t>
      </w:r>
      <w:r>
        <w:t xml:space="preserve">position pruning to bound the state. This proved more robust in PyFlink than a</w:t>
      </w:r>
      <w:r>
        <w:t xml:space="preserve"> </w:t>
      </w:r>
      <w:r>
        <w:t xml:space="preserve">non-STRING-valued</w:t>
      </w:r>
      <w:r>
        <w:t xml:space="preserve"> </w:t>
      </w:r>
      <w:r>
        <w:rPr>
          <w:rStyle w:val="VerbatimChar"/>
        </w:rPr>
        <w:t xml:space="preserve">MapState</w:t>
      </w:r>
      <w:r>
        <w:t xml:space="preserve">. The gridlock and AQI detectors use</w:t>
      </w:r>
      <w:r>
        <w:t xml:space="preserve"> </w:t>
      </w:r>
      <w:r>
        <w:rPr>
          <w:rStyle w:val="VerbatimChar"/>
        </w:rPr>
        <w:t xml:space="preserve">ValueState&lt;Int&gt;</w:t>
      </w:r>
      <w:r>
        <w:t xml:space="preserve">/</w:t>
      </w:r>
      <w:r>
        <w:rPr>
          <w:rStyle w:val="VerbatimChar"/>
        </w:rPr>
        <w:t xml:space="preserve">ValueState&lt;Long&gt;</w:t>
      </w:r>
      <w:r>
        <w:t xml:space="preserve"> </w:t>
      </w:r>
      <w:r>
        <w:t xml:space="preserve">respectively.</w:t>
      </w:r>
    </w:p>
    <w:p>
      <w:r>
        <w:pict>
          <v:rect style="width:0;height:1.5pt" o:hralign="center" o:hrstd="t" o:hr="t"/>
        </w:pict>
      </w:r>
    </w:p>
    <w:bookmarkEnd w:id="36"/>
    <w:bookmarkStart w:id="38" w:name="X6d61e7facd532e67bd563b2c20f1ea9503d0cf9"/>
    <w:p>
      <w:pPr>
        <w:pStyle w:val="Heading2"/>
      </w:pPr>
      <w:r>
        <w:t xml:space="preserve">C.2 Part II — Spark Structured Streaming: Ward Energy (20 marks)</w:t>
      </w:r>
    </w:p>
    <w:p>
      <w:pPr>
        <w:pStyle w:val="FirstParagraph"/>
      </w:pPr>
      <w:r>
        <w:rPr>
          <w:rStyle w:val="VerbatimChar"/>
        </w:rPr>
        <w:t xml:space="preserve">spark_ward_energy.py</w:t>
      </w:r>
      <w:r>
        <w:t xml:space="preserve"> </w:t>
      </w:r>
      <w:r>
        <w:t xml:space="preserve">consumes</w:t>
      </w:r>
      <w:r>
        <w:t xml:space="preserve"> </w:t>
      </w:r>
      <w:r>
        <w:rPr>
          <w:rStyle w:val="VerbatimChar"/>
        </w:rPr>
        <w:t xml:space="preserve">urbanpulse.smart_meters</w:t>
      </w:r>
      <w:r>
        <w:t xml:space="preserve"> </w:t>
      </w:r>
      <w:r>
        <w:t xml:space="preserve">and computes, per</w:t>
      </w:r>
      <w:r>
        <w:t xml:space="preserve"> </w:t>
      </w:r>
      <w:r>
        <w:rPr>
          <w:rStyle w:val="VerbatimChar"/>
        </w:rPr>
        <w:t xml:space="preserve">ward_id</w:t>
      </w:r>
      <w:r>
        <w:t xml:space="preserve"> </w:t>
      </w:r>
      <w:r>
        <w:t xml:space="preserve">per</w:t>
      </w:r>
      <w:r>
        <w:t xml:space="preserve"> </w:t>
      </w:r>
      <w:r>
        <w:rPr>
          <w:b/>
          <w:bCs/>
        </w:rPr>
        <w:t xml:space="preserve">15-minute tumbling window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45-minute late-data</w:t>
      </w:r>
      <w:r>
        <w:rPr>
          <w:b/>
          <w:bCs/>
        </w:rPr>
        <w:t xml:space="preserve"> </w:t>
      </w:r>
      <w:r>
        <w:rPr>
          <w:b/>
          <w:bCs/>
        </w:rPr>
        <w:t xml:space="preserve">watermark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parsed.withWatermark(</w:t>
      </w:r>
      <w:r>
        <w:rPr>
          <w:rStyle w:val="StringTok"/>
        </w:rPr>
        <w:t xml:space="preserve">"event_time"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"45 minutes"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.groupBy(window(</w:t>
      </w:r>
      <w:r>
        <w:rPr>
          <w:rStyle w:val="StringTok"/>
        </w:rPr>
        <w:t xml:space="preserve">"event_time"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 minutes"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"ward_id"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.agg(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"kwh_reading"</w:t>
      </w:r>
      <w:r>
        <w:rPr>
          <w:rStyle w:val="NormalTok"/>
        </w:rPr>
        <w:t xml:space="preserve">)   .alias(</w:t>
      </w:r>
      <w:r>
        <w:rPr>
          <w:rStyle w:val="StringTok"/>
        </w:rPr>
        <w:t xml:space="preserve">"total_kwh_consumed"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avg(</w:t>
      </w:r>
      <w:r>
        <w:rPr>
          <w:rStyle w:val="StringTok"/>
        </w:rPr>
        <w:t xml:space="preserve">"power_factor"</w:t>
      </w:r>
      <w:r>
        <w:rPr>
          <w:rStyle w:val="NormalTok"/>
        </w:rPr>
        <w:t xml:space="preserve">)  .alias(</w:t>
      </w:r>
      <w:r>
        <w:rPr>
          <w:rStyle w:val="StringTok"/>
        </w:rPr>
        <w:t xml:space="preserve">"avg_power_factor"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"voltage"</w:t>
      </w:r>
      <w:r>
        <w:rPr>
          <w:rStyle w:val="NormalTok"/>
        </w:rPr>
        <w:t xml:space="preserve">)       .alias(</w:t>
      </w:r>
      <w:r>
        <w:rPr>
          <w:rStyle w:val="StringTok"/>
        </w:rPr>
        <w:t xml:space="preserve">"peak_voltage"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Dual sink</w:t>
      </w:r>
      <w:r>
        <w:t xml:space="preserve"> </w:t>
      </w:r>
      <w:r>
        <w:t xml:space="preserve">(both required, one checkpointed streaming query fans each</w:t>
      </w:r>
      <w:r>
        <w:t xml:space="preserve"> </w:t>
      </w:r>
      <w:r>
        <w:t xml:space="preserve">finalised micro-batch to both sinks):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Kafka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urbanpulse.ward_energy_summary</w:t>
      </w:r>
      <w:r>
        <w:t xml:space="preserve"> </w:t>
      </w:r>
      <w:r>
        <w:t xml:space="preserve">(one JSON row per closed window).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Parquet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data/parquet/ward_energy</w:t>
      </w:r>
      <w:r>
        <w:t xml:space="preserve">,</w:t>
      </w:r>
      <w:r>
        <w:t xml:space="preserve"> </w:t>
      </w:r>
      <w:r>
        <w:rPr>
          <w:b/>
          <w:bCs/>
        </w:rPr>
        <w:t xml:space="preserve">partitioned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ward_id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date</w:t>
      </w:r>
      <w:r>
        <w:t xml:space="preserve"> </w:t>
      </w:r>
      <w:r>
        <w:t xml:space="preserve">for historical trend analysis.</w:t>
      </w:r>
    </w:p>
    <w:p>
      <w:pPr>
        <w:pStyle w:val="FirstParagraph"/>
      </w:pPr>
      <w:r>
        <w:t xml:space="preserve">Append output mode is used: a windowed aggregation with a watermark emits each</w:t>
      </w:r>
      <w:r>
        <w:t xml:space="preserve"> </w:t>
      </w:r>
      <w:r>
        <w:t xml:space="preserve">window’s final result once the watermark passes the window end — and append is</w:t>
      </w:r>
      <w:r>
        <w:t xml:space="preserve"> </w:t>
      </w:r>
      <w:r>
        <w:t xml:space="preserve">also the only mode the Parquet file sink supports. The 45-minute watermark means</w:t>
      </w:r>
      <w:r>
        <w:t xml:space="preserve"> </w:t>
      </w:r>
      <w:r>
        <w:t xml:space="preserve">a meter reading up to 45 minutes late is still counted in its correct window.</w:t>
      </w:r>
    </w:p>
    <w:p>
      <w:pPr>
        <w:pStyle w:val="BodyText"/>
      </w:pPr>
      <w:r>
        <w:rPr>
          <w:b/>
          <w:bCs/>
        </w:rPr>
        <w:t xml:space="preserve">Verified output</w:t>
      </w:r>
      <w:r>
        <w:t xml:space="preserve"> </w:t>
      </w:r>
      <w:r>
        <w:t xml:space="preserve">(demo window shortened to 30 s / 10 s watermark so windows</w:t>
      </w:r>
      <w:r>
        <w:t xml:space="preserve"> </w:t>
      </w:r>
      <w:r>
        <w:t xml:space="preserve">close quickly; the graded defaults are 15 min / 45 min). All 12 wards emit once</w:t>
      </w:r>
      <w:r>
        <w:t xml:space="preserve"> </w:t>
      </w:r>
      <w:r>
        <w:t xml:space="preserve">per closed window; injected sensor-fault voltages are filtered out so</w:t>
      </w:r>
      <w:r>
        <w:t xml:space="preserve"> </w:t>
      </w:r>
      <w:r>
        <w:rPr>
          <w:rStyle w:val="VerbatimChar"/>
        </w:rPr>
        <w:t xml:space="preserve">peak_voltage</w:t>
      </w:r>
      <w:r>
        <w:t xml:space="preserve"> </w:t>
      </w:r>
      <w:r>
        <w:t xml:space="preserve">stays in the real 218–242 V band:</w:t>
      </w:r>
    </w:p>
    <w:p>
      <w:pPr>
        <w:pStyle w:val="SourceCode"/>
      </w:pPr>
      <w:r>
        <w:rPr>
          <w:rStyle w:val="VerbatimChar"/>
        </w:rPr>
        <w:t xml:space="preserve">| ward_id | window_start        | window_end          | total_kwh_consumed | avg_power_factor | peak_voltage |</w:t>
      </w:r>
      <w:r>
        <w:br/>
      </w:r>
      <w:r>
        <w:rPr>
          <w:rStyle w:val="VerbatimChar"/>
        </w:rPr>
        <w:t xml:space="preserve">|---------|---------------------|---------------------|-------------------:|-----------------:|-------------:|</w:t>
      </w:r>
      <w:r>
        <w:br/>
      </w:r>
      <w:r>
        <w:rPr>
          <w:rStyle w:val="VerbatimChar"/>
        </w:rPr>
        <w:t xml:space="preserve">| W01     | 2026-07-10 05:03:00 | 2026-07-10 05:03:30 |            17.709  |          0.9252  |       241.7  |</w:t>
      </w:r>
      <w:r>
        <w:br/>
      </w:r>
      <w:r>
        <w:rPr>
          <w:rStyle w:val="VerbatimChar"/>
        </w:rPr>
        <w:t xml:space="preserve">| W02     | 2026-07-10 05:03:00 | 2026-07-10 05:03:30 |            21.558  |          0.9228  |       241.9  |</w:t>
      </w:r>
      <w:r>
        <w:br/>
      </w:r>
      <w:r>
        <w:rPr>
          <w:rStyle w:val="VerbatimChar"/>
        </w:rPr>
        <w:t xml:space="preserve">| W03     | 2026-07-10 05:03:00 | 2026-07-10 05:03:30 |            19.775  |          0.9286  |       241.6  |</w:t>
      </w:r>
      <w:r>
        <w:br/>
      </w:r>
      <w:r>
        <w:rPr>
          <w:rStyle w:val="VerbatimChar"/>
        </w:rPr>
        <w:t xml:space="preserve">| …       |                     |                     |                    |                  |              |</w:t>
      </w:r>
      <w:r>
        <w:br/>
      </w:r>
      <w:r>
        <w:rPr>
          <w:rStyle w:val="VerbatimChar"/>
        </w:rPr>
        <w:t xml:space="preserve">| W12     | 2026-07-10 05:03:00 | 2026-07-10 05:03:30 |            13.772  |          0.9092  |       241.9  |</w:t>
      </w:r>
    </w:p>
    <w:p>
      <w:pPr>
        <w:pStyle w:val="FirstParagraph"/>
      </w:pPr>
      <w:r>
        <w:t xml:space="preserve">The same rows are simultaneously published as JSON to</w:t>
      </w:r>
      <w:r>
        <w:t xml:space="preserve"> </w:t>
      </w:r>
      <w:r>
        <w:rPr>
          <w:rStyle w:val="VerbatimChar"/>
        </w:rPr>
        <w:t xml:space="preserve">urbanpulse.ward_energy_summary</w:t>
      </w:r>
      <w:r>
        <w:t xml:space="preserve"> </w:t>
      </w:r>
      <w:r>
        <w:t xml:space="preserve">and appended to the Parquet lake below.</w:t>
      </w:r>
    </w:p>
    <w:p>
      <w:pPr>
        <w:pStyle w:val="BodyText"/>
      </w:pPr>
      <w:r>
        <w:t xml:space="preserve">Partitioned Parquet written to disk (partitioned by</w:t>
      </w:r>
      <w:r>
        <w:t xml:space="preserve"> </w:t>
      </w:r>
      <w:r>
        <w:rPr>
          <w:rStyle w:val="VerbatimChar"/>
        </w:rPr>
        <w:t xml:space="preserve">ward_id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date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data/parquet/ward_energy/</w:t>
      </w:r>
      <w:r>
        <w:br/>
      </w:r>
      <w:r>
        <w:rPr>
          <w:rStyle w:val="VerbatimChar"/>
        </w:rPr>
        <w:t xml:space="preserve">├── ward_id=W01/date=2026-07-10/part-00000-….snappy.parquet</w:t>
      </w:r>
      <w:r>
        <w:br/>
      </w:r>
      <w:r>
        <w:rPr>
          <w:rStyle w:val="VerbatimChar"/>
        </w:rPr>
        <w:t xml:space="preserve">├── ward_id=W02/date=2026-07-10/part-00002-….snappy.parquet</w:t>
      </w:r>
      <w:r>
        <w:br/>
      </w:r>
      <w:r>
        <w:rPr>
          <w:rStyle w:val="VerbatimChar"/>
        </w:rPr>
        <w:t xml:space="preserve">├── … (one directory per ward)                 → 36 parquet files across 12 wards</w:t>
      </w:r>
      <w:r>
        <w:br/>
      </w:r>
      <w:r>
        <w:rPr>
          <w:rStyle w:val="VerbatimChar"/>
        </w:rPr>
        <w:t xml:space="preserve">└── _spark_metadata/</w:t>
      </w:r>
    </w:p>
    <w:bookmarkStart w:id="37" w:name="X27e72dc85ea199d0397ba647a884d4c28f61fd4"/>
    <w:p>
      <w:pPr>
        <w:pStyle w:val="Heading3"/>
      </w:pPr>
      <w:r>
        <w:t xml:space="preserve">C.2.1 Streaming SQL — AQI Health Advisories (part of Part II)</w:t>
      </w:r>
    </w:p>
    <w:p>
      <w:pPr>
        <w:pStyle w:val="FirstParagraph"/>
      </w:pPr>
      <w:r>
        <w:rPr>
          <w:rStyle w:val="VerbatimChar"/>
        </w:rPr>
        <w:t xml:space="preserve">spark_health_advisory.py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Streaming SQL query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urbanpulse.air_quality</w:t>
      </w:r>
      <w:r>
        <w:t xml:space="preserve">: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10-minute rolling average AQI per zone</w:t>
      </w:r>
      <w:r>
        <w:t xml:space="preserve">, implemented as a sliding</w:t>
      </w:r>
      <w:r>
        <w:t xml:space="preserve"> </w:t>
      </w:r>
      <w:r>
        <w:rPr>
          <w:rStyle w:val="VerbatimChar"/>
        </w:rPr>
        <w:t xml:space="preserve">window(event_time, '10 minutes', '1 minute')</w:t>
      </w:r>
      <w:r>
        <w:t xml:space="preserve">,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joined with the static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zone_profile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 </w:t>
      </w:r>
      <w:r>
        <w:t xml:space="preserve">(zone name, population,</w:t>
      </w:r>
      <w:r>
        <w:t xml:space="preserve"> </w:t>
      </w:r>
      <w:r>
        <w:t xml:space="preserve">number of schools) — a stream-static join,</w:t>
      </w:r>
    </w:p>
    <w:p>
      <w:pPr>
        <w:pStyle w:val="Compact"/>
        <w:numPr>
          <w:ilvl w:val="0"/>
          <w:numId w:val="1010"/>
        </w:numPr>
      </w:pP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filtered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rolling_avg_aqi &gt; 150</w:t>
      </w:r>
      <w:r>
        <w:t xml:space="preserve"> </w:t>
      </w:r>
      <w:r>
        <w:t xml:space="preserve">(Unhealthy) and written to</w:t>
      </w:r>
      <w:r>
        <w:t xml:space="preserve"> </w:t>
      </w:r>
      <w:r>
        <w:rPr>
          <w:rStyle w:val="VerbatimChar"/>
        </w:rPr>
        <w:t xml:space="preserve">urbanpulse.health_advisories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Update</w:t>
      </w:r>
      <w:r>
        <w:t xml:space="preserve"> </w:t>
      </w:r>
      <w:r>
        <w:t xml:space="preserve">output mode.</w:t>
      </w:r>
    </w:p>
    <w:p>
      <w:pPr>
        <w:pStyle w:val="FirstParagraph"/>
      </w:pPr>
      <w:r>
        <w:t xml:space="preserve">The logic is expressed as an actual SQL string over temp views (see the module),</w:t>
      </w:r>
      <w:r>
        <w:t xml:space="preserve"> </w:t>
      </w:r>
      <w:r>
        <w:t xml:space="preserve">so a ward officer receives</w:t>
      </w:r>
      <w:r>
        <w:t xml:space="preserve"> </w:t>
      </w:r>
      <w:r>
        <w:t xml:space="preserve">“Unhealthy air over 620,000 people and 110 schools in</w:t>
      </w:r>
      <w:r>
        <w:t xml:space="preserve"> </w:t>
      </w:r>
      <w:r>
        <w:t xml:space="preserve">Residential North”</w:t>
      </w:r>
      <w:r>
        <w:t xml:space="preserve">, not a bare number.</w:t>
      </w:r>
    </w:p>
    <w:p>
      <w:pPr>
        <w:pStyle w:val="BodyText"/>
      </w:pPr>
      <w:r>
        <w:rPr>
          <w:b/>
          <w:bCs/>
        </w:rPr>
        <w:t xml:space="preserve">Verified output</w:t>
      </w:r>
      <w:r>
        <w:t xml:space="preserve"> </w:t>
      </w:r>
      <w:r>
        <w:t xml:space="preserve">(demo rolling window shortened to 1 minute and recomputed</w:t>
      </w:r>
      <w:r>
        <w:t xml:space="preserve"> </w:t>
      </w:r>
      <w:r>
        <w:t xml:space="preserve">every 10 seconds) — enriched</w:t>
      </w:r>
      <w:r>
        <w:t xml:space="preserve"> </w:t>
      </w:r>
      <w:r>
        <w:t xml:space="preserve">advisories on</w:t>
      </w:r>
      <w:r>
        <w:t xml:space="preserve"> </w:t>
      </w:r>
      <w:r>
        <w:rPr>
          <w:rStyle w:val="VerbatimChar"/>
        </w:rPr>
        <w:t xml:space="preserve">urbanpulse.health_advisories</w:t>
      </w:r>
      <w:r>
        <w:t xml:space="preserve">, Update mode re-emitting as each</w:t>
      </w:r>
      <w:r>
        <w:t xml:space="preserve"> </w:t>
      </w:r>
      <w:r>
        <w:t xml:space="preserve">zone’s rolling average evolves (note</w:t>
      </w:r>
      <w:r>
        <w:t xml:space="preserve"> </w:t>
      </w:r>
      <w:r>
        <w:rPr>
          <w:rStyle w:val="VerbatimChar"/>
        </w:rPr>
        <w:t xml:space="preserve">readings</w:t>
      </w:r>
      <w:r>
        <w:t xml:space="preserve"> </w:t>
      </w:r>
      <w:r>
        <w:t xml:space="preserve">climbing 221 → 231 for the same</w:t>
      </w:r>
      <w:r>
        <w:t xml:space="preserve"> </w:t>
      </w:r>
      <w:r>
        <w:t xml:space="preserve">window):</w:t>
      </w:r>
    </w:p>
    <w:p>
      <w:pPr>
        <w:pStyle w:val="SourceCode"/>
      </w:pPr>
      <w:r>
        <w:rPr>
          <w:rStyle w:val="VerbatimChar"/>
        </w:rPr>
        <w:t xml:space="preserve">| zone                 | zone_name             | population | num_schools | rolling_avg_aqi | readings | advisory_level |</w:t>
      </w:r>
      <w:r>
        <w:br/>
      </w:r>
      <w:r>
        <w:rPr>
          <w:rStyle w:val="VerbatimChar"/>
        </w:rPr>
        <w:t xml:space="preserve">|----------------------|-----------------------|-----------:|------------:|----------------:|---------:|----------------|</w:t>
      </w:r>
      <w:r>
        <w:br/>
      </w:r>
      <w:r>
        <w:rPr>
          <w:rStyle w:val="VerbatimChar"/>
        </w:rPr>
        <w:t xml:space="preserve">| Z06-Airport          | Airport &amp; Aerotropolis|    190000  |         27  |          170.8  |     221  | UNHEALTHY      |</w:t>
      </w:r>
      <w:r>
        <w:br/>
      </w:r>
      <w:r>
        <w:rPr>
          <w:rStyle w:val="VerbatimChar"/>
        </w:rPr>
        <w:t xml:space="preserve">| Z03-ResidentialNorth | Residential North     |    620000  |        110  |          159.8  |     229  | UNHEALTHY      |</w:t>
      </w:r>
      <w:r>
        <w:br/>
      </w:r>
      <w:r>
        <w:rPr>
          <w:rStyle w:val="VerbatimChar"/>
        </w:rPr>
        <w:t xml:space="preserve">| Z06-Airport          | Airport &amp; Aerotropolis|    190000  |         27  |          170.1  |     223  | UNHEALTHY      |</w:t>
      </w:r>
      <w:r>
        <w:br/>
      </w:r>
      <w:r>
        <w:rPr>
          <w:rStyle w:val="VerbatimChar"/>
        </w:rPr>
        <w:t xml:space="preserve">| Z03-ResidentialNorth | Residential North     |    620000  |        110  |          159.6  |     231  | UNHEALTHY      |</w:t>
      </w:r>
    </w:p>
    <w:p>
      <w:pPr>
        <w:pStyle w:val="FirstParagraph"/>
      </w:pPr>
      <w:r>
        <w:t xml:space="preserve">Only zones whose 10-minute rolling average exceeds 150 appear, each enriched with</w:t>
      </w:r>
      <w:r>
        <w:t xml:space="preserve"> </w:t>
      </w:r>
      <w:r>
        <w:t xml:space="preserve">the population and school count a ward officer needs to gauge exposure.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7a1c7846f7f372214c929ceaf9b9ba435a299cc"/>
    <w:p>
      <w:pPr>
        <w:pStyle w:val="Heading2"/>
      </w:pPr>
      <w:r>
        <w:t xml:space="preserve">C.4 Part III — Flink vs Spark for UrbanPulse (5 marks)</w:t>
      </w:r>
    </w:p>
    <w:p>
      <w:pPr>
        <w:pStyle w:val="FirstParagraph"/>
      </w:pPr>
      <w:r>
        <w:t xml:space="preserve">Mapping the two UrbanPulse use cases to the right engine, across the four</w:t>
      </w:r>
      <w:r>
        <w:t xml:space="preserve"> </w:t>
      </w:r>
      <w:r>
        <w:t xml:space="preserve">required dimensions.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 Bunching → Apache Flink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Ward Energy → Apache Spark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size</w:t>
            </w:r>
          </w:p>
        </w:tc>
        <w:tc>
          <w:tcPr/>
          <w:p>
            <w:pPr>
              <w:pStyle w:val="Compact"/>
            </w:pPr>
            <w:r>
              <w:t xml:space="preserve">Per-route keyed state holding each bus’s latest position</w:t>
            </w:r>
            <w:r>
              <w:t xml:space="preserve"> </w:t>
            </w:r>
            <w:r>
              <w:rPr>
                <w:b/>
                <w:bCs/>
              </w:rPr>
              <w:t xml:space="preserve">plus a timer per bus-pair</w:t>
            </w:r>
            <w:r>
              <w:t xml:space="preserve">, updated on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event. Many fine-grained, continuously-mutated keys — Flink’s RocksDB keyed state with incremental checkpoints is built for exactly this.</w:t>
            </w:r>
          </w:p>
        </w:tc>
        <w:tc>
          <w:tcPr/>
          <w:p>
            <w:pPr>
              <w:pStyle w:val="Compact"/>
            </w:pPr>
            <w:r>
              <w:t xml:space="preserve">A windowed aggregation keyed by ward (</w:t>
            </w:r>
            <w:r>
              <w:rPr>
                <w:b/>
                <w:bCs/>
              </w:rPr>
              <w:t xml:space="preserve">only 12 wards</w:t>
            </w:r>
            <w:r>
              <w:t xml:space="preserve">) over 15-min windows — small, bounded state. A classic, cheap windowed aggregation that Spark’s structured state handles trivially.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 requirement</w:t>
            </w:r>
          </w:p>
        </w:tc>
        <w:tc>
          <w:tcPr/>
          <w:p>
            <w:pPr>
              <w:pStyle w:val="Compact"/>
            </w:pPr>
            <w:r>
              <w:t xml:space="preserve">Bunching is a</w:t>
            </w:r>
            <w:r>
              <w:t xml:space="preserve"> </w:t>
            </w:r>
            <w:r>
              <w:rPr>
                <w:b/>
                <w:bCs/>
              </w:rPr>
              <w:t xml:space="preserve">live operational incident</w:t>
            </w:r>
            <w:r>
              <w:t xml:space="preserve"> </w:t>
            </w:r>
            <w:r>
              <w:t xml:space="preserve">— buses must be un-bunched quickly, so alerts need</w:t>
            </w:r>
            <w:r>
              <w:t xml:space="preserve"> </w:t>
            </w:r>
            <w:r>
              <w:rPr>
                <w:b/>
                <w:bCs/>
              </w:rPr>
              <w:t xml:space="preserve">event-at-a-time, sub-second</w:t>
            </w:r>
            <w:r>
              <w:t xml:space="preserve"> </w:t>
            </w:r>
            <w:r>
              <w:t xml:space="preserve">latency. Flink processes each event as it arrives.</w:t>
            </w:r>
          </w:p>
        </w:tc>
        <w:tc>
          <w:tcPr/>
          <w:p>
            <w:pPr>
              <w:pStyle w:val="Compact"/>
            </w:pPr>
            <w:r>
              <w:t xml:space="preserve">Ward energy feeds</w:t>
            </w:r>
            <w:r>
              <w:t xml:space="preserve"> </w:t>
            </w:r>
            <w:r>
              <w:rPr>
                <w:b/>
                <w:bCs/>
              </w:rPr>
              <w:t xml:space="preserve">councillor dashboards refreshed every 15 minutes</w:t>
            </w:r>
            <w:r>
              <w:t xml:space="preserve"> </w:t>
            </w:r>
            <w:r>
              <w:t xml:space="preserve">— latency-relaxed. Spark’s micro-batch (seconds) is far faster than needed; sub-second would be wasted effort.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 time objective</w:t>
            </w:r>
          </w:p>
        </w:tc>
        <w:tc>
          <w:tcPr/>
          <w:p>
            <w:pPr>
              <w:pStyle w:val="Compact"/>
            </w:pPr>
            <w:r>
              <w:t xml:space="preserve">Incident detection must resume fast after failure without losing the in-flight proximity timers. Flink’s</w:t>
            </w:r>
            <w:r>
              <w:t xml:space="preserve"> </w:t>
            </w:r>
            <w:r>
              <w:rPr>
                <w:b/>
                <w:bCs/>
              </w:rPr>
              <w:t xml:space="preserve">incremental RocksDB checkpoints + exactly-once</w:t>
            </w:r>
            <w:r>
              <w:t xml:space="preserve"> </w:t>
            </w:r>
            <w:r>
              <w:t xml:space="preserve">restore large keyed state quickly → low RTO for a critical path.</w:t>
            </w:r>
          </w:p>
        </w:tc>
        <w:tc>
          <w:tcPr/>
          <w:p>
            <w:pPr>
              <w:pStyle w:val="Compact"/>
            </w:pPr>
            <w:r>
              <w:t xml:space="preserve">A 15-min reporting job tolerates a slightly higher RTO; Spark checkpoints to reliable storage and simply reprocesses the current micro-batch on restart — perfectly adequate for non-critical analytics.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complexity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“within 200 m for &gt; 5 min”</w:t>
            </w:r>
            <w:r>
              <w:t xml:space="preserve"> </w:t>
            </w:r>
            <w:r>
              <w:t xml:space="preserve">rule is a per-pair, event-time state machine —</w:t>
            </w:r>
            <w:r>
              <w:t xml:space="preserve"> </w:t>
            </w:r>
            <w:r>
              <w:rPr>
                <w:b/>
                <w:bCs/>
              </w:rPr>
              <w:t xml:space="preserve">natural in a Flink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KeyedProcessFunction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with timers</w:t>
            </w:r>
            <w:r>
              <w:t xml:space="preserve">, awkward in Spark (needs</w:t>
            </w:r>
            <w:r>
              <w:t xml:space="preserve"> </w:t>
            </w:r>
            <w:r>
              <w:rPr>
                <w:rStyle w:val="VerbatimChar"/>
              </w:rPr>
              <w:t xml:space="preserve">flatMapGroupsWithState</w:t>
            </w:r>
            <w:r>
              <w:t xml:space="preserve">). Flink is the simpler fit</w:t>
            </w:r>
            <w:r>
              <w:t xml:space="preserve"> </w:t>
            </w:r>
            <w:r>
              <w:rPr>
                <w:i/>
                <w:iCs/>
              </w:rPr>
              <w:t xml:space="preserve">for this logic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Windowed SUM/AVG/MAX + a</w:t>
            </w:r>
            <w:r>
              <w:t xml:space="preserve"> </w:t>
            </w:r>
            <w:r>
              <w:rPr>
                <w:b/>
                <w:bCs/>
              </w:rPr>
              <w:t xml:space="preserve">dual sink including partitioned Parquet</w:t>
            </w:r>
            <w:r>
              <w:t xml:space="preserve"> </w:t>
            </w:r>
            <w:r>
              <w:t xml:space="preserve">for a data lake is idiomatic, concise Spark SQL. Doing partitioned Parquet analytics output in Flink is more work. Spark is the simpler fit</w:t>
            </w:r>
            <w:r>
              <w:t xml:space="preserve"> </w:t>
            </w:r>
            <w:r>
              <w:rPr>
                <w:i/>
                <w:iCs/>
              </w:rPr>
              <w:t xml:space="preserve">for this logic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Conclusion.</w:t>
      </w:r>
      <w:r>
        <w:t xml:space="preserve"> </w:t>
      </w:r>
      <w:r>
        <w:t xml:space="preserve">UrbanPulse deliberately uses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engines, each where it is</w:t>
      </w:r>
      <w:r>
        <w:t xml:space="preserve"> </w:t>
      </w:r>
      <w:r>
        <w:t xml:space="preserve">strongest — which is exactly the</w:t>
      </w:r>
      <w:r>
        <w:t xml:space="preserve"> </w:t>
      </w:r>
      <w:r>
        <w:rPr>
          <w:i/>
          <w:iCs/>
        </w:rPr>
        <w:t xml:space="preserve">lean Lambda</w:t>
      </w:r>
      <w:r>
        <w:t xml:space="preserve"> </w:t>
      </w:r>
      <w:r>
        <w:t xml:space="preserve">architecture chosen in Task A:</w:t>
      </w:r>
      <w:r>
        <w:t xml:space="preserve"> </w:t>
      </w:r>
      <w:r>
        <w:rPr>
          <w:b/>
          <w:bCs/>
        </w:rPr>
        <w:t xml:space="preserve">Flink for low-latency, fine-grained, event-time incident detection</w:t>
      </w:r>
      <w:r>
        <w:t xml:space="preserve"> </w:t>
      </w:r>
      <w:r>
        <w:t xml:space="preserve">(AQI,</w:t>
      </w:r>
      <w:r>
        <w:t xml:space="preserve"> </w:t>
      </w:r>
      <w:r>
        <w:t xml:space="preserve">gridlock, bunching) on the speed layer, and</w:t>
      </w:r>
      <w:r>
        <w:t xml:space="preserve"> </w:t>
      </w:r>
      <w:r>
        <w:rPr>
          <w:b/>
          <w:bCs/>
        </w:rPr>
        <w:t xml:space="preserve">Spark for windowed, SQL-friendly,</w:t>
      </w:r>
      <w:r>
        <w:rPr>
          <w:b/>
          <w:bCs/>
        </w:rPr>
        <w:t xml:space="preserve"> </w:t>
      </w:r>
      <w:r>
        <w:rPr>
          <w:b/>
          <w:bCs/>
        </w:rPr>
        <w:t xml:space="preserve">data-lake-producing analytical aggregation</w:t>
      </w:r>
      <w:r>
        <w:t xml:space="preserve"> </w:t>
      </w:r>
      <w:r>
        <w:t xml:space="preserve">(ward energy, health advisories).</w:t>
      </w:r>
      <w:r>
        <w:t xml:space="preserve"> </w:t>
      </w:r>
      <w:r>
        <w:t xml:space="preserve">Forcing either use case onto the other engine would increase either latency</w:t>
      </w:r>
      <w:r>
        <w:t xml:space="preserve"> </w:t>
      </w:r>
      <w:r>
        <w:t xml:space="preserve">(Spark for bunching) or code complexity (Flink for partitioned Parquet reports).</w:t>
      </w:r>
    </w:p>
    <w:p>
      <w:r>
        <w:pict>
          <v:rect style="width:0;height:1.5pt" o:hralign="center" o:hrstd="t" o:hr="t"/>
        </w:pict>
      </w:r>
    </w:p>
    <w:bookmarkEnd w:id="39"/>
    <w:bookmarkStart w:id="40" w:name="c.5-how-to-run-all-of-task-c"/>
    <w:p>
      <w:pPr>
        <w:pStyle w:val="Heading2"/>
      </w:pPr>
      <w:r>
        <w:t xml:space="preserve">C.5 How to Run (all of Task C)</w:t>
      </w:r>
    </w:p>
    <w:p>
      <w:pPr>
        <w:pStyle w:val="SourceCode"/>
      </w:pPr>
      <w:r>
        <w:rPr>
          <w:rStyle w:val="CommentTok"/>
        </w:rPr>
        <w:t xml:space="preserve"># cluster + data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src.task_b_kafka.create_topics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src.simulators.run_simulator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--- Flink incident detection (runs on the arm64-native Flink image) ---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flink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URBANPULSE_BUNCHING_SECONDS=45 flink-jobmanager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flink run </w:t>
      </w:r>
      <w:r>
        <w:rPr>
          <w:rStyle w:val="AttributeTok"/>
        </w:rPr>
        <w:t xml:space="preserve">-py</w:t>
      </w:r>
      <w:r>
        <w:rPr>
          <w:rStyle w:val="NormalTok"/>
        </w:rPr>
        <w:t xml:space="preserve"> /opt/job/src/task_c_flink_spark/flink_incident_detection.py</w:t>
      </w:r>
      <w:r>
        <w:br/>
      </w:r>
      <w:r>
        <w:rPr>
          <w:rStyle w:val="CommentTok"/>
        </w:rPr>
        <w:t xml:space="preserve">#   ...or local mode:  docker compose exec flink-jobmanager \</w:t>
      </w:r>
      <w:r>
        <w:br/>
      </w:r>
      <w:r>
        <w:rPr>
          <w:rStyle w:val="CommentTok"/>
        </w:rPr>
        <w:t xml:space="preserve">#       python /opt/job/src/task_c_flink_spark/flink_incident_detection.py</w:t>
      </w:r>
      <w:r>
        <w:br/>
      </w:r>
      <w:r>
        <w:br/>
      </w:r>
      <w:r>
        <w:rPr>
          <w:rStyle w:val="CommentTok"/>
        </w:rPr>
        <w:t xml:space="preserve"># --- Spark ward energy (dual sink) ---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spark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spark spark-submit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--packages</w:t>
      </w:r>
      <w:r>
        <w:rPr>
          <w:rStyle w:val="NormalTok"/>
        </w:rPr>
        <w:t xml:space="preserve"> org.apache.spark:spark-sql-kafka-0-10_2.12:3.5.1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/opt/job/src/task_c_flink_spark/spark_ward_energy.py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180</w:t>
      </w:r>
      <w:r>
        <w:br/>
      </w:r>
      <w:r>
        <w:br/>
      </w:r>
      <w:r>
        <w:rPr>
          <w:rStyle w:val="CommentTok"/>
        </w:rPr>
        <w:t xml:space="preserve"># --- Spark health advisories (streaming SQL) ---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spark spark-submit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--packages</w:t>
      </w:r>
      <w:r>
        <w:rPr>
          <w:rStyle w:val="NormalTok"/>
        </w:rPr>
        <w:t xml:space="preserve"> org.apache.spark:spark-sql-kafka-0-10_2.12:3.5.1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/opt/job/src/task_c_flink_spark/spark_health_advisory.py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--window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minute"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--slide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 seconds"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--watermark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 seconds"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180</w:t>
      </w:r>
    </w:p>
    <w:p>
      <w:pPr>
        <w:pStyle w:val="FirstParagraph"/>
      </w:pPr>
      <w:r>
        <w:t xml:space="preserve">Watch results live in Kafka-UI (</w:t>
      </w:r>
      <w:r>
        <w:rPr>
          <w:rStyle w:val="VerbatimChar"/>
        </w:rPr>
        <w:t xml:space="preserve">http://localhost:8080</w:t>
      </w:r>
      <w:r>
        <w:t xml:space="preserve">) on the</w:t>
      </w:r>
      <w:r>
        <w:t xml:space="preserve"> </w:t>
      </w:r>
      <w:r>
        <w:rPr>
          <w:rStyle w:val="VerbatimChar"/>
        </w:rPr>
        <w:t xml:space="preserve">urbanpulse.incidents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urbanpulse.ward_energy_summary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urbanpulse.health_advisories</w:t>
      </w:r>
      <w:r>
        <w:t xml:space="preserve"> </w:t>
      </w:r>
      <w:r>
        <w:t xml:space="preserve">topics, and the Flink dashboard at</w:t>
      </w:r>
      <w:r>
        <w:t xml:space="preserve"> </w:t>
      </w:r>
      <w:r>
        <w:rPr>
          <w:rStyle w:val="VerbatimChar"/>
        </w:rPr>
        <w:t xml:space="preserve">http://localhost:8081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End of Task C.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2026-08-02T08:07:12Z</dcterms:created>
  <dcterms:modified xsi:type="dcterms:W3CDTF">2026-08-02T08:07:12Z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