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0CAA" w:rsidP="007F0CAA" w:rsidRDefault="007F0CAA" w14:paraId="670BDDE6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DOCUMENTO DE PROJETO DE EXTENSÃO </w:t>
      </w:r>
    </w:p>
    <w:p w:rsidR="007F0CAA" w:rsidP="007F0CAA" w:rsidRDefault="007F0CAA" w14:paraId="4D4CC07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48024A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30B77A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7F0CAA" w:rsidP="007F0CAA" w:rsidRDefault="007F0CAA" w14:paraId="39F94E9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586606CC" w:rsidP="1DAF43B3" w:rsidRDefault="586606CC" w14:paraId="3C349FCA" w14:textId="7EE3AC6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1DAF43B3" w:rsidR="586606CC">
        <w:rPr>
          <w:rFonts w:ascii="Arial" w:hAnsi="Arial" w:eastAsia="Arial" w:cs="Arial"/>
          <w:b w:val="1"/>
          <w:bCs w:val="1"/>
          <w:sz w:val="20"/>
          <w:szCs w:val="20"/>
        </w:rPr>
        <w:t>Dashboard :</w:t>
      </w:r>
      <w:r w:rsidRPr="1DAF43B3" w:rsidR="586606CC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DAF43B3" w:rsidR="586606CC">
        <w:rPr>
          <w:rFonts w:ascii="Arial" w:hAnsi="Arial" w:eastAsia="Arial" w:cs="Arial"/>
          <w:b w:val="1"/>
          <w:bCs w:val="1"/>
          <w:sz w:val="20"/>
          <w:szCs w:val="20"/>
        </w:rPr>
        <w:t>Control</w:t>
      </w:r>
      <w:r w:rsidRPr="1DAF43B3" w:rsidR="586606CC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DAF43B3" w:rsidR="586606CC">
        <w:rPr>
          <w:rFonts w:ascii="Arial" w:hAnsi="Arial" w:eastAsia="Arial" w:cs="Arial"/>
          <w:b w:val="1"/>
          <w:bCs w:val="1"/>
          <w:sz w:val="20"/>
          <w:szCs w:val="20"/>
        </w:rPr>
        <w:t>Spese</w:t>
      </w:r>
    </w:p>
    <w:p w:rsidR="007F0CAA" w:rsidP="007F0CAA" w:rsidRDefault="007F0CAA" w14:paraId="6F3BD4F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:rsidTr="4EAD4EE5" w14:paraId="6DF4F71C" w14:textId="77777777">
        <w:tc>
          <w:tcPr>
            <w:tcW w:w="9356" w:type="dxa"/>
            <w:tcMar/>
          </w:tcPr>
          <w:p w:rsidR="007F0CAA" w:rsidP="4EAD4EE5" w:rsidRDefault="007F0CAA" w14:paraId="277927B4" w14:textId="520E5D68">
            <w:pPr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EAD4EE5" w:rsidR="55C313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Interface de um painel que mostra a otimização e economia de energia utilizando painéis solares, com um sistema de </w:t>
            </w:r>
            <w:r w:rsidRPr="4EAD4EE5" w:rsidR="55C313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quests</w:t>
            </w:r>
            <w:r w:rsidRPr="4EAD4EE5" w:rsidR="55C313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 </w:t>
            </w:r>
            <w:r w:rsidRPr="4EAD4EE5" w:rsidR="021B75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rewards</w:t>
            </w:r>
            <w:r w:rsidRPr="4EAD4EE5" w:rsidR="021B75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  <w:r w:rsidRPr="4EAD4EE5" w:rsidR="2990AB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interativ</w:t>
            </w:r>
            <w:r w:rsidRPr="4EAD4EE5" w:rsidR="677909B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</w:t>
            </w:r>
            <w:r w:rsidRPr="4EAD4EE5" w:rsidR="2990AB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os moradores </w:t>
            </w:r>
            <w:r w:rsidRPr="4EAD4EE5" w:rsidR="55C313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que incentiva a economia de energia </w:t>
            </w:r>
            <w:r w:rsidRPr="4EAD4EE5" w:rsidR="1721154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dentro da casa inteligente</w:t>
            </w:r>
          </w:p>
        </w:tc>
      </w:tr>
    </w:tbl>
    <w:p w:rsidR="007F0CAA" w:rsidP="007F0CAA" w:rsidRDefault="007F0CAA" w14:paraId="69B8DB64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73C56CA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7F0CAA" w:rsidP="007F0CAA" w:rsidRDefault="007F0CAA" w14:paraId="77E6675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:rsidTr="4EAD4EE5" w14:paraId="6C715EC1" w14:textId="77777777">
        <w:tc>
          <w:tcPr>
            <w:tcW w:w="6675" w:type="dxa"/>
            <w:shd w:val="clear" w:color="auto" w:fill="auto"/>
            <w:tcMar/>
          </w:tcPr>
          <w:p w:rsidR="007F0CAA" w:rsidP="000A5FE9" w:rsidRDefault="007F0CAA" w14:paraId="5D1817DA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7F0CAA" w:rsidP="000A5FE9" w:rsidRDefault="007F0CAA" w14:paraId="0057E18A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000A5FE9" w:rsidRDefault="007F0CAA" w14:paraId="4674085B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7F0CAA" w:rsidTr="4EAD4EE5" w14:paraId="41F76325" w14:textId="77777777">
        <w:tc>
          <w:tcPr>
            <w:tcW w:w="6675" w:type="dxa"/>
            <w:shd w:val="clear" w:color="auto" w:fill="FFFFFF" w:themeFill="background1"/>
            <w:tcMar/>
          </w:tcPr>
          <w:p w:rsidRPr="00292D9F" w:rsidR="007F0CAA" w:rsidP="000A5FE9" w:rsidRDefault="007F0CAA" w14:paraId="544CF637" w14:textId="50D0343C">
            <w:pPr>
              <w:spacing w:after="0" w:line="240" w:lineRule="auto"/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</w:rPr>
            </w:pPr>
            <w:r w:rsidRPr="4EAD4EE5" w:rsidR="712E6B7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Bianca Ferreira Morais</w:t>
            </w:r>
            <w:r w:rsidRPr="4EAD4EE5" w:rsidR="712E6B71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</w:t>
            </w:r>
          </w:p>
          <w:p w:rsidR="007F0CAA" w:rsidP="000A5FE9" w:rsidRDefault="007F0CAA" w14:paraId="278E8F99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4EAD4EE5" w:rsidRDefault="007F0CAA" w14:paraId="23279E7A" w14:textId="28348029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EAD4EE5" w:rsidR="712E6B7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25027615</w:t>
            </w:r>
          </w:p>
        </w:tc>
      </w:tr>
      <w:tr w:rsidR="007F0CAA" w:rsidTr="4EAD4EE5" w14:paraId="3A735F0A" w14:textId="77777777">
        <w:tc>
          <w:tcPr>
            <w:tcW w:w="6675" w:type="dxa"/>
            <w:shd w:val="clear" w:color="auto" w:fill="auto"/>
            <w:tcMar/>
          </w:tcPr>
          <w:p w:rsidR="007F0CAA" w:rsidP="4EAD4EE5" w:rsidRDefault="007F0CAA" w14:paraId="4AA35E74" w14:textId="4C3EDA5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EAD4EE5" w:rsidR="712E6B7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Pedro </w:t>
            </w:r>
            <w:r w:rsidRPr="4EAD4EE5" w:rsidR="712E6B7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Cheles</w:t>
            </w:r>
            <w:r w:rsidRPr="4EAD4EE5" w:rsidR="712E6B7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Lopes</w:t>
            </w:r>
          </w:p>
          <w:p w:rsidR="007F0CAA" w:rsidP="000A5FE9" w:rsidRDefault="007F0CAA" w14:paraId="786B6413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4EAD4EE5" w:rsidRDefault="007F0CAA" w14:paraId="4AEB283C" w14:textId="754850F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EAD4EE5" w:rsidR="26F6624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2575430</w:t>
            </w:r>
          </w:p>
        </w:tc>
      </w:tr>
      <w:tr w:rsidR="007F0CAA" w:rsidTr="4EAD4EE5" w14:paraId="1CDC1CC5" w14:textId="77777777">
        <w:tc>
          <w:tcPr>
            <w:tcW w:w="6675" w:type="dxa"/>
            <w:shd w:val="clear" w:color="auto" w:fill="auto"/>
            <w:tcMar/>
          </w:tcPr>
          <w:p w:rsidR="007F0CAA" w:rsidP="4EAD4EE5" w:rsidRDefault="007F0CAA" w14:paraId="7711C2EB" w14:textId="478434E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EAD4EE5" w:rsidR="722E8C1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Rodrigo José Lima do Monte</w:t>
            </w:r>
          </w:p>
          <w:p w:rsidR="007F0CAA" w:rsidP="000A5FE9" w:rsidRDefault="007F0CAA" w14:paraId="7F6FABBA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4EAD4EE5" w:rsidRDefault="007F0CAA" w14:paraId="7A1BF03C" w14:textId="2F960BA9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EAD4EE5" w:rsidR="63D5326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25027540</w:t>
            </w:r>
          </w:p>
        </w:tc>
      </w:tr>
    </w:tbl>
    <w:p w:rsidR="007F0CAA" w:rsidP="007F0CAA" w:rsidRDefault="007F0CAA" w14:paraId="05BB45E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C7525A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:rsidTr="4EAD4EE5" w14:paraId="40ECE9EC" w14:textId="77777777">
        <w:tc>
          <w:tcPr>
            <w:tcW w:w="9499" w:type="dxa"/>
            <w:tcMar/>
          </w:tcPr>
          <w:p w:rsidR="007F0CAA" w:rsidP="4EAD4EE5" w:rsidRDefault="007F0CAA" w14:paraId="63D94EC4" w14:textId="4D1F8FE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EAD4EE5" w:rsidR="67BBDE1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Lucy Mari </w:t>
            </w:r>
            <w:r w:rsidRPr="4EAD4EE5" w:rsidR="67BBDE1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Tabuti</w:t>
            </w:r>
            <w:r w:rsidRPr="4EAD4EE5" w:rsidR="2986358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007F0CAA" w:rsidP="4EAD4EE5" w:rsidRDefault="007F0CAA" w14:paraId="47BBA917" w14:textId="58024F7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4EAD4EE5" w:rsidR="2986358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Ronaldo Araujo Pinto.</w:t>
            </w:r>
          </w:p>
          <w:p w:rsidR="007F0CAA" w:rsidP="4EAD4EE5" w:rsidRDefault="007F0CAA" w14:paraId="75A56B4E" w14:textId="2A38D98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4EAD4EE5" w:rsidR="173818B4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Renata Muniz do Nascimento.</w:t>
            </w:r>
          </w:p>
          <w:p w:rsidR="007F0CAA" w:rsidP="4EAD4EE5" w:rsidRDefault="007F0CAA" w14:paraId="7F426B29" w14:textId="6C3EF3F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4EAD4EE5" w:rsidR="054896C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Aimar Martins Lopes.</w:t>
            </w:r>
          </w:p>
          <w:p w:rsidR="007F0CAA" w:rsidP="4EAD4EE5" w:rsidRDefault="007F0CAA" w14:paraId="5F6C9F46" w14:textId="7A35817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4EAD4EE5" w:rsidR="43921DA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Eduardo </w:t>
            </w:r>
            <w:r w:rsidRPr="4EAD4EE5" w:rsidR="43921DA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Savino</w:t>
            </w:r>
            <w:r w:rsidRPr="4EAD4EE5" w:rsidR="43921DA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Gomes.</w:t>
            </w:r>
          </w:p>
          <w:p w:rsidR="007F0CAA" w:rsidP="4EAD4EE5" w:rsidRDefault="007F0CAA" w14:paraId="3531573F" w14:textId="27269AA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/>
                <w:sz w:val="20"/>
                <w:szCs w:val="20"/>
                <w:lang w:val="pt-BR"/>
              </w:rPr>
            </w:pPr>
            <w:r w:rsidRPr="4EAD4EE5" w:rsidR="43921DA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Victor </w:t>
            </w:r>
            <w:r w:rsidRPr="4EAD4EE5" w:rsidR="43921DA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Quiroz</w:t>
            </w:r>
            <w:r w:rsidRPr="4EAD4EE5" w:rsidR="43921DA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.</w:t>
            </w:r>
          </w:p>
        </w:tc>
      </w:tr>
    </w:tbl>
    <w:p w:rsidR="007F0CAA" w:rsidP="007F0CAA" w:rsidRDefault="007F0CAA" w14:paraId="5BD6DB0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5C9C67C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:rsidTr="4EAD4EE5" w14:paraId="6998CE36" w14:textId="77777777">
        <w:tc>
          <w:tcPr>
            <w:tcW w:w="9515" w:type="dxa"/>
            <w:tcMar/>
          </w:tcPr>
          <w:p w:rsidR="007F0CAA" w:rsidP="4EAD4EE5" w:rsidRDefault="007F0CAA" w14:paraId="77469396" w14:textId="742A631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Arial" w:hAnsi="Arial" w:eastAsia="Arial" w:cs="Arial"/>
                <w:b w:val="1"/>
                <w:bCs w:val="1"/>
                <w:color w:val="000000"/>
                <w:sz w:val="20"/>
                <w:szCs w:val="20"/>
              </w:rPr>
            </w:pPr>
            <w:r w:rsidRPr="4EAD4EE5" w:rsidR="481D5DD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Análise e Desenvolvimento de Sistemas</w:t>
            </w:r>
          </w:p>
        </w:tc>
      </w:tr>
    </w:tbl>
    <w:p w:rsidR="007F0CAA" w:rsidP="007F0CAA" w:rsidRDefault="007F0CAA" w14:paraId="262BDD0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BCB7FED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7F0CAA" w:rsidP="007F0CAA" w:rsidRDefault="007F0CAA" w14:paraId="48F7A93F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:rsidTr="4EAD4EE5" w14:paraId="4E960F6F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6024C3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EAD4EE5" w:rsidRDefault="007F0CAA" w14:paraId="7D67625B" w14:textId="177395D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</w:pPr>
            <w:r w:rsidRPr="4EAD4EE5" w:rsidR="24465E6C">
              <w:rPr>
                <w:rFonts w:ascii="Arial Unicode MS" w:hAnsi="Arial Unicode MS" w:eastAsia="Arial Unicode MS" w:cs="Arial Unicode MS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>✓</w:t>
            </w:r>
          </w:p>
          <w:p w:rsidR="007F0CAA" w:rsidP="000A5FE9" w:rsidRDefault="007F0CAA" w14:paraId="023537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7F0CAA" w:rsidP="007F0CAA" w:rsidRDefault="007F0CAA" w14:paraId="6DDAE619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0BE942E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7F0CAA" w:rsidP="007F0CAA" w:rsidRDefault="007F0CAA" w14:paraId="0EB862A0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:rsidTr="4EAD4EE5" w14:paraId="7955BB6D" w14:textId="77777777">
        <w:tc>
          <w:tcPr>
            <w:tcW w:w="9450" w:type="dxa"/>
            <w:tcMar/>
          </w:tcPr>
          <w:p w:rsidR="007F0CAA" w:rsidP="4EAD4EE5" w:rsidRDefault="007F0CAA" w14:paraId="52AC4B45" w14:textId="62955172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</w:pPr>
            <w:r w:rsidRPr="4EAD4EE5" w:rsidR="007F0CAA">
              <w:rPr>
                <w:rFonts w:ascii="Arial" w:hAnsi="Arial" w:eastAsia="Arial" w:cs="Arial"/>
                <w:sz w:val="20"/>
                <w:szCs w:val="20"/>
              </w:rPr>
              <w:t>Atividade de Extensão não implementado na prática (proposta de intervenção)</w:t>
            </w:r>
            <w:r w:rsidRPr="4EAD4EE5" w:rsidR="2896C261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  <w:r w:rsidRPr="4EAD4EE5" w:rsidR="2896C261">
              <w:rPr>
                <w:rFonts w:ascii="Arial Unicode MS" w:hAnsi="Arial Unicode MS" w:eastAsia="Arial Unicode MS" w:cs="Arial Unicode MS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>✓</w:t>
            </w:r>
          </w:p>
          <w:p w:rsidR="007F0CAA" w:rsidP="000A5FE9" w:rsidRDefault="007F0CAA" w14:paraId="36D08A4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:rsidR="007F0CAA" w:rsidP="007F0CAA" w:rsidRDefault="007F0CAA" w14:paraId="69044B8B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:rsidTr="4EAD4EE5" w14:paraId="0BB104DD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AA" w:rsidP="4EAD4EE5" w:rsidRDefault="007F0CAA" w14:paraId="64D2F294" w14:textId="10FABB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  <w:r w:rsidRPr="4EAD4EE5" w:rsidR="7AFC6141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Construir </w:t>
            </w:r>
            <w:r w:rsidRPr="4EAD4EE5" w:rsidR="29BE01D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um dashboard de uma casa inteligente com o intuito de </w:t>
            </w:r>
            <w:r w:rsidRPr="4EAD4EE5" w:rsidR="1783E2F2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incentivar</w:t>
            </w:r>
            <w:r w:rsidRPr="4EAD4EE5" w:rsidR="29BE01D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</w:t>
            </w:r>
            <w:r w:rsidRPr="4EAD4EE5" w:rsidR="0EA95AE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os moradores </w:t>
            </w:r>
            <w:r w:rsidRPr="4EAD4EE5" w:rsidR="18D6E385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a </w:t>
            </w:r>
            <w:r w:rsidRPr="4EAD4EE5" w:rsidR="0EA95AE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economizarem energia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.</w:t>
            </w:r>
          </w:p>
        </w:tc>
      </w:tr>
    </w:tbl>
    <w:p w:rsidR="007F0CAA" w:rsidP="007F0CAA" w:rsidRDefault="007F0CAA" w14:paraId="211457BF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:rsidTr="4EAD4EE5" w14:paraId="629CA074" w14:textId="77777777">
        <w:tc>
          <w:tcPr>
            <w:tcW w:w="9465" w:type="dxa"/>
            <w:tcMar/>
          </w:tcPr>
          <w:p w:rsidR="007F0CAA" w:rsidP="000A5FE9" w:rsidRDefault="007F0CAA" w14:paraId="2476FC7A" w14:textId="77777777">
            <w:pPr>
              <w:shd w:val="clear" w:color="auto" w:fill="FFFFFF"/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:rsidR="007F0CAA" w:rsidP="000A5FE9" w:rsidRDefault="007F0CAA" w14:paraId="03C08FBE" w14:textId="77777777">
            <w:pPr>
              <w:shd w:val="clear" w:color="auto" w:fill="FFFFFF"/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hAnsi="Arial" w:eastAsia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:rsidRPr="005C5BD0" w:rsidR="007F0CAA" w:rsidP="4EAD4EE5" w:rsidRDefault="007F0CAA" w14:paraId="0D572113" w14:textId="3860EEE4">
            <w:pPr>
              <w:shd w:val="clear" w:color="auto" w:fill="FFFFFF" w:themeFill="background1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Apresentar evidências como fotos, links, folder, cartilha, código, apresentação, etc.</w:t>
            </w:r>
            <w:r w:rsidRPr="4EAD4EE5" w:rsidR="6A07C099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????????????</w:t>
            </w:r>
          </w:p>
        </w:tc>
      </w:tr>
    </w:tbl>
    <w:p w:rsidR="007F0CAA" w:rsidP="007F0CAA" w:rsidRDefault="007F0CAA" w14:paraId="2DC4781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53F6D5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7F0CAA" w:rsidP="007F0CAA" w:rsidRDefault="007F0CAA" w14:paraId="4D5330F2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3920DEFD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EAD4EE5" w:rsidRDefault="007F0CAA" w14:paraId="0B899B8B" w14:textId="38BC0E0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  <w:r w:rsidRPr="4EAD4EE5" w:rsidR="448E7A56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O local de intervenção consiste nas comunidades beneficiadas pelo projeto </w:t>
            </w:r>
            <w:r w:rsidRPr="4EAD4EE5" w:rsidR="448E7A56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SmartCities</w:t>
            </w:r>
            <w:r w:rsidRPr="4EAD4EE5" w:rsidR="448E7A56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, que visa criar um meio</w:t>
            </w:r>
            <w:r w:rsidRPr="4EAD4EE5" w:rsidR="08CCD30F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ambiente sustentável através de uma tecnologia que </w:t>
            </w:r>
            <w:r w:rsidRPr="4EAD4EE5" w:rsidR="70B32D14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monitora a atividade e consumo dos moradores, tendo como objeto </w:t>
            </w:r>
            <w:r w:rsidRPr="4EAD4EE5" w:rsidR="4D45BAF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incentivá-los</w:t>
            </w:r>
            <w:r w:rsidRPr="4EAD4EE5" w:rsidR="70B32D14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a reduzir gastos desnecessários e economizar energia, acreditamos que com nosso dashboar</w:t>
            </w:r>
            <w:r w:rsidRPr="4EAD4EE5" w:rsidR="0C8871F2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d e nosso sistema de recompensa o incentivo para economizar deve aumentar consideravelmente.</w:t>
            </w:r>
          </w:p>
        </w:tc>
      </w:tr>
    </w:tbl>
    <w:p w:rsidR="007F0CAA" w:rsidP="007F0CAA" w:rsidRDefault="007F0CAA" w14:paraId="3D17724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7886DAE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737C0376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EAD4EE5" w:rsidRDefault="007F0CAA" w14:paraId="57E47C29" w14:textId="2E695AD6">
            <w:pPr>
              <w:pStyle w:val="Normal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  <w:r w:rsidRPr="4EAD4EE5" w:rsidR="1A055B8F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O foco do projeto tem como principal objetivo promover soluções tecnológicas sustentáveis e inovadoras para cidades inteligentes, com foco na melhoria da qualidade de vida da populaçã</w:t>
            </w:r>
            <w:r w:rsidRPr="4EAD4EE5" w:rsidR="27417CFF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o. Dentro desse contexto, os principais sujeitos impactados pela intervenção são os moradores de áreas urbanas de médio e grande porte, especialmente aqueles residentes em bairros com baixa cobertura de serviços digitais ou infraestrutura tecnológica deficiente. </w:t>
            </w:r>
          </w:p>
        </w:tc>
      </w:tr>
    </w:tbl>
    <w:p w:rsidR="007F0CAA" w:rsidP="007F0CAA" w:rsidRDefault="007F0CAA" w14:paraId="779DCC8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7BBBA7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11C2653B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EAD4EE5" w:rsidRDefault="007F0CAA" w14:paraId="6908CD8C" w14:textId="647EC55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 w:rsidRPr="4EAD4EE5" w:rsidR="0A4FCF5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Sustentabilidade: A crescente preocupação com as mudanças climáticas e a necessidade de reduzir a dependência de combustíveis fósseis impulsionam a adoção de energias renováveis, como a solar. Um dashboard que destaca os benefícios da energia solar pode incentivar mais pessoas a adotarem essa tecnologia. </w:t>
            </w:r>
            <w:r>
              <w:br/>
            </w:r>
            <w:r w:rsidRPr="4EAD4EE5" w:rsidR="0A4FCF5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Economia: A energia solar pode reduzir significativamente as contas de eletricidade. Um dashboard que mostra claramente a economia gerada pode ajudar os usuários a maximizar seus retornos financeiros. </w:t>
            </w:r>
            <w:r>
              <w:br/>
            </w:r>
            <w:r w:rsidRPr="4EAD4EE5" w:rsidR="0A4FCF5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Consciência do Consumo: Ao fornecer dados detalhados sobre o consumo de energia por dispositivo e área da casa, o dashboard ajuda os usuários a identificar padrões de consumo e a tomar medidas para reduzir o desperdício. </w:t>
            </w:r>
            <w:r>
              <w:br/>
            </w:r>
            <w:r w:rsidRPr="4EAD4EE5" w:rsidR="0A4FCF5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Controle e Conveniência: Um dashboard centralizado oferece aos usuários uma maneira fácil de monitorar e controlar o consumo de energia de toda a casa, tudo em um só lugar.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</w:t>
            </w:r>
          </w:p>
        </w:tc>
      </w:tr>
    </w:tbl>
    <w:p w:rsidR="007F0CAA" w:rsidP="007F0CAA" w:rsidRDefault="007F0CAA" w14:paraId="69B235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74AB971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4660ECD9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EAD4EE5" w:rsidRDefault="007F0CAA" w14:paraId="75CFF7C3" w14:textId="141CAC5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</w:pPr>
            <w:r w:rsidRPr="4EAD4EE5" w:rsidR="1DFED743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 xml:space="preserve">A </w:t>
            </w:r>
            <w:r w:rsidRPr="4EAD4EE5" w:rsidR="0F8EAB4E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>hipótese</w:t>
            </w:r>
            <w:r w:rsidRPr="4EAD4EE5" w:rsidR="1DFED743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 xml:space="preserve"> </w:t>
            </w:r>
            <w:r w:rsidRPr="4EAD4EE5" w:rsidR="6452EE3E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>do grupo</w:t>
            </w:r>
            <w:r w:rsidRPr="4EAD4EE5" w:rsidR="1DFED743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 xml:space="preserve"> seria criar um sistema interativo que prenda o usuário a fazer tarefas diárias que ajudem diretamente ele a economizar energia </w:t>
            </w:r>
            <w:r w:rsidRPr="4EAD4EE5" w:rsidR="102C6EB0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 xml:space="preserve">de forma simples e satisfatória, o usuário ganharia benefícios e recompensas </w:t>
            </w:r>
            <w:r w:rsidRPr="4EAD4EE5" w:rsidR="325A5D7E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 xml:space="preserve">ao mesmo tempo que ajudava </w:t>
            </w:r>
            <w:r w:rsidRPr="4EAD4EE5" w:rsidR="0D6E248E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>no objetivo real</w:t>
            </w:r>
            <w:r w:rsidRPr="4EAD4EE5" w:rsidR="325A5D7E">
              <w:rPr>
                <w:rFonts w:ascii="Arial" w:hAnsi="Arial" w:eastAsia="Arial" w:cs="Arial"/>
                <w:b w:val="0"/>
                <w:bCs w:val="0"/>
                <w:color w:val="7B7B7B" w:themeColor="accent3" w:themeTint="FF" w:themeShade="BF"/>
                <w:sz w:val="20"/>
                <w:szCs w:val="20"/>
              </w:rPr>
              <w:t xml:space="preserve"> do problema que é economizar energia.</w:t>
            </w:r>
          </w:p>
        </w:tc>
      </w:tr>
    </w:tbl>
    <w:p w:rsidR="007F0CAA" w:rsidP="007F0CAA" w:rsidRDefault="007F0CAA" w14:paraId="0F6B28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CF072E1" w14:textId="24CAF0E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88934E" w14:textId="4A87D274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57A1920B" w14:textId="6C6C8B08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1EA659" w14:textId="01E0624D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27DFC5" w14:textId="4CC03A19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05819E0A" w14:textId="589887A6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E98D6F9" w14:textId="787C0F55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A6519E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F73EE3D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7F0CAA" w:rsidP="007F0CAA" w:rsidRDefault="007F0CAA" w14:paraId="2D87857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7F0CAA" w:rsidP="007F0CAA" w:rsidRDefault="007F0CAA" w14:paraId="4317B78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7FE90165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:rsidTr="4EAD4EE5" w14:paraId="53FA07BF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28E77ED9" w14:textId="2527BD72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4EAD4EE5" w:rsidR="2298AC45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O objetivo deste projeto é desenvolver um dashboard intuitivo e informativo que permita aos usuários monitorar e otimizar o consumo de energia em suas casas inteligentes, com ênfase na utilização de painéis solares. O dashboard fornecerá uma visão geral do consumo de energia da residência, a geração de energia solar e o impacto financeiro da utilização de energia renovável, além de oferecer uma interface interativa que junta um sistema de conquistas e recompensas que incentivam ainda mais a economia de energia dentro da casa.</w:t>
            </w:r>
          </w:p>
        </w:tc>
      </w:tr>
    </w:tbl>
    <w:p w:rsidR="007F0CAA" w:rsidP="007F0CAA" w:rsidRDefault="007F0CAA" w14:paraId="3A081E14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7F0CAA" w:rsidP="007F0CAA" w:rsidRDefault="007F0CAA" w14:paraId="6476AA1F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6148B6B0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EAD4EE5" w:rsidRDefault="007F0CAA" w14:paraId="376964B1" w14:textId="7CFD1547">
            <w:pPr>
              <w:spacing w:after="0" w:line="240" w:lineRule="auto"/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Inserir os dados neste espaço. Orientações:</w:t>
            </w:r>
            <w:r w:rsidRPr="4EAD4EE5" w:rsidR="007F0CAA"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 xml:space="preserve"> 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Descrever as áreas e ODS impactados, incluir o referencial teórico, usar referências segundo ABNT. Não se trata de uma monografia e sim de uma atividade de extensão, por isso a introdução deve ser clara, objetiva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e sintética. </w:t>
            </w:r>
            <w:r w:rsidRPr="4EAD4EE5" w:rsidR="603557C9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????????????????????</w:t>
            </w:r>
          </w:p>
        </w:tc>
      </w:tr>
    </w:tbl>
    <w:p w:rsidR="007F0CAA" w:rsidP="007F0CAA" w:rsidRDefault="007F0CAA" w14:paraId="3D95565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51EA16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250676A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23238733" w14:textId="268B55E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Inserir os dados neste espaço. Orientações:</w:t>
            </w:r>
            <w:r w:rsidRPr="4EAD4EE5" w:rsidR="007F0CAA"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 xml:space="preserve"> 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  <w:r w:rsidRPr="4EAD4EE5" w:rsidR="1AEEFCF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???????????</w:t>
            </w:r>
          </w:p>
        </w:tc>
      </w:tr>
    </w:tbl>
    <w:p w:rsidR="007F0CAA" w:rsidP="007F0CAA" w:rsidRDefault="007F0CAA" w14:paraId="04020D2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5DBF65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2D9CF4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129307BF" w14:textId="27F440BE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Inserir os dados neste espaço. Orientações:</w:t>
            </w:r>
            <w:r w:rsidRPr="4EAD4EE5" w:rsidR="007F0CAA"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 xml:space="preserve"> 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  <w:r w:rsidRPr="4EAD4EE5" w:rsidR="5785FFC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???????????????</w:t>
            </w:r>
          </w:p>
        </w:tc>
      </w:tr>
    </w:tbl>
    <w:p w:rsidR="007F0CAA" w:rsidP="007F0CAA" w:rsidRDefault="007F0CAA" w14:paraId="7950D26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2CA52BD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:rsidTr="4EAD4EE5" w14:paraId="1406EEF5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EAD4EE5" w:rsidRDefault="007F0CAA" w14:paraId="578E956A" w14:textId="0D51ADC0">
            <w:pPr>
              <w:spacing w:after="0" w:line="240" w:lineRule="auto"/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  <w:r w:rsidRPr="4EAD4EE5" w:rsidR="1B180F31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Esperamos que com a nossa interface </w:t>
            </w:r>
            <w:r w:rsidRPr="4EAD4EE5" w:rsidR="1B180F31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o</w:t>
            </w:r>
            <w:r w:rsidRPr="4EAD4EE5" w:rsidR="1B180F31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usuário tenha uma forma de recompensa que o incent</w:t>
            </w:r>
            <w:r w:rsidRPr="4EAD4EE5" w:rsidR="7F5CFE9F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ivará a reduzir seu consumo geral de energia, resultando numa maneira de consumo sustentável e interativa</w:t>
            </w:r>
          </w:p>
        </w:tc>
      </w:tr>
    </w:tbl>
    <w:p w:rsidR="007F0CAA" w:rsidP="007F0CAA" w:rsidRDefault="007F0CAA" w14:paraId="6909F29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DAD410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0243871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00A5FE9" w:rsidRDefault="007F0CAA" w14:paraId="3AA5B5FD" w14:textId="16C7858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Inserir os dados neste espaço. Orientações:</w:t>
            </w:r>
            <w:r w:rsidRPr="4EAD4EE5" w:rsidR="007F0CAA"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 xml:space="preserve"> </w:t>
            </w: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  <w:r w:rsidRPr="4EAD4EE5" w:rsidR="047894CE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??????? Literalmente a msm coisa de cima</w:t>
            </w:r>
          </w:p>
        </w:tc>
      </w:tr>
    </w:tbl>
    <w:p w:rsidR="007F0CAA" w:rsidP="007F0CAA" w:rsidRDefault="007F0CAA" w14:paraId="73A1A76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1BA05A3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EAD4EE5" w14:paraId="6CCC5C0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7F0CAA" w:rsidP="000A5FE9" w:rsidRDefault="007F0CAA" w14:paraId="71B2A0B6" w14:textId="7D454B63">
            <w:pPr>
              <w:spacing w:after="0" w:line="240" w:lineRule="auto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 w:rsidRPr="4EAD4EE5" w:rsidR="007F0CAA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>Inserir os dados neste espaço. Orientações: Adotar a versão atual da ABNT.</w:t>
            </w:r>
            <w:r w:rsidRPr="4EAD4EE5" w:rsidR="241715E6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</w:t>
            </w:r>
          </w:p>
        </w:tc>
      </w:tr>
    </w:tbl>
    <w:p w:rsidR="007F0CAA" w:rsidP="007F0CAA" w:rsidRDefault="007F0CAA" w14:paraId="76F45B5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760820E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C6A132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C6D7E4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F9181B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A1C409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7EA5102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7F0CAA" w:rsidP="007F0CAA" w:rsidRDefault="007F0CAA" w14:paraId="633274FE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:rsidTr="000A5FE9" w14:paraId="3D72B355" w14:textId="77777777">
        <w:tc>
          <w:tcPr>
            <w:tcW w:w="9345" w:type="dxa"/>
          </w:tcPr>
          <w:p w:rsidR="007F0CAA" w:rsidP="000A5FE9" w:rsidRDefault="007F0CAA" w14:paraId="21BF281D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7F0CAA" w:rsidP="007F0CAA" w:rsidRDefault="007F0CAA" w14:paraId="745692B3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846E08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:rsidTr="000A5FE9" w14:paraId="676AD890" w14:textId="77777777">
        <w:tc>
          <w:tcPr>
            <w:tcW w:w="3037" w:type="dxa"/>
          </w:tcPr>
          <w:p w:rsidR="007F0CAA" w:rsidP="000A5FE9" w:rsidRDefault="007F0CAA" w14:paraId="12206C7E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:rsidR="007F0CAA" w:rsidP="000A5FE9" w:rsidRDefault="007F0CAA" w14:paraId="00EEE243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Links:</w:t>
            </w:r>
          </w:p>
        </w:tc>
      </w:tr>
    </w:tbl>
    <w:p w:rsidR="007F0CAA" w:rsidP="007F0CAA" w:rsidRDefault="007F0CAA" w14:paraId="0902FD4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:rsidTr="000A5FE9" w14:paraId="30614A4A" w14:textId="77777777">
        <w:tc>
          <w:tcPr>
            <w:tcW w:w="3046" w:type="dxa"/>
          </w:tcPr>
          <w:p w:rsidR="007F0CAA" w:rsidP="000A5FE9" w:rsidRDefault="007F0CAA" w14:paraId="52BC7B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:rsidR="007F0CAA" w:rsidP="000A5FE9" w:rsidRDefault="007F0CAA" w14:paraId="23D4A8E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7F0CAA" w:rsidTr="000A5FE9" w14:paraId="63881E77" w14:textId="77777777">
        <w:tc>
          <w:tcPr>
            <w:tcW w:w="3046" w:type="dxa"/>
          </w:tcPr>
          <w:p w:rsidR="007F0CAA" w:rsidP="000A5FE9" w:rsidRDefault="007F0CAA" w14:paraId="1F6BC99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:rsidR="007F0CAA" w:rsidP="000A5FE9" w:rsidRDefault="007F0CAA" w14:paraId="052124A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7F0CAA" w:rsidP="007F0CAA" w:rsidRDefault="007F0CAA" w14:paraId="7805A87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9D304C" w:rsidR="007F0CAA" w:rsidP="007F0CAA" w:rsidRDefault="007F0CAA" w14:paraId="0C1D23B8" w14:textId="77777777"/>
    <w:p w:rsidRPr="007F0CAA" w:rsidR="00831B07" w:rsidP="000425C6" w:rsidRDefault="007F0CAA" w14:paraId="15B7E015" w14:textId="1E7D98A2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Pr="007F0CAA" w:rsidR="00831B07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021E" w:rsidP="000425C6" w:rsidRDefault="00CB021E" w14:paraId="111F5E77" w14:textId="77777777">
      <w:pPr>
        <w:spacing w:after="0" w:line="240" w:lineRule="auto"/>
      </w:pPr>
      <w:r>
        <w:separator/>
      </w:r>
    </w:p>
  </w:endnote>
  <w:endnote w:type="continuationSeparator" w:id="0">
    <w:p w:rsidR="00CB021E" w:rsidP="000425C6" w:rsidRDefault="00CB021E" w14:paraId="3CB7C1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4505582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25C6" w:rsidRDefault="000425C6" w14:paraId="6ED1AA1E" w14:textId="7D6488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33F8AE4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021E" w:rsidP="000425C6" w:rsidRDefault="00CB021E" w14:paraId="57E4CF19" w14:textId="77777777">
      <w:pPr>
        <w:spacing w:after="0" w:line="240" w:lineRule="auto"/>
      </w:pPr>
      <w:r>
        <w:separator/>
      </w:r>
    </w:p>
  </w:footnote>
  <w:footnote w:type="continuationSeparator" w:id="0">
    <w:p w:rsidR="00CB021E" w:rsidP="000425C6" w:rsidRDefault="00CB021E" w14:paraId="47DC3E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56ECC8C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425C6" w:rsidRDefault="000425C6" w14:paraId="28D4C742" w14:textId="7777777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16D7B54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7F0CAA"/>
    <w:rsid w:val="00831B07"/>
    <w:rsid w:val="008E7EFD"/>
    <w:rsid w:val="009D304C"/>
    <w:rsid w:val="00CB021E"/>
    <w:rsid w:val="00E101C8"/>
    <w:rsid w:val="00E154CB"/>
    <w:rsid w:val="00FB3E2D"/>
    <w:rsid w:val="021B75D3"/>
    <w:rsid w:val="047894CE"/>
    <w:rsid w:val="054896CB"/>
    <w:rsid w:val="08CCD30F"/>
    <w:rsid w:val="0A4FCF5E"/>
    <w:rsid w:val="0A6745CF"/>
    <w:rsid w:val="0C8871F2"/>
    <w:rsid w:val="0D6E248E"/>
    <w:rsid w:val="0EA95AEA"/>
    <w:rsid w:val="0EB62E75"/>
    <w:rsid w:val="0F89CF70"/>
    <w:rsid w:val="0F8EAB4E"/>
    <w:rsid w:val="102C6EB0"/>
    <w:rsid w:val="11AB955B"/>
    <w:rsid w:val="129FAE4E"/>
    <w:rsid w:val="12C6517E"/>
    <w:rsid w:val="13AD68E3"/>
    <w:rsid w:val="142A2AEF"/>
    <w:rsid w:val="14A46430"/>
    <w:rsid w:val="1721154E"/>
    <w:rsid w:val="173818B4"/>
    <w:rsid w:val="1783E2F2"/>
    <w:rsid w:val="187BBE4C"/>
    <w:rsid w:val="188D8420"/>
    <w:rsid w:val="18D1C19F"/>
    <w:rsid w:val="18D6E385"/>
    <w:rsid w:val="19034DA4"/>
    <w:rsid w:val="19F9F5C7"/>
    <w:rsid w:val="1A055B8F"/>
    <w:rsid w:val="1AEEFCFE"/>
    <w:rsid w:val="1B180F31"/>
    <w:rsid w:val="1B1AA940"/>
    <w:rsid w:val="1B3ECE2B"/>
    <w:rsid w:val="1DAF43B3"/>
    <w:rsid w:val="1DFED743"/>
    <w:rsid w:val="1EE5D453"/>
    <w:rsid w:val="1F31C5AD"/>
    <w:rsid w:val="1F961A77"/>
    <w:rsid w:val="1FE5BF02"/>
    <w:rsid w:val="2151DB46"/>
    <w:rsid w:val="219B95B7"/>
    <w:rsid w:val="21CD0797"/>
    <w:rsid w:val="2298AC45"/>
    <w:rsid w:val="241715E6"/>
    <w:rsid w:val="24465E6C"/>
    <w:rsid w:val="244C5F47"/>
    <w:rsid w:val="24859F66"/>
    <w:rsid w:val="26F6624E"/>
    <w:rsid w:val="273FEBD2"/>
    <w:rsid w:val="27417CFF"/>
    <w:rsid w:val="2763A7D6"/>
    <w:rsid w:val="2841B578"/>
    <w:rsid w:val="2896C261"/>
    <w:rsid w:val="2986358B"/>
    <w:rsid w:val="2990AB65"/>
    <w:rsid w:val="29BE01DE"/>
    <w:rsid w:val="29E297C3"/>
    <w:rsid w:val="2A5529C5"/>
    <w:rsid w:val="2BB0685D"/>
    <w:rsid w:val="2C299EE5"/>
    <w:rsid w:val="2C4A3E58"/>
    <w:rsid w:val="2CB9726F"/>
    <w:rsid w:val="2D477B72"/>
    <w:rsid w:val="2DD87CD8"/>
    <w:rsid w:val="2F22D356"/>
    <w:rsid w:val="325A5D7E"/>
    <w:rsid w:val="326A33E0"/>
    <w:rsid w:val="330944BC"/>
    <w:rsid w:val="3358272C"/>
    <w:rsid w:val="33E3C053"/>
    <w:rsid w:val="34FE5492"/>
    <w:rsid w:val="386EB72F"/>
    <w:rsid w:val="38BD51A4"/>
    <w:rsid w:val="39B96B02"/>
    <w:rsid w:val="3B1D7424"/>
    <w:rsid w:val="3BE9D266"/>
    <w:rsid w:val="3C18F10D"/>
    <w:rsid w:val="3E25FD7F"/>
    <w:rsid w:val="3EDA66F9"/>
    <w:rsid w:val="43921DAB"/>
    <w:rsid w:val="448E7A56"/>
    <w:rsid w:val="44D937CD"/>
    <w:rsid w:val="458889FF"/>
    <w:rsid w:val="475B3DEE"/>
    <w:rsid w:val="481204A7"/>
    <w:rsid w:val="481D5DD4"/>
    <w:rsid w:val="4D45BAFE"/>
    <w:rsid w:val="4EAD4EE5"/>
    <w:rsid w:val="518D5CB6"/>
    <w:rsid w:val="51D54233"/>
    <w:rsid w:val="53A0C01E"/>
    <w:rsid w:val="5516072F"/>
    <w:rsid w:val="55C31352"/>
    <w:rsid w:val="5785FFCA"/>
    <w:rsid w:val="586606CC"/>
    <w:rsid w:val="58CB75B7"/>
    <w:rsid w:val="5BC9F64F"/>
    <w:rsid w:val="5C46603D"/>
    <w:rsid w:val="5D1CFBDB"/>
    <w:rsid w:val="5D51C1EF"/>
    <w:rsid w:val="603415D5"/>
    <w:rsid w:val="603557C9"/>
    <w:rsid w:val="61421705"/>
    <w:rsid w:val="61AD96E9"/>
    <w:rsid w:val="6250C484"/>
    <w:rsid w:val="63D53262"/>
    <w:rsid w:val="6452EE3E"/>
    <w:rsid w:val="6769B25F"/>
    <w:rsid w:val="677909BF"/>
    <w:rsid w:val="67BBDE1B"/>
    <w:rsid w:val="69863E13"/>
    <w:rsid w:val="6A06DAA5"/>
    <w:rsid w:val="6A07C099"/>
    <w:rsid w:val="6BB2AFD6"/>
    <w:rsid w:val="6BFF378E"/>
    <w:rsid w:val="70B32D14"/>
    <w:rsid w:val="712E6B71"/>
    <w:rsid w:val="722E8C14"/>
    <w:rsid w:val="724BBDA8"/>
    <w:rsid w:val="72CD63EF"/>
    <w:rsid w:val="73CE9FB5"/>
    <w:rsid w:val="74E04FF4"/>
    <w:rsid w:val="75F87B38"/>
    <w:rsid w:val="7851C48A"/>
    <w:rsid w:val="7AFC6141"/>
    <w:rsid w:val="7B232224"/>
    <w:rsid w:val="7C22D45A"/>
    <w:rsid w:val="7D18566F"/>
    <w:rsid w:val="7E056B00"/>
    <w:rsid w:val="7E3F73AE"/>
    <w:rsid w:val="7E5B3FF6"/>
    <w:rsid w:val="7E6FAAF8"/>
    <w:rsid w:val="7F5CFE9F"/>
    <w:rsid w:val="7FB6A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0CAA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FECAP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Ivo Silva Oliveira</dc:creator>
  <keywords/>
  <dc:description/>
  <lastModifiedBy>Guest User</lastModifiedBy>
  <revision>4</revision>
  <dcterms:created xsi:type="dcterms:W3CDTF">2025-03-10T14:37:00.0000000Z</dcterms:created>
  <dcterms:modified xsi:type="dcterms:W3CDTF">2025-05-19T21:42:23.1223746Z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