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BDDE6" w14:textId="77777777" w:rsidR="007F0CAA" w:rsidRPr="0037672C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 xml:space="preserve">DOCUMENTO DE PROJETO DE EXTENSÃO </w:t>
      </w:r>
    </w:p>
    <w:p w14:paraId="4D4CC075" w14:textId="77777777" w:rsidR="007F0CAA" w:rsidRPr="0037672C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148024AB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30B77A2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 xml:space="preserve">1. DADOS GERAIS </w:t>
      </w:r>
    </w:p>
    <w:p w14:paraId="39F94E94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C485D9B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>Título do Projeto</w:t>
      </w:r>
    </w:p>
    <w:p w14:paraId="6F3BD4FA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tbl>
      <w:tblPr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56"/>
      </w:tblGrid>
      <w:tr w:rsidR="0037672C" w:rsidRPr="0037672C" w14:paraId="6DF4F71C" w14:textId="77777777" w:rsidTr="000A5FE9">
        <w:tc>
          <w:tcPr>
            <w:tcW w:w="9356" w:type="dxa"/>
          </w:tcPr>
          <w:p w14:paraId="277927B4" w14:textId="6D03FA81" w:rsidR="007F0CAA" w:rsidRPr="0037672C" w:rsidRDefault="00AB74AC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Aplicativo Android desenvolvido para auxiliar estudantes no controle de seus gastos acadêmicos, como cantina, boletos, biblioteca e livraria.</w:t>
            </w:r>
          </w:p>
        </w:tc>
      </w:tr>
    </w:tbl>
    <w:p w14:paraId="69B8DB64" w14:textId="77777777" w:rsidR="007F0CAA" w:rsidRPr="0037672C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73C56CA8" w14:textId="77777777" w:rsidR="007F0CAA" w:rsidRPr="0037672C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>Integrantes da equipe</w:t>
      </w:r>
    </w:p>
    <w:p w14:paraId="77E6675B" w14:textId="77777777" w:rsidR="007F0CAA" w:rsidRPr="0037672C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 w:hanging="360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" w:eastAsia="Arial" w:hAnsi="Arial" w:cs="Arial"/>
          <w:b/>
          <w:sz w:val="16"/>
          <w:szCs w:val="16"/>
        </w:rPr>
        <w:t>Identificar o nome completo e o RA dos participantes do projeto</w:t>
      </w:r>
    </w:p>
    <w:tbl>
      <w:tblPr>
        <w:tblW w:w="9375" w:type="dxa"/>
        <w:tblInd w:w="-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675"/>
        <w:gridCol w:w="2700"/>
      </w:tblGrid>
      <w:tr w:rsidR="0037672C" w:rsidRPr="0037672C" w14:paraId="6C715EC1" w14:textId="77777777" w:rsidTr="000A5FE9">
        <w:tc>
          <w:tcPr>
            <w:tcW w:w="6675" w:type="dxa"/>
            <w:shd w:val="clear" w:color="auto" w:fill="auto"/>
          </w:tcPr>
          <w:p w14:paraId="5D1817DA" w14:textId="77777777" w:rsidR="007F0CAA" w:rsidRPr="0037672C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sz w:val="20"/>
                <w:szCs w:val="20"/>
              </w:rPr>
              <w:t>Nome:</w:t>
            </w:r>
          </w:p>
          <w:p w14:paraId="0057E18A" w14:textId="77777777" w:rsidR="007F0CAA" w:rsidRPr="0037672C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4674085B" w14:textId="77777777" w:rsidR="007F0CAA" w:rsidRPr="0037672C" w:rsidRDefault="007F0CAA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sz w:val="20"/>
                <w:szCs w:val="20"/>
              </w:rPr>
              <w:t>RA:</w:t>
            </w:r>
          </w:p>
        </w:tc>
      </w:tr>
      <w:tr w:rsidR="0037672C" w:rsidRPr="0037672C" w14:paraId="41F76325" w14:textId="77777777" w:rsidTr="000A5FE9">
        <w:tc>
          <w:tcPr>
            <w:tcW w:w="6675" w:type="dxa"/>
            <w:shd w:val="clear" w:color="auto" w:fill="auto"/>
          </w:tcPr>
          <w:p w14:paraId="544CF637" w14:textId="7AD04E22" w:rsidR="007F0CAA" w:rsidRPr="0037672C" w:rsidRDefault="00AB74AC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Diogo Moreira Bomfim Bandeira</w:t>
            </w:r>
          </w:p>
          <w:p w14:paraId="278E8F99" w14:textId="77777777" w:rsidR="007F0CAA" w:rsidRPr="0037672C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23279E7A" w14:textId="77825FF9" w:rsidR="007F0CAA" w:rsidRPr="0037672C" w:rsidRDefault="00AB74AC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sz w:val="20"/>
                <w:szCs w:val="20"/>
              </w:rPr>
              <w:t>24026300</w:t>
            </w:r>
          </w:p>
        </w:tc>
      </w:tr>
      <w:tr w:rsidR="0037672C" w:rsidRPr="0037672C" w14:paraId="3A735F0A" w14:textId="77777777" w:rsidTr="000A5FE9">
        <w:tc>
          <w:tcPr>
            <w:tcW w:w="6675" w:type="dxa"/>
            <w:shd w:val="clear" w:color="auto" w:fill="auto"/>
          </w:tcPr>
          <w:p w14:paraId="4AA35E74" w14:textId="2AE83D99" w:rsidR="007F0CAA" w:rsidRPr="0037672C" w:rsidRDefault="00AB74AC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Cs/>
                <w:sz w:val="20"/>
                <w:szCs w:val="20"/>
              </w:rPr>
              <w:t>Felipe de Castro e Lima</w:t>
            </w:r>
          </w:p>
          <w:p w14:paraId="786B6413" w14:textId="77777777" w:rsidR="007F0CAA" w:rsidRPr="0037672C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4AEB283C" w14:textId="5E02A62A" w:rsidR="007F0CAA" w:rsidRPr="0037672C" w:rsidRDefault="00AB74AC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sz w:val="20"/>
                <w:szCs w:val="20"/>
              </w:rPr>
              <w:t>24025867</w:t>
            </w:r>
          </w:p>
        </w:tc>
      </w:tr>
      <w:tr w:rsidR="0037672C" w:rsidRPr="0037672C" w14:paraId="1CDC1CC5" w14:textId="77777777" w:rsidTr="000A5FE9">
        <w:tc>
          <w:tcPr>
            <w:tcW w:w="6675" w:type="dxa"/>
            <w:shd w:val="clear" w:color="auto" w:fill="auto"/>
          </w:tcPr>
          <w:p w14:paraId="7711C2EB" w14:textId="579EEAF5" w:rsidR="007F0CAA" w:rsidRPr="0037672C" w:rsidRDefault="00AB74AC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Cs/>
                <w:sz w:val="20"/>
                <w:szCs w:val="20"/>
              </w:rPr>
              <w:t>João Vitor Cenedeze</w:t>
            </w:r>
          </w:p>
          <w:p w14:paraId="7F6FABBA" w14:textId="77777777" w:rsidR="007F0CAA" w:rsidRPr="0037672C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7A1BF03C" w14:textId="2403E7B2" w:rsidR="007F0CAA" w:rsidRPr="0037672C" w:rsidRDefault="00AB74AC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sz w:val="20"/>
                <w:szCs w:val="20"/>
              </w:rPr>
              <w:t>24025874</w:t>
            </w:r>
          </w:p>
        </w:tc>
      </w:tr>
      <w:tr w:rsidR="0037672C" w:rsidRPr="0037672C" w14:paraId="1562AE09" w14:textId="77777777" w:rsidTr="000A5FE9">
        <w:tc>
          <w:tcPr>
            <w:tcW w:w="6675" w:type="dxa"/>
            <w:shd w:val="clear" w:color="auto" w:fill="auto"/>
          </w:tcPr>
          <w:p w14:paraId="4348657E" w14:textId="06326EDB" w:rsidR="007F0CAA" w:rsidRPr="0037672C" w:rsidRDefault="00AB74AC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Cs/>
                <w:sz w:val="20"/>
                <w:szCs w:val="20"/>
              </w:rPr>
              <w:t>Lucas Oliveira Batista</w:t>
            </w:r>
          </w:p>
          <w:p w14:paraId="4B6A67E4" w14:textId="77777777" w:rsidR="007F0CAA" w:rsidRPr="0037672C" w:rsidRDefault="007F0CAA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4C207CDB" w14:textId="482AC057" w:rsidR="007F0CAA" w:rsidRPr="0037672C" w:rsidRDefault="00AB74AC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sz w:val="20"/>
                <w:szCs w:val="20"/>
              </w:rPr>
              <w:t>24025815</w:t>
            </w:r>
          </w:p>
        </w:tc>
      </w:tr>
      <w:tr w:rsidR="0006265E" w:rsidRPr="0037672C" w14:paraId="156B5487" w14:textId="77777777" w:rsidTr="000A5FE9">
        <w:tc>
          <w:tcPr>
            <w:tcW w:w="6675" w:type="dxa"/>
            <w:shd w:val="clear" w:color="auto" w:fill="auto"/>
          </w:tcPr>
          <w:p w14:paraId="1685A988" w14:textId="79673FA6" w:rsidR="0006265E" w:rsidRPr="0037672C" w:rsidRDefault="0006265E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Cs/>
                <w:sz w:val="20"/>
                <w:szCs w:val="20"/>
              </w:rPr>
              <w:t>Matheus Antero da Silva</w:t>
            </w:r>
          </w:p>
          <w:p w14:paraId="0D0FBEFB" w14:textId="77777777" w:rsidR="0006265E" w:rsidRPr="0037672C" w:rsidRDefault="0006265E" w:rsidP="000A5FE9">
            <w:pPr>
              <w:spacing w:after="0" w:line="240" w:lineRule="auto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</w:tc>
        <w:tc>
          <w:tcPr>
            <w:tcW w:w="2700" w:type="dxa"/>
            <w:shd w:val="clear" w:color="auto" w:fill="auto"/>
          </w:tcPr>
          <w:p w14:paraId="301E4C8C" w14:textId="7C9B5152" w:rsidR="0006265E" w:rsidRPr="0037672C" w:rsidRDefault="0006265E" w:rsidP="000A5FE9">
            <w:pP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sz w:val="20"/>
                <w:szCs w:val="20"/>
              </w:rPr>
              <w:t>24026326</w:t>
            </w:r>
          </w:p>
        </w:tc>
      </w:tr>
    </w:tbl>
    <w:p w14:paraId="05BB45E5" w14:textId="77777777" w:rsidR="007F0CAA" w:rsidRPr="0037672C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Arial" w:eastAsia="Arial" w:hAnsi="Arial" w:cs="Arial"/>
          <w:b/>
          <w:sz w:val="20"/>
          <w:szCs w:val="20"/>
        </w:rPr>
      </w:pPr>
    </w:p>
    <w:p w14:paraId="7C7525A0" w14:textId="77777777" w:rsidR="007F0CAA" w:rsidRPr="0037672C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>Professor responsável</w:t>
      </w:r>
    </w:p>
    <w:tbl>
      <w:tblPr>
        <w:tblW w:w="949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99"/>
      </w:tblGrid>
      <w:tr w:rsidR="0037672C" w:rsidRPr="0037672C" w14:paraId="40ECE9EC" w14:textId="77777777" w:rsidTr="007F0CAA">
        <w:tc>
          <w:tcPr>
            <w:tcW w:w="9499" w:type="dxa"/>
          </w:tcPr>
          <w:p w14:paraId="3531573F" w14:textId="214F35CD" w:rsidR="007F0CAA" w:rsidRPr="0037672C" w:rsidRDefault="0006265E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Vinicius Heltai Pacheco</w:t>
            </w:r>
          </w:p>
        </w:tc>
      </w:tr>
    </w:tbl>
    <w:p w14:paraId="5BD6DB00" w14:textId="77777777" w:rsidR="007F0CAA" w:rsidRPr="0037672C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5C9C67CA" w14:textId="77777777" w:rsidR="007F0CAA" w:rsidRPr="0037672C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>Curso</w:t>
      </w:r>
    </w:p>
    <w:tbl>
      <w:tblPr>
        <w:tblW w:w="951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15"/>
      </w:tblGrid>
      <w:tr w:rsidR="0037672C" w:rsidRPr="0037672C" w14:paraId="6998CE36" w14:textId="77777777" w:rsidTr="007F0CAA">
        <w:tc>
          <w:tcPr>
            <w:tcW w:w="9515" w:type="dxa"/>
          </w:tcPr>
          <w:p w14:paraId="77469396" w14:textId="4287231F" w:rsidR="007F0CAA" w:rsidRPr="0037672C" w:rsidRDefault="0006265E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Cs/>
                <w:sz w:val="20"/>
                <w:szCs w:val="20"/>
              </w:rPr>
              <w:t>Análise e desenvolvimento de sistemas</w:t>
            </w:r>
          </w:p>
        </w:tc>
      </w:tr>
    </w:tbl>
    <w:p w14:paraId="262BDD0A" w14:textId="77777777" w:rsidR="007F0CAA" w:rsidRPr="0037672C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</w:p>
    <w:p w14:paraId="7BCB7FED" w14:textId="77777777" w:rsidR="007F0CAA" w:rsidRPr="0037672C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>Linha de atuação</w:t>
      </w:r>
    </w:p>
    <w:p w14:paraId="48F7A93F" w14:textId="77777777" w:rsidR="007F0CAA" w:rsidRPr="0037672C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 Unicode MS" w:eastAsia="Arial Unicode MS" w:hAnsi="Arial Unicode MS" w:cs="Arial Unicode MS"/>
          <w:b/>
          <w:sz w:val="16"/>
          <w:szCs w:val="16"/>
        </w:rPr>
        <w:t>Identificar com ✓ uma ou mais linhas de atuação conforme</w:t>
      </w:r>
      <w:r w:rsidRPr="0037672C">
        <w:t xml:space="preserve"> </w:t>
      </w:r>
      <w:r w:rsidRPr="0037672C">
        <w:rPr>
          <w:rFonts w:ascii="Arial" w:eastAsia="Arial" w:hAnsi="Arial" w:cs="Arial"/>
          <w:b/>
          <w:sz w:val="16"/>
          <w:szCs w:val="16"/>
        </w:rPr>
        <w:t xml:space="preserve">projeto pedagógico de curso. </w:t>
      </w:r>
    </w:p>
    <w:tbl>
      <w:tblPr>
        <w:tblW w:w="9450" w:type="dxa"/>
        <w:tblLayout w:type="fixed"/>
        <w:tblLook w:val="0000" w:firstRow="0" w:lastRow="0" w:firstColumn="0" w:lastColumn="0" w:noHBand="0" w:noVBand="0"/>
      </w:tblPr>
      <w:tblGrid>
        <w:gridCol w:w="4530"/>
        <w:gridCol w:w="4920"/>
      </w:tblGrid>
      <w:tr w:rsidR="007F0CAA" w:rsidRPr="0037672C" w14:paraId="4E960F6F" w14:textId="77777777" w:rsidTr="000A5FE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24C35B" w14:textId="77777777" w:rsidR="007F0CAA" w:rsidRPr="0037672C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 xml:space="preserve">- Projeto Interdisciplinar: </w:t>
            </w:r>
          </w:p>
        </w:tc>
        <w:tc>
          <w:tcPr>
            <w:tcW w:w="4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67625B" w14:textId="306E9D61" w:rsidR="007F0CAA" w:rsidRPr="0037672C" w:rsidRDefault="0006265E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</w:rPr>
            </w:pPr>
            <w:r w:rsidRPr="0037672C">
              <w:rPr>
                <w:rFonts w:ascii="Segoe UI Symbol" w:eastAsia="Arial Unicode MS" w:hAnsi="Segoe UI Symbol" w:cs="Segoe UI Symbol"/>
                <w:b/>
                <w:sz w:val="18"/>
                <w:szCs w:val="18"/>
              </w:rPr>
              <w:t>✓</w:t>
            </w:r>
          </w:p>
          <w:p w14:paraId="02353745" w14:textId="77777777" w:rsidR="007F0CAA" w:rsidRPr="0037672C" w:rsidRDefault="007F0CAA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6DDAE619" w14:textId="77777777" w:rsidR="007F0CAA" w:rsidRPr="0037672C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</w:p>
    <w:p w14:paraId="0BE942E8" w14:textId="77777777" w:rsidR="007F0CAA" w:rsidRPr="0037672C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>Tipo de projeto</w:t>
      </w:r>
    </w:p>
    <w:p w14:paraId="0EB862A0" w14:textId="77777777" w:rsidR="007F0CAA" w:rsidRPr="0037672C" w:rsidRDefault="007F0CAA" w:rsidP="007F0CAA">
      <w:pP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 w:rsidRPr="0037672C">
        <w:rPr>
          <w:rFonts w:ascii="Arial Unicode MS" w:eastAsia="Arial Unicode MS" w:hAnsi="Arial Unicode MS" w:cs="Arial Unicode MS"/>
          <w:b/>
          <w:sz w:val="16"/>
          <w:szCs w:val="16"/>
        </w:rPr>
        <w:t xml:space="preserve">Identificar com ✓ o tipo de projeto. </w:t>
      </w:r>
    </w:p>
    <w:tbl>
      <w:tblPr>
        <w:tblW w:w="9450" w:type="dxa"/>
        <w:tblInd w:w="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50"/>
      </w:tblGrid>
      <w:tr w:rsidR="0037672C" w:rsidRPr="0037672C" w14:paraId="7955BB6D" w14:textId="77777777" w:rsidTr="000A5FE9">
        <w:tc>
          <w:tcPr>
            <w:tcW w:w="9450" w:type="dxa"/>
          </w:tcPr>
          <w:p w14:paraId="52AC4B45" w14:textId="53FF6F0C" w:rsidR="007F0CAA" w:rsidRPr="0037672C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Atividade de Extensão não implementado na prática (proposta de intervenção)</w:t>
            </w:r>
            <w:r w:rsidR="0006265E" w:rsidRPr="0037672C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06265E" w:rsidRPr="0037672C">
              <w:rPr>
                <w:rFonts w:ascii="Segoe UI Symbol" w:eastAsia="Arial Unicode MS" w:hAnsi="Segoe UI Symbol" w:cs="Segoe UI Symbol"/>
                <w:b/>
                <w:sz w:val="18"/>
                <w:szCs w:val="18"/>
              </w:rPr>
              <w:t>✓</w:t>
            </w:r>
          </w:p>
          <w:p w14:paraId="36D08A48" w14:textId="77777777" w:rsidR="007F0CAA" w:rsidRPr="0037672C" w:rsidRDefault="007F0CAA" w:rsidP="000A5FE9">
            <w:pPr>
              <w:numPr>
                <w:ilvl w:val="0"/>
                <w:numId w:val="1"/>
              </w:numPr>
              <w:shd w:val="clear" w:color="auto" w:fill="FFFFFF"/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Atividade de Extensão implementado na prática (intervenção executada)</w:t>
            </w:r>
          </w:p>
        </w:tc>
      </w:tr>
    </w:tbl>
    <w:p w14:paraId="69044B8B" w14:textId="77777777" w:rsidR="007F0CAA" w:rsidRPr="0037672C" w:rsidRDefault="007F0CAA" w:rsidP="007F0CAA">
      <w:pPr>
        <w:spacing w:before="240" w:after="0" w:line="240" w:lineRule="auto"/>
        <w:jc w:val="both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>Tema gerador</w:t>
      </w:r>
    </w:p>
    <w:tbl>
      <w:tblPr>
        <w:tblW w:w="935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5"/>
      </w:tblGrid>
      <w:tr w:rsidR="0037672C" w:rsidRPr="0037672C" w14:paraId="0BB104DD" w14:textId="77777777" w:rsidTr="000A5FE9">
        <w:tc>
          <w:tcPr>
            <w:tcW w:w="93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2F294" w14:textId="5DB91EEA" w:rsidR="007F0CAA" w:rsidRPr="0037672C" w:rsidRDefault="0006265E" w:rsidP="000A5FE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Sistema gerenciamento de pagamentos acadêmicos (cantina, boletos, biblioteca,livraria…)</w:t>
            </w:r>
          </w:p>
        </w:tc>
      </w:tr>
    </w:tbl>
    <w:p w14:paraId="211457BF" w14:textId="77777777" w:rsidR="007F0CAA" w:rsidRPr="0037672C" w:rsidRDefault="007F0CAA" w:rsidP="007F0CAA">
      <w:pPr>
        <w:spacing w:before="240" w:after="0"/>
        <w:jc w:val="both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 xml:space="preserve"> Produto decorrente do projeto (opcional dependendo do tipo de projeto)</w:t>
      </w:r>
    </w:p>
    <w:tbl>
      <w:tblPr>
        <w:tblW w:w="9465" w:type="dxa"/>
        <w:tblInd w:w="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465"/>
      </w:tblGrid>
      <w:tr w:rsidR="007F0CAA" w:rsidRPr="0037672C" w14:paraId="629CA074" w14:textId="77777777" w:rsidTr="000A5FE9">
        <w:tc>
          <w:tcPr>
            <w:tcW w:w="9465" w:type="dxa"/>
          </w:tcPr>
          <w:p w14:paraId="513C456F" w14:textId="77777777" w:rsidR="007F0CAA" w:rsidRPr="0037672C" w:rsidRDefault="00F955AE" w:rsidP="000A5FE9">
            <w:pPr>
              <w:shd w:val="clear" w:color="auto" w:fill="FFFFFF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O principal produto gerado foi o aplicativo Android FecapWallet, desenvolvido no Android Studio utilizando a linguagem Java. O app foi criado com foco na organização financeira de estudantes, permitindo o controle de despesas com cantina, boletos, biblioteca, livraria e outros serviços acadêmicos. O sistema também inclui cadastro e login de usuários, exibição de saldo em um cartão digital, extrato de transações e tela de perfil.</w:t>
            </w:r>
          </w:p>
          <w:p w14:paraId="0138B41D" w14:textId="1DC3FB21" w:rsidR="00F955AE" w:rsidRPr="0037672C" w:rsidRDefault="00F955AE" w:rsidP="000A5FE9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Código-fonte (GitHub):</w:t>
            </w:r>
            <w:r w:rsidRPr="0037672C">
              <w:rPr>
                <w:rFonts w:ascii="Arial" w:eastAsia="Arial" w:hAnsi="Arial" w:cs="Arial"/>
                <w:bCs/>
                <w:sz w:val="20"/>
                <w:szCs w:val="20"/>
              </w:rPr>
              <w:t xml:space="preserve"> </w:t>
            </w:r>
            <w:hyperlink r:id="rId10" w:history="1">
              <w:r w:rsidRPr="0037672C">
                <w:rPr>
                  <w:rStyle w:val="Hiperligao"/>
                  <w:rFonts w:ascii="Arial" w:eastAsia="Arial" w:hAnsi="Arial" w:cs="Arial"/>
                  <w:bCs/>
                  <w:color w:val="auto"/>
                  <w:sz w:val="20"/>
                  <w:szCs w:val="20"/>
                </w:rPr>
                <w:t>https://github.com/2025-1-NADS3/Projeto7</w:t>
              </w:r>
            </w:hyperlink>
          </w:p>
          <w:p w14:paraId="4032FE41" w14:textId="44ABE843" w:rsidR="00F955AE" w:rsidRDefault="00F955AE" w:rsidP="000A5FE9">
            <w:pPr>
              <w:shd w:val="clear" w:color="auto" w:fill="FFFFFF"/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sz w:val="20"/>
                <w:szCs w:val="20"/>
              </w:rPr>
              <w:t xml:space="preserve">Protótipo: </w:t>
            </w:r>
            <w:hyperlink r:id="rId11" w:history="1">
              <w:r w:rsidRPr="0037672C">
                <w:rPr>
                  <w:rStyle w:val="Hiperligao"/>
                  <w:rFonts w:ascii="Arial" w:eastAsia="Arial" w:hAnsi="Arial" w:cs="Arial"/>
                  <w:bCs/>
                  <w:color w:val="auto"/>
                  <w:sz w:val="20"/>
                  <w:szCs w:val="20"/>
                </w:rPr>
                <w:t>https://www.figma.com/design/FFKh3OlISTtIARq5IODaed/Untitled?node-id=17-9432&amp;t=YXZHC96w7FNnNHUh-1</w:t>
              </w:r>
            </w:hyperlink>
          </w:p>
          <w:p w14:paraId="3C2FBC65" w14:textId="0A9AE6B2" w:rsidR="00E15E27" w:rsidRPr="0037672C" w:rsidRDefault="00E15E27" w:rsidP="000A5FE9">
            <w:pPr>
              <w:shd w:val="clear" w:color="auto" w:fill="FFFFFF"/>
              <w:rPr>
                <w:rFonts w:ascii="Arial" w:eastAsia="Arial" w:hAnsi="Arial" w:cs="Arial"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Video do aplicativo: </w:t>
            </w:r>
            <w:r w:rsidR="00AE25E9" w:rsidRPr="00AE25E9">
              <w:rPr>
                <w:rFonts w:ascii="Arial" w:eastAsia="Arial" w:hAnsi="Arial" w:cs="Arial"/>
                <w:bCs/>
                <w:sz w:val="20"/>
                <w:szCs w:val="20"/>
              </w:rPr>
              <w:t>https://drive.google.com/file/d/1pBXsc3AwloRKI1eLs1qY0dt2DgwAYYgG/view?usp=sharing</w:t>
            </w:r>
          </w:p>
          <w:p w14:paraId="74AB8DF2" w14:textId="77777777" w:rsidR="00EE0117" w:rsidRDefault="00F955AE" w:rsidP="000A5FE9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sz w:val="20"/>
                <w:szCs w:val="20"/>
              </w:rPr>
              <w:t>Imagens do aplicativo:</w:t>
            </w:r>
            <w:r w:rsidR="00E15E27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</w:p>
          <w:p w14:paraId="0D572113" w14:textId="4D274F13" w:rsidR="00E15E27" w:rsidRPr="0037672C" w:rsidRDefault="00EE0117" w:rsidP="000A5FE9">
            <w:pPr>
              <w:shd w:val="clear" w:color="auto" w:fill="FFFFFF"/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583B2B8C" wp14:editId="3F4C1934">
                  <wp:extent cx="824346" cy="1830777"/>
                  <wp:effectExtent l="0" t="0" r="0" b="0"/>
                  <wp:docPr id="1028358320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2942" cy="19387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333104A8" wp14:editId="39D519D0">
                  <wp:extent cx="824346" cy="1821803"/>
                  <wp:effectExtent l="0" t="0" r="0" b="7620"/>
                  <wp:docPr id="188573298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425" cy="1894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5570C846" wp14:editId="0FF4B51F">
                  <wp:extent cx="821266" cy="1826578"/>
                  <wp:effectExtent l="0" t="0" r="0" b="2540"/>
                  <wp:docPr id="2003115445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4928" cy="190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1A0895AF" wp14:editId="649DACA2">
                  <wp:extent cx="821267" cy="1826581"/>
                  <wp:effectExtent l="0" t="0" r="0" b="2540"/>
                  <wp:docPr id="1967815105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4069" cy="18995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40D61A68" wp14:editId="4342615B">
                  <wp:extent cx="821267" cy="1826182"/>
                  <wp:effectExtent l="0" t="0" r="0" b="3175"/>
                  <wp:docPr id="1096359870" name="Imag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6806" cy="1860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72ED7576" wp14:editId="18913DD3">
                  <wp:extent cx="821266" cy="1826182"/>
                  <wp:effectExtent l="0" t="0" r="0" b="3175"/>
                  <wp:docPr id="1663384376" name="Imag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7347" cy="1861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A3F27"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0CB5D4AB" wp14:editId="11BAA9FA">
                  <wp:extent cx="825500" cy="1835596"/>
                  <wp:effectExtent l="0" t="0" r="0" b="0"/>
                  <wp:docPr id="284661866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606" cy="19225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A3F27"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78116B35" wp14:editId="66136947">
                  <wp:extent cx="821266" cy="1826180"/>
                  <wp:effectExtent l="0" t="0" r="0" b="3175"/>
                  <wp:docPr id="1199890652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726" cy="18939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A3F27"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3A02EE2E" wp14:editId="4774C76D">
                  <wp:extent cx="842433" cy="1873250"/>
                  <wp:effectExtent l="0" t="0" r="0" b="0"/>
                  <wp:docPr id="832388724" name="Imag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692" cy="19227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A3F27"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1323BDFC" wp14:editId="2EBDEE89">
                  <wp:extent cx="842433" cy="1873250"/>
                  <wp:effectExtent l="0" t="0" r="0" b="0"/>
                  <wp:docPr id="167538572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4599" cy="19225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A3F27"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62ED3134" wp14:editId="6B40C477">
                  <wp:extent cx="842433" cy="1873250"/>
                  <wp:effectExtent l="0" t="0" r="0" b="0"/>
                  <wp:docPr id="405498031" name="Imagem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461" cy="1920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A3F27"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4427B0F7" wp14:editId="7390E43F">
                  <wp:extent cx="842434" cy="1873255"/>
                  <wp:effectExtent l="0" t="0" r="0" b="0"/>
                  <wp:docPr id="999261639" name="Imagem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2312" cy="1917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A3F27"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57B80568" wp14:editId="4181ACA0">
                  <wp:extent cx="839535" cy="1866806"/>
                  <wp:effectExtent l="0" t="0" r="0" b="635"/>
                  <wp:docPr id="438483662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1061" cy="1892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3A3F27">
              <w:rPr>
                <w:rFonts w:ascii="Arial" w:eastAsia="Arial" w:hAnsi="Arial" w:cs="Arial"/>
                <w:b/>
                <w:noProof/>
                <w:sz w:val="20"/>
                <w:szCs w:val="20"/>
              </w:rPr>
              <w:drawing>
                <wp:inline distT="0" distB="0" distL="0" distR="0" wp14:anchorId="79879342" wp14:editId="3FBC9A8B">
                  <wp:extent cx="842433" cy="1873249"/>
                  <wp:effectExtent l="0" t="0" r="0" b="0"/>
                  <wp:docPr id="1495627539" name="Imagem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8843" cy="1909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C47814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53F6D5B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>2. IDENTIFICAÇÃO DO CENÁRIO DE INTERVENÇÃO E HIPÓTESES DE SOLUÇÃO</w:t>
      </w:r>
    </w:p>
    <w:p w14:paraId="4D5330F2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  <w:r w:rsidRPr="0037672C">
        <w:rPr>
          <w:rFonts w:ascii="Arial" w:eastAsia="Arial" w:hAnsi="Arial" w:cs="Arial"/>
          <w:b/>
          <w:sz w:val="20"/>
          <w:szCs w:val="20"/>
        </w:rPr>
        <w:t>Local (cenário) previsto para a implementação do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37672C" w14:paraId="3920DEF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682F620" w14:textId="77777777" w:rsidR="00F955AE" w:rsidRPr="0037672C" w:rsidRDefault="00F955AE" w:rsidP="00F95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O projeto FecapWallet foi idealizado para ser implementado no ambiente acadêmico da FECAP (Fundação Escola de Comércio Álvares Penteado), onde os estudantes enfrentam desafios relacionados à gestão de pequenos gastos diários, como alimentação na cantina, compra de materiais na livraria e pagamento de serviços internos como xerox ou biblioteca. Esse cenário acadêmico é propício para a aplicação do aplicativo, por conter uma rotina intensa de atividades e múltiplos pontos de consumo que exigem organização financeira por parte dos alunos.</w:t>
            </w:r>
          </w:p>
          <w:p w14:paraId="592900C4" w14:textId="77777777" w:rsidR="00F955AE" w:rsidRPr="0037672C" w:rsidRDefault="00F955AE" w:rsidP="00F95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0B899B8B" w14:textId="150F4290" w:rsidR="007F0CAA" w:rsidRPr="0037672C" w:rsidRDefault="00F955AE" w:rsidP="00F955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O ambiente universitário, com estrutura de serviços internos variados, possibilita a aplicação prática do FecapWallet de forma exequível, sustentável e economicamente viável, com perspectiva de expansão para outras instituições de ensino.</w:t>
            </w:r>
          </w:p>
        </w:tc>
      </w:tr>
    </w:tbl>
    <w:p w14:paraId="3D17724B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7886DAE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16"/>
          <w:szCs w:val="16"/>
        </w:rPr>
      </w:pPr>
      <w:r w:rsidRPr="0037672C">
        <w:rPr>
          <w:rFonts w:ascii="Arial" w:eastAsia="Arial" w:hAnsi="Arial" w:cs="Arial"/>
          <w:b/>
          <w:sz w:val="20"/>
          <w:szCs w:val="20"/>
        </w:rPr>
        <w:t>Público-alvo a ser atendido pelo projeto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37672C" w14:paraId="737C0376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3D3D87" w14:textId="77777777" w:rsidR="006533FC" w:rsidRPr="0037672C" w:rsidRDefault="006533FC" w:rsidP="006533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O público-alvo são estudantes do ensino superior, especialmente os matriculados na FECAP, com idade média entre 18 e 30 anos. Muitos desses alunos possuem baixa ou média renda familiar, trabalham e estudam, e apresentam dificuldades em organizar seus gastos do cotidiano acadêmico.</w:t>
            </w:r>
          </w:p>
          <w:p w14:paraId="1C6E617A" w14:textId="77777777" w:rsidR="006533FC" w:rsidRPr="0037672C" w:rsidRDefault="006533FC" w:rsidP="006533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19E3B58" w14:textId="7EB3E642" w:rsidR="006533FC" w:rsidRPr="0037672C" w:rsidRDefault="006533FC" w:rsidP="006533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lastRenderedPageBreak/>
              <w:t>Esses estudantes têm acesso a dispositivos móveis, mas nem sempre utilizam ferramentas de gestão financeira, o que impacta diretamente no controle de despesas básicas. A maioria está em processo de formação profissional e construção de autonomia, sendo esse um momento estratégico para o desenvolvimento de hábitos financeiros saudáveis.</w:t>
            </w:r>
          </w:p>
          <w:p w14:paraId="3E577762" w14:textId="77777777" w:rsidR="006533FC" w:rsidRPr="0037672C" w:rsidRDefault="006533FC" w:rsidP="006533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57E47C29" w14:textId="3C8BD154" w:rsidR="007F0CAA" w:rsidRPr="0037672C" w:rsidRDefault="006533FC" w:rsidP="006533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Um levantamento informal (via roda de conversa e observação de campo) revelou que muitos alunos realizam pequenos gastos diários sem controle e não monitoram seus saldos, especialmente em aplicativos de pagamento integrados à cantina, o que reforça a importância do projeto.</w:t>
            </w:r>
          </w:p>
        </w:tc>
      </w:tr>
    </w:tbl>
    <w:p w14:paraId="779DCC83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BBBA729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>Apresentação do(s) problema(s) observado(s) e delimitação do objeto de estudo e intervenção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37672C" w14:paraId="11C2653B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3F02DCE" w14:textId="77777777" w:rsidR="006533FC" w:rsidRPr="0037672C" w:rsidRDefault="006533FC" w:rsidP="006533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O principal problema identificado é a falta de controle e organização financeira dos estudantes em relação aos gastos cotidianos no ambiente acadêmico, o que pode gerar desequilíbrios financeiros mesmo em despesas de pequeno valor. A ausência de ferramentas específicas voltadas para esse contexto contribui para a desorganização financeira e a perda de visibilidade dos próprios gastos.</w:t>
            </w:r>
          </w:p>
          <w:p w14:paraId="2019F8F3" w14:textId="77777777" w:rsidR="006533FC" w:rsidRPr="0037672C" w:rsidRDefault="006533FC" w:rsidP="006533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  <w:p w14:paraId="6908CD8C" w14:textId="1F705633" w:rsidR="007F0CAA" w:rsidRPr="0037672C" w:rsidRDefault="006533FC" w:rsidP="006533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O objeto de estudo e intervenção é, portanto, o desenvolvimento de um aplicativo mobile (FecapWallet) que centralize e facilite a gestão de despesas realizadas dentro do ambiente acadêmico, com funcionalidades específicas para esse público, como extrato digital, cartão de saldo e histórico de transações</w:t>
            </w:r>
          </w:p>
        </w:tc>
      </w:tr>
    </w:tbl>
    <w:p w14:paraId="69B23517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4AB9715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>Definição de hipóteses para a solução do problema observado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37672C" w14:paraId="4660ECD9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CFF7C3" w14:textId="7D07A30E" w:rsidR="007F0CAA" w:rsidRPr="0037672C" w:rsidRDefault="006533FC" w:rsidP="000A5F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A implementação de um aplicativo Android com funcionalidades específicas para controle de gastos acadêmicos contribuirá significativamente para a melhoria da organização financeira dos estudantes, promovendo maior consciência e autonomia.</w:t>
            </w:r>
          </w:p>
        </w:tc>
      </w:tr>
    </w:tbl>
    <w:p w14:paraId="0F6B2829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CF072E1" w14:textId="24CAF0E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88934E" w14:textId="4A87D274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A1920B" w14:textId="6C6C8B08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1EA659" w14:textId="01E0624D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827DFC5" w14:textId="4CC03A19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05819E0A" w14:textId="589887A6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E98D6F9" w14:textId="787C0F55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A6519E7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73EE3D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>3 DESCRIÇÃO DO PROJETO</w:t>
      </w:r>
    </w:p>
    <w:p w14:paraId="2D878575" w14:textId="77777777" w:rsidR="007F0CAA" w:rsidRPr="0037672C" w:rsidRDefault="007F0CAA" w:rsidP="007F0CAA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Arial" w:hAnsi="Arial" w:cs="Arial"/>
          <w:b/>
          <w:sz w:val="16"/>
          <w:szCs w:val="16"/>
        </w:rPr>
      </w:pPr>
      <w:r w:rsidRPr="0037672C">
        <w:rPr>
          <w:rFonts w:ascii="Arial" w:eastAsia="Arial" w:hAnsi="Arial" w:cs="Arial"/>
          <w:b/>
          <w:sz w:val="16"/>
          <w:szCs w:val="16"/>
        </w:rPr>
        <w:t xml:space="preserve">É importante destacar que um projeto de extensão não precisa ser necessariamente igual a um projeto de pesquisa. Mesmo que haja necessidade de pesquisa prévia para a fundamentação teórica, construção da introdução e para um melhor entendimento sobre a realidade a ser trabalhada, é preciso que um projeto de extensão contemple práticas que promovam mudanças e/ou melhorias identificadas como necessárias. O projeto final deverá ser simples, objetivo, claro e ter de 3 a 5 páginas, dentro do modelo aqui proposto. </w:t>
      </w:r>
    </w:p>
    <w:p w14:paraId="4317B78A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7FE90165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>Resumo</w:t>
      </w:r>
    </w:p>
    <w:tbl>
      <w:tblPr>
        <w:tblW w:w="9356" w:type="dxa"/>
        <w:tblInd w:w="-1" w:type="dxa"/>
        <w:tblLayout w:type="fixed"/>
        <w:tblLook w:val="0000" w:firstRow="0" w:lastRow="0" w:firstColumn="0" w:lastColumn="0" w:noHBand="0" w:noVBand="0"/>
      </w:tblPr>
      <w:tblGrid>
        <w:gridCol w:w="9356"/>
      </w:tblGrid>
      <w:tr w:rsidR="0037672C" w:rsidRPr="0037672C" w14:paraId="53FA07BF" w14:textId="77777777" w:rsidTr="000A5FE9">
        <w:tc>
          <w:tcPr>
            <w:tcW w:w="9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E77ED9" w14:textId="77013ABB" w:rsidR="007F0CAA" w:rsidRPr="0037672C" w:rsidRDefault="006533FC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O projeto FecapWallet tem como objetivo o desenvolvimento de um aplicativo mobile Android que auxilie estudantes da FECAP na organização de suas finanças pessoais, com foco em despesas acadêmicas como cantina, boletos, biblioteca e livraria. A proposta surge da observação das dificuldades enfrentadas pelos alunos em controlar seus pequenos gastos diários e da necessidade de uma solução centralizada, prática e acessível. O FecapWallet foi desenvolvido no Android Studio com a linguagem Java, buscando integrar em um único ambiente digital todos os recursos necessários para facilitar a rotina acadêmica e financeira dos estudantes. A metodologia envolveu diagnóstico da realidade estudantil, desenvolvimento técnico, design de interface amigável e testes de usabilidade. Espera-se que o projeto promova maior organização financeira, consciência de consumo e facilidade na rotina diária dos alunos.</w:t>
            </w:r>
          </w:p>
        </w:tc>
      </w:tr>
    </w:tbl>
    <w:p w14:paraId="3A081E14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trike/>
          <w:sz w:val="20"/>
          <w:szCs w:val="20"/>
        </w:rPr>
      </w:pPr>
    </w:p>
    <w:p w14:paraId="6476AA1F" w14:textId="77777777" w:rsidR="007F0CAA" w:rsidRPr="0037672C" w:rsidRDefault="007F0CAA" w:rsidP="007F0CAA">
      <w:p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>Introdução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37672C" w14:paraId="6148B6B0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093C3C" w14:textId="77777777" w:rsidR="0037672C" w:rsidRPr="0037672C" w:rsidRDefault="0037672C" w:rsidP="0037672C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A rotina acadêmica de um estudante universitário é composta por diversos compromissos e pequenas despesas, muitas vezes negligenciadas no dia a dia. Na FECAP, observou-se a ausência de uma ferramenta digital que centralizasse as informações financeiras dos estudantes, como gastos na cantina, livraria, biblioteca e boletos. Com base nessa realidade, nasceu o FecapWallet, um aplicativo Android que visa ser um centro de controle financeiro pessoal e acadêmico.</w:t>
            </w:r>
          </w:p>
          <w:p w14:paraId="376964B1" w14:textId="4958A4FC" w:rsidR="007F0CAA" w:rsidRPr="0037672C" w:rsidRDefault="0037672C" w:rsidP="0037672C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lastRenderedPageBreak/>
              <w:t>A proposta atende às demandas da geração atual, que está conectada e acostumada a usar o celular como ferramenta de apoio diário. Com base no conceito de “one-stop app” (aplicativo centralizador), o projeto busca facilitar o cotidiano estudantil, concentrando em uma só plataforma dados que antes estariam dispersos.</w:t>
            </w:r>
          </w:p>
        </w:tc>
      </w:tr>
    </w:tbl>
    <w:p w14:paraId="3D95565A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251EA16D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>Objetivos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37672C" w14:paraId="250676A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C9CB6F" w14:textId="77777777" w:rsidR="0037672C" w:rsidRPr="0037672C" w:rsidRDefault="0037672C" w:rsidP="0037672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 Geral:</w:t>
            </w:r>
          </w:p>
          <w:p w14:paraId="5A8E5037" w14:textId="77777777" w:rsidR="0037672C" w:rsidRPr="0037672C" w:rsidRDefault="0037672C" w:rsidP="0037672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Desenvolver um aplicativo Android para centralizar e facilitar a gestão financeira e acadêmica dos estudantes da FECAP.</w:t>
            </w:r>
          </w:p>
          <w:p w14:paraId="20A84797" w14:textId="77777777" w:rsidR="0037672C" w:rsidRPr="0037672C" w:rsidRDefault="0037672C" w:rsidP="0037672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Objetivos Específicos:</w:t>
            </w:r>
          </w:p>
          <w:p w14:paraId="72CF3E20" w14:textId="77777777" w:rsidR="0037672C" w:rsidRPr="0037672C" w:rsidRDefault="0037672C" w:rsidP="0037672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Identificar as principais dificuldades financeiras enfrentadas por alunos da FECAP.</w:t>
            </w:r>
          </w:p>
          <w:p w14:paraId="138F3C67" w14:textId="77777777" w:rsidR="0037672C" w:rsidRPr="0037672C" w:rsidRDefault="0037672C" w:rsidP="0037672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Criar uma interface intuitiva que concentre funcionalidades úteis ao cotidiano acadêmico.</w:t>
            </w:r>
          </w:p>
          <w:p w14:paraId="790CE8BF" w14:textId="77777777" w:rsidR="0037672C" w:rsidRPr="0037672C" w:rsidRDefault="0037672C" w:rsidP="0037672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Implementar recursos como visualização de saldo, extrato, perfil e informações de uso institucional.</w:t>
            </w:r>
          </w:p>
          <w:p w14:paraId="7F49E377" w14:textId="77777777" w:rsidR="0037672C" w:rsidRPr="0037672C" w:rsidRDefault="0037672C" w:rsidP="0037672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Promover hábitos de organização e planejamento financeiro.</w:t>
            </w:r>
          </w:p>
          <w:p w14:paraId="50A844A4" w14:textId="77777777" w:rsidR="0037672C" w:rsidRPr="0037672C" w:rsidRDefault="0037672C" w:rsidP="0037672C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Integrar tecnologia ao contexto estudantil de forma prática e acessível.</w:t>
            </w:r>
          </w:p>
          <w:p w14:paraId="23238733" w14:textId="1C3761AA" w:rsidR="007F0CAA" w:rsidRPr="0037672C" w:rsidRDefault="007F0CAA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04020D28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5DBF6503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 xml:space="preserve">Métodos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37672C" w14:paraId="2D9CF431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84336B" w14:textId="77777777" w:rsidR="0037672C" w:rsidRPr="0037672C" w:rsidRDefault="0037672C" w:rsidP="0037672C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O projeto foi desenvolvido a partir das seguintes etapas:</w:t>
            </w:r>
          </w:p>
          <w:p w14:paraId="48B57D7E" w14:textId="77777777" w:rsidR="0037672C" w:rsidRPr="0037672C" w:rsidRDefault="0037672C" w:rsidP="0037672C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Diagnóstico da realidade</w:t>
            </w:r>
            <w:r w:rsidRPr="0037672C">
              <w:rPr>
                <w:rFonts w:ascii="Arial" w:eastAsia="Arial" w:hAnsi="Arial" w:cs="Arial"/>
                <w:sz w:val="20"/>
                <w:szCs w:val="20"/>
              </w:rPr>
              <w:t>: Por meio de conversas com alunos e observação direta, identificou-se a carência de uma ferramenta que centralizasse as informações financeiras e acadêmicas dos estudantes.</w:t>
            </w:r>
          </w:p>
          <w:p w14:paraId="759C1AB8" w14:textId="77777777" w:rsidR="0037672C" w:rsidRPr="0037672C" w:rsidRDefault="0037672C" w:rsidP="0037672C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Planejamento da solução</w:t>
            </w:r>
            <w:r w:rsidRPr="0037672C">
              <w:rPr>
                <w:rFonts w:ascii="Arial" w:eastAsia="Arial" w:hAnsi="Arial" w:cs="Arial"/>
                <w:sz w:val="20"/>
                <w:szCs w:val="20"/>
              </w:rPr>
              <w:t>: Com base nas informações coletadas, definiu-se o escopo do app como uma plataforma unificada para acompanhamento financeiro e facilitação da rotina acadêmica.</w:t>
            </w:r>
          </w:p>
          <w:p w14:paraId="00B9FDC8" w14:textId="77777777" w:rsidR="0037672C" w:rsidRPr="0037672C" w:rsidRDefault="0037672C" w:rsidP="0037672C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Desenvolvimento técnico</w:t>
            </w:r>
            <w:r w:rsidRPr="0037672C">
              <w:rPr>
                <w:rFonts w:ascii="Arial" w:eastAsia="Arial" w:hAnsi="Arial" w:cs="Arial"/>
                <w:sz w:val="20"/>
                <w:szCs w:val="20"/>
              </w:rPr>
              <w:t>: Utilizando o Android Studio e a linguagem Java, o aplicativo foi estruturado com uma splash screen, carrossel introdutório, tela de login, cartão digital, extrato de gastos, área de perfil e funcionalidades que organizam os gastos da rotina universitária.</w:t>
            </w:r>
          </w:p>
          <w:p w14:paraId="7A499BB9" w14:textId="3680815A" w:rsidR="0037672C" w:rsidRPr="0037672C" w:rsidRDefault="0037672C" w:rsidP="0037672C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Ferramentas utilizadas</w:t>
            </w:r>
            <w:r w:rsidRPr="0037672C">
              <w:rPr>
                <w:rFonts w:ascii="Arial" w:eastAsia="Arial" w:hAnsi="Arial" w:cs="Arial"/>
                <w:sz w:val="20"/>
                <w:szCs w:val="20"/>
              </w:rPr>
              <w:t>: Android Studio, Java, XML para o layout das telas, MySQL para armazenamento e integração de dados.</w:t>
            </w:r>
          </w:p>
          <w:p w14:paraId="129307BF" w14:textId="0932B409" w:rsidR="007F0CAA" w:rsidRPr="0037672C" w:rsidRDefault="0037672C" w:rsidP="000A5FE9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Testes e validação</w:t>
            </w:r>
            <w:r w:rsidRPr="0037672C">
              <w:rPr>
                <w:rFonts w:ascii="Arial" w:eastAsia="Arial" w:hAnsi="Arial" w:cs="Arial"/>
                <w:sz w:val="20"/>
                <w:szCs w:val="20"/>
              </w:rPr>
              <w:t>: Realização de testes com usuários para validar a usabilidade e eficácia da solução proposta.</w:t>
            </w:r>
          </w:p>
        </w:tc>
      </w:tr>
    </w:tbl>
    <w:p w14:paraId="7950D26A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2CA52BD0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>Resultados (ou resultados esperados)</w:t>
      </w:r>
    </w:p>
    <w:tbl>
      <w:tblPr>
        <w:tblW w:w="936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360"/>
      </w:tblGrid>
      <w:tr w:rsidR="0037672C" w:rsidRPr="0037672C" w14:paraId="1406EEF5" w14:textId="77777777" w:rsidTr="000A5FE9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8E956A" w14:textId="1409133D" w:rsidR="007F0CAA" w:rsidRPr="0037672C" w:rsidRDefault="0037672C" w:rsidP="000A5FE9">
            <w:pPr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O projeto FecapWallet espera contribuir significativamente para a organização financeira dos estudantes da FECAP, oferecendo uma ferramenta digital prática, centralizada e acessível. Espera-se que o aplicativo auxilie os alunos no controle de pequenos gastos diários, como despesas com cantina, boletos, biblioteca e livraria, promovendo maior consciência e planejamento financeiro. Além disso, o app deve facilitar a rotina acadêmica ao reunir, em um único ambiente, diversas funcionalidades úteis para o dia a dia do estudante. Espera-se também um impacto positivo no comportamento dos usuários, com a adoção de hábitos mais organizados, autônomos e responsáveis, alinhados aos princípios da educação financeira e ao uso consciente da tecnologia. A longo prazo, o FecapWallet pode servir de modelo para outras instituições, reforçando o papel da tecnologia como agente transformador na educação e no desenvolvimento pessoal dos jovens universitários.</w:t>
            </w:r>
          </w:p>
        </w:tc>
      </w:tr>
    </w:tbl>
    <w:p w14:paraId="6909F29C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DAD410F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>Considerações finais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37672C" w14:paraId="02438713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5B5FD" w14:textId="4E48C1D2" w:rsidR="007F0CAA" w:rsidRPr="0037672C" w:rsidRDefault="0037672C" w:rsidP="000A5FE9">
            <w:pPr>
              <w:tabs>
                <w:tab w:val="left" w:pos="360"/>
              </w:tabs>
              <w:spacing w:after="0"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O desenvolvimento do FecapWallet representa um avanço no apoio à gestão pessoal dos estudantes da FECAP. Além de promover a educação financeira, o aplicativo se destaca por centralizar informações relevantes em uma só ferramenta, facilitando a rotina dos alunos e reduzindo o tempo gasto com tarefas operacionais. O projeto cumpriu seus objetivos, apresenta potencial de expansão e reforça a importância de ações extensionistas voltadas à aplicação prática do conhecimento em benefício da comunidade acadêmica.</w:t>
            </w:r>
          </w:p>
        </w:tc>
      </w:tr>
    </w:tbl>
    <w:p w14:paraId="73A1A769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1BA05A3D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 xml:space="preserve">Referências </w:t>
      </w:r>
    </w:p>
    <w:tbl>
      <w:tblPr>
        <w:tblW w:w="9300" w:type="dxa"/>
        <w:tblLayout w:type="fixed"/>
        <w:tblLook w:val="0000" w:firstRow="0" w:lastRow="0" w:firstColumn="0" w:lastColumn="0" w:noHBand="0" w:noVBand="0"/>
      </w:tblPr>
      <w:tblGrid>
        <w:gridCol w:w="9300"/>
      </w:tblGrid>
      <w:tr w:rsidR="007F0CAA" w:rsidRPr="0037672C" w14:paraId="6CCC5C0D" w14:textId="77777777" w:rsidTr="000A5FE9">
        <w:tc>
          <w:tcPr>
            <w:tcW w:w="9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76149B" w14:textId="77777777" w:rsidR="007F0CAA" w:rsidRPr="0037672C" w:rsidRDefault="0037672C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NASCIMENTO, D. C. do; SOUZA, A. J. de. O uso da tecnologia na gestão pessoal e financeira de jovens universitários. Cadernos de Extensão Universitária, v. 4, n. 1, p. 120-133, 2022.</w:t>
            </w:r>
          </w:p>
          <w:p w14:paraId="11551A00" w14:textId="77777777" w:rsidR="0037672C" w:rsidRPr="0037672C" w:rsidRDefault="0037672C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22A5FCD" w14:textId="77777777" w:rsidR="0037672C" w:rsidRPr="0037672C" w:rsidRDefault="0037672C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lastRenderedPageBreak/>
              <w:t>SILVA, L. F.; OLIVEIRA, M. A. T. Aplicativos móveis como ferramentas de apoio à educação. Revista de Tecnologias Digitais na Educação, v. 10, n. 1, p. 54-67, 2021.</w:t>
            </w:r>
          </w:p>
          <w:p w14:paraId="2B22DF06" w14:textId="77777777" w:rsidR="0037672C" w:rsidRPr="0037672C" w:rsidRDefault="0037672C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3E6DAC59" w14:textId="77777777" w:rsidR="0037672C" w:rsidRPr="0037672C" w:rsidRDefault="0037672C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BANCO CENTRAL DO BRASIL. Cidadania Financeira: Educação Financeira. Brasília: Bacen, 2023. Disponível em: https://www.bcb.gov.br/cidadaniafinanceira. Acesso em: 18 maio 2025.</w:t>
            </w:r>
          </w:p>
          <w:p w14:paraId="747CCBEC" w14:textId="77777777" w:rsidR="0037672C" w:rsidRPr="0037672C" w:rsidRDefault="0037672C" w:rsidP="000A5FE9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5B7CCBC4" w14:textId="77777777" w:rsidR="0037672C" w:rsidRPr="0037672C" w:rsidRDefault="0037672C" w:rsidP="003767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GITMAN, Lawrence J.; JOEHNK, Michael D. Personal Financial Planning. 10. ed. Mason: South-Western Cengage Learning, 2004.</w:t>
            </w:r>
          </w:p>
          <w:p w14:paraId="5DA2059A" w14:textId="77777777" w:rsidR="0037672C" w:rsidRPr="0037672C" w:rsidRDefault="0037672C" w:rsidP="003767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2BBDD843" w14:textId="77777777" w:rsidR="0037672C" w:rsidRPr="0037672C" w:rsidRDefault="0037672C" w:rsidP="003767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ONU – Organização das Nações Unidas. Objetivos de Desenvolvimento Sustentável. Disponível em: https://brasil.un.org/pt-br/sdgs</w:t>
            </w:r>
          </w:p>
          <w:p w14:paraId="2D1E4AB9" w14:textId="77777777" w:rsidR="0037672C" w:rsidRPr="0037672C" w:rsidRDefault="0037672C" w:rsidP="003767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71B2A0B6" w14:textId="7E256083" w:rsidR="0037672C" w:rsidRPr="0037672C" w:rsidRDefault="0037672C" w:rsidP="0037672C">
            <w:pPr>
              <w:spacing w:after="0" w:line="240" w:lineRule="auto"/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SANDRONI, Paulo. Dicionário de Economia do Século XXI. São Paulo: Record, 2007.</w:t>
            </w:r>
          </w:p>
        </w:tc>
      </w:tr>
    </w:tbl>
    <w:p w14:paraId="76F45B53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760820E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6C6A1326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3C6D7E42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4F9181B8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1BA1C409" w14:textId="77777777" w:rsidR="007F0CAA" w:rsidRPr="0037672C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27EA5102" w14:textId="77777777" w:rsidR="007F0CAA" w:rsidRPr="0037672C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  <w:r w:rsidRPr="0037672C">
        <w:rPr>
          <w:rFonts w:ascii="Arial" w:eastAsia="Arial" w:hAnsi="Arial" w:cs="Arial"/>
          <w:b/>
          <w:sz w:val="20"/>
          <w:szCs w:val="20"/>
        </w:rPr>
        <w:t>ANEXO I</w:t>
      </w:r>
    </w:p>
    <w:p w14:paraId="633274FE" w14:textId="77777777" w:rsidR="007F0CAA" w:rsidRPr="0037672C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45"/>
      </w:tblGrid>
      <w:tr w:rsidR="007F0CAA" w:rsidRPr="0037672C" w14:paraId="3D72B355" w14:textId="77777777" w:rsidTr="000A5FE9">
        <w:tc>
          <w:tcPr>
            <w:tcW w:w="9345" w:type="dxa"/>
          </w:tcPr>
          <w:p w14:paraId="21BF281D" w14:textId="77777777" w:rsidR="007F0CAA" w:rsidRPr="0037672C" w:rsidRDefault="007F0CAA" w:rsidP="000A5FE9">
            <w:pPr>
              <w:jc w:val="both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  <w:highlight w:val="white"/>
              </w:rPr>
              <w:t>As atividades de extensão podem resultar em produto caracterizado a partir do fazer extensionista, sempre mediados pela interação dialógica entre a comunidade acadêmica e a sociedade e seus setores, sendo exemplos: softwares; aplicativos; protótipos; desenhos técnicos; patentes; simuladores; objetos de aprendizagem; games; insumos alternativos; processos e procedimentos operativos inovadores; relatórios; relatos de experiências; cartilhas; revistas; manuais; jornais; informativos; livros; anais; cartazes; artigos; resumos; pôster; banner; site; portal; hotsite; fotografia; vídeos; áudios; tutoriais, dentre outros.</w:t>
            </w:r>
          </w:p>
        </w:tc>
      </w:tr>
    </w:tbl>
    <w:p w14:paraId="745692B3" w14:textId="77777777" w:rsidR="007F0CAA" w:rsidRPr="0037672C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p w14:paraId="3846E087" w14:textId="77777777" w:rsidR="007F0CAA" w:rsidRPr="0037672C" w:rsidRDefault="007F0CAA" w:rsidP="007F0CAA">
      <w:pPr>
        <w:spacing w:after="0" w:line="240" w:lineRule="auto"/>
        <w:jc w:val="center"/>
        <w:rPr>
          <w:rFonts w:ascii="Arial" w:eastAsia="Arial" w:hAnsi="Arial" w:cs="Arial"/>
          <w:b/>
          <w:sz w:val="20"/>
          <w:szCs w:val="20"/>
        </w:rPr>
      </w:pPr>
    </w:p>
    <w:tbl>
      <w:tblPr>
        <w:tblW w:w="94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37"/>
        <w:gridCol w:w="6398"/>
      </w:tblGrid>
      <w:tr w:rsidR="007F0CAA" w:rsidRPr="0037672C" w14:paraId="676AD890" w14:textId="77777777" w:rsidTr="000A5FE9">
        <w:tc>
          <w:tcPr>
            <w:tcW w:w="3037" w:type="dxa"/>
          </w:tcPr>
          <w:p w14:paraId="12206C7E" w14:textId="77777777" w:rsidR="007F0CAA" w:rsidRPr="0037672C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sz w:val="20"/>
                <w:szCs w:val="20"/>
              </w:rPr>
              <w:t>Fontes:</w:t>
            </w:r>
          </w:p>
        </w:tc>
        <w:tc>
          <w:tcPr>
            <w:tcW w:w="6398" w:type="dxa"/>
          </w:tcPr>
          <w:p w14:paraId="00EEE243" w14:textId="77777777" w:rsidR="007F0CAA" w:rsidRPr="0037672C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sz w:val="20"/>
                <w:szCs w:val="20"/>
              </w:rPr>
              <w:t>Links:</w:t>
            </w:r>
          </w:p>
        </w:tc>
      </w:tr>
    </w:tbl>
    <w:p w14:paraId="0902FD4F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46"/>
        <w:gridCol w:w="6299"/>
      </w:tblGrid>
      <w:tr w:rsidR="0037672C" w:rsidRPr="0037672C" w14:paraId="30614A4A" w14:textId="77777777" w:rsidTr="000A5FE9">
        <w:tc>
          <w:tcPr>
            <w:tcW w:w="3046" w:type="dxa"/>
          </w:tcPr>
          <w:p w14:paraId="52BC7B57" w14:textId="77777777" w:rsidR="007F0CAA" w:rsidRPr="0037672C" w:rsidRDefault="007F0CAA" w:rsidP="000A5FE9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b/>
                <w:sz w:val="20"/>
                <w:szCs w:val="20"/>
              </w:rPr>
              <w:t>Documentos FECAP</w:t>
            </w:r>
          </w:p>
        </w:tc>
        <w:tc>
          <w:tcPr>
            <w:tcW w:w="6299" w:type="dxa"/>
          </w:tcPr>
          <w:p w14:paraId="23D4A8ED" w14:textId="77777777" w:rsidR="007F0CAA" w:rsidRPr="0037672C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7F0CAA" w:rsidRPr="0037672C" w14:paraId="63881E77" w14:textId="77777777" w:rsidTr="000A5FE9">
        <w:tc>
          <w:tcPr>
            <w:tcW w:w="3046" w:type="dxa"/>
          </w:tcPr>
          <w:p w14:paraId="1F6BC995" w14:textId="77777777" w:rsidR="007F0CAA" w:rsidRPr="0037672C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37672C">
              <w:rPr>
                <w:rFonts w:ascii="Arial" w:eastAsia="Arial" w:hAnsi="Arial" w:cs="Arial"/>
                <w:sz w:val="20"/>
                <w:szCs w:val="20"/>
              </w:rPr>
              <w:t>Regulamento das Atividade de Extensão</w:t>
            </w:r>
          </w:p>
        </w:tc>
        <w:tc>
          <w:tcPr>
            <w:tcW w:w="6299" w:type="dxa"/>
          </w:tcPr>
          <w:p w14:paraId="052124A9" w14:textId="77777777" w:rsidR="007F0CAA" w:rsidRPr="0037672C" w:rsidRDefault="007F0CAA" w:rsidP="000A5FE9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805A879" w14:textId="77777777" w:rsidR="007F0CAA" w:rsidRPr="0037672C" w:rsidRDefault="007F0CAA" w:rsidP="007F0CAA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C1D23B8" w14:textId="77777777" w:rsidR="007F0CAA" w:rsidRPr="0037672C" w:rsidRDefault="007F0CAA" w:rsidP="007F0CAA"/>
    <w:p w14:paraId="15B7E015" w14:textId="1E7D98A2" w:rsidR="00831B07" w:rsidRPr="0037672C" w:rsidRDefault="007F0CAA" w:rsidP="000425C6">
      <w:pPr>
        <w:ind w:left="-851"/>
        <w:rPr>
          <w:rFonts w:ascii="Arial" w:hAnsi="Arial" w:cs="Arial"/>
          <w:sz w:val="20"/>
          <w:szCs w:val="20"/>
        </w:rPr>
      </w:pPr>
      <w:r w:rsidRPr="0037672C">
        <w:rPr>
          <w:rFonts w:ascii="Arial" w:hAnsi="Arial" w:cs="Arial"/>
          <w:sz w:val="20"/>
          <w:szCs w:val="20"/>
        </w:rPr>
        <w:t>Versão 2.0 – 10/2024</w:t>
      </w:r>
    </w:p>
    <w:sectPr w:rsidR="00831B07" w:rsidRPr="0037672C" w:rsidSect="000425C6">
      <w:headerReference w:type="default" r:id="rId26"/>
      <w:pgSz w:w="11906" w:h="16838"/>
      <w:pgMar w:top="1985" w:right="991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1B96DF" w14:textId="77777777" w:rsidR="0065780B" w:rsidRDefault="0065780B" w:rsidP="000425C6">
      <w:pPr>
        <w:spacing w:after="0" w:line="240" w:lineRule="auto"/>
      </w:pPr>
      <w:r>
        <w:separator/>
      </w:r>
    </w:p>
  </w:endnote>
  <w:endnote w:type="continuationSeparator" w:id="0">
    <w:p w14:paraId="1A9DCC56" w14:textId="77777777" w:rsidR="0065780B" w:rsidRDefault="0065780B" w:rsidP="000425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E4343" w14:textId="77777777" w:rsidR="0065780B" w:rsidRDefault="0065780B" w:rsidP="000425C6">
      <w:pPr>
        <w:spacing w:after="0" w:line="240" w:lineRule="auto"/>
      </w:pPr>
      <w:r>
        <w:separator/>
      </w:r>
    </w:p>
  </w:footnote>
  <w:footnote w:type="continuationSeparator" w:id="0">
    <w:p w14:paraId="2F69B973" w14:textId="77777777" w:rsidR="0065780B" w:rsidRDefault="0065780B" w:rsidP="000425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4C742" w14:textId="77777777" w:rsidR="000425C6" w:rsidRDefault="000425C6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3C0ED30" wp14:editId="0472B789">
          <wp:simplePos x="0" y="0"/>
          <wp:positionH relativeFrom="page">
            <wp:posOffset>10795</wp:posOffset>
          </wp:positionH>
          <wp:positionV relativeFrom="paragraph">
            <wp:posOffset>-449580</wp:posOffset>
          </wp:positionV>
          <wp:extent cx="7568945" cy="10706400"/>
          <wp:effectExtent l="0" t="0" r="635" b="0"/>
          <wp:wrapNone/>
          <wp:docPr id="118" name="Imagem 1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" name="Imagem 11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13EB3"/>
    <w:multiLevelType w:val="multilevel"/>
    <w:tmpl w:val="55A8752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7B325A2"/>
    <w:multiLevelType w:val="multilevel"/>
    <w:tmpl w:val="E8BE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1B38D8"/>
    <w:multiLevelType w:val="multilevel"/>
    <w:tmpl w:val="E0B06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862257">
    <w:abstractNumId w:val="0"/>
  </w:num>
  <w:num w:numId="2" w16cid:durableId="998263786">
    <w:abstractNumId w:val="1"/>
  </w:num>
  <w:num w:numId="3" w16cid:durableId="1359888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5C6"/>
    <w:rsid w:val="000425C6"/>
    <w:rsid w:val="0006265E"/>
    <w:rsid w:val="0021152F"/>
    <w:rsid w:val="002C6CE7"/>
    <w:rsid w:val="002F456D"/>
    <w:rsid w:val="003347CA"/>
    <w:rsid w:val="00341F05"/>
    <w:rsid w:val="0037672C"/>
    <w:rsid w:val="003A3F27"/>
    <w:rsid w:val="006533FC"/>
    <w:rsid w:val="0065780B"/>
    <w:rsid w:val="00744D2B"/>
    <w:rsid w:val="007F0CAA"/>
    <w:rsid w:val="00831B07"/>
    <w:rsid w:val="008E7EFD"/>
    <w:rsid w:val="009D304C"/>
    <w:rsid w:val="00AB74AC"/>
    <w:rsid w:val="00AE25E9"/>
    <w:rsid w:val="00C46A6B"/>
    <w:rsid w:val="00CB021E"/>
    <w:rsid w:val="00E101C8"/>
    <w:rsid w:val="00E154CB"/>
    <w:rsid w:val="00E15E27"/>
    <w:rsid w:val="00EE0117"/>
    <w:rsid w:val="00F955AE"/>
    <w:rsid w:val="00FB3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B2FD56"/>
  <w15:chartTrackingRefBased/>
  <w15:docId w15:val="{4BBAAE70-6E5B-4A48-8BDE-7CCDCD2F7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CAA"/>
    <w:pPr>
      <w:spacing w:after="200" w:line="276" w:lineRule="auto"/>
    </w:p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0425C6"/>
  </w:style>
  <w:style w:type="paragraph" w:styleId="Rodap">
    <w:name w:val="footer"/>
    <w:basedOn w:val="Normal"/>
    <w:link w:val="RodapCarter"/>
    <w:uiPriority w:val="99"/>
    <w:unhideWhenUsed/>
    <w:rsid w:val="000425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0425C6"/>
  </w:style>
  <w:style w:type="character" w:styleId="Hiperligao">
    <w:name w:val="Hyperlink"/>
    <w:basedOn w:val="Tipodeletrapredefinidodopargrafo"/>
    <w:uiPriority w:val="99"/>
    <w:unhideWhenUsed/>
    <w:rsid w:val="00F955AE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955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21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5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4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2.jpeg"/><Relationship Id="rId18" Type="http://schemas.openxmlformats.org/officeDocument/2006/relationships/image" Target="media/image7.jpeg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image" Target="media/image10.jpeg"/><Relationship Id="rId7" Type="http://schemas.openxmlformats.org/officeDocument/2006/relationships/webSettings" Target="webSettings.xml"/><Relationship Id="rId12" Type="http://schemas.openxmlformats.org/officeDocument/2006/relationships/image" Target="media/image1.jpeg"/><Relationship Id="rId17" Type="http://schemas.openxmlformats.org/officeDocument/2006/relationships/image" Target="media/image6.jpeg"/><Relationship Id="rId25" Type="http://schemas.openxmlformats.org/officeDocument/2006/relationships/image" Target="media/image14.jpeg"/><Relationship Id="rId2" Type="http://schemas.openxmlformats.org/officeDocument/2006/relationships/customXml" Target="../customXml/item2.xml"/><Relationship Id="rId16" Type="http://schemas.openxmlformats.org/officeDocument/2006/relationships/image" Target="media/image5.jpeg"/><Relationship Id="rId20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figma.com/design/FFKh3OlISTtIARq5IODaed/Untitled?node-id=17-9432&amp;t=YXZHC96w7FNnNHUh-1" TargetMode="External"/><Relationship Id="rId24" Type="http://schemas.openxmlformats.org/officeDocument/2006/relationships/image" Target="media/image13.jpeg"/><Relationship Id="rId5" Type="http://schemas.openxmlformats.org/officeDocument/2006/relationships/styles" Target="styles.xml"/><Relationship Id="rId15" Type="http://schemas.openxmlformats.org/officeDocument/2006/relationships/image" Target="media/image4.jpeg"/><Relationship Id="rId23" Type="http://schemas.openxmlformats.org/officeDocument/2006/relationships/image" Target="media/image12.jpeg"/><Relationship Id="rId28" Type="http://schemas.openxmlformats.org/officeDocument/2006/relationships/theme" Target="theme/theme1.xml"/><Relationship Id="rId10" Type="http://schemas.openxmlformats.org/officeDocument/2006/relationships/hyperlink" Target="https://github.com/2025-1-NADS3/Projeto7" TargetMode="External"/><Relationship Id="rId19" Type="http://schemas.openxmlformats.org/officeDocument/2006/relationships/image" Target="media/image8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jpeg"/><Relationship Id="rId22" Type="http://schemas.openxmlformats.org/officeDocument/2006/relationships/image" Target="media/image11.jpe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5364877AF745B4281652B53F43C594A" ma:contentTypeVersion="15" ma:contentTypeDescription="Crie um novo documento." ma:contentTypeScope="" ma:versionID="440a6fbbcbce65e3f8e2bed610644788">
  <xsd:schema xmlns:xsd="http://www.w3.org/2001/XMLSchema" xmlns:xs="http://www.w3.org/2001/XMLSchema" xmlns:p="http://schemas.microsoft.com/office/2006/metadata/properties" xmlns:ns2="1d2798d9-1030-4cc5-be7b-200f9e628651" xmlns:ns3="8ca2a57e-8138-4b57-956a-eb6e2c7049cc" targetNamespace="http://schemas.microsoft.com/office/2006/metadata/properties" ma:root="true" ma:fieldsID="3ff20d9b6411658b7762fa2c08d7e1af" ns2:_="" ns3:_="">
    <xsd:import namespace="1d2798d9-1030-4cc5-be7b-200f9e628651"/>
    <xsd:import namespace="8ca2a57e-8138-4b57-956a-eb6e2c7049c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2798d9-1030-4cc5-be7b-200f9e62865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e2adbafb-c224-4d2e-8ca4-b5c3cc77204d}" ma:internalName="TaxCatchAll" ma:showField="CatchAllData" ma:web="1d2798d9-1030-4cc5-be7b-200f9e62865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2a57e-8138-4b57-956a-eb6e2c7049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aeda4b81-a95b-4c43-add2-24b94db42d7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a2a57e-8138-4b57-956a-eb6e2c7049cc">
      <Terms xmlns="http://schemas.microsoft.com/office/infopath/2007/PartnerControls"/>
    </lcf76f155ced4ddcb4097134ff3c332f>
    <TaxCatchAll xmlns="1d2798d9-1030-4cc5-be7b-200f9e62865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49EB71-DCC6-4AD6-B283-AD28F75E55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d2798d9-1030-4cc5-be7b-200f9e628651"/>
    <ds:schemaRef ds:uri="8ca2a57e-8138-4b57-956a-eb6e2c7049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EC3F211-A3ED-4D74-812F-955FD328EBB9}">
  <ds:schemaRefs>
    <ds:schemaRef ds:uri="http://schemas.microsoft.com/office/2006/metadata/properties"/>
    <ds:schemaRef ds:uri="http://schemas.microsoft.com/office/infopath/2007/PartnerControls"/>
    <ds:schemaRef ds:uri="8ca2a57e-8138-4b57-956a-eb6e2c7049cc"/>
    <ds:schemaRef ds:uri="1d2798d9-1030-4cc5-be7b-200f9e628651"/>
  </ds:schemaRefs>
</ds:datastoreItem>
</file>

<file path=customXml/itemProps3.xml><?xml version="1.0" encoding="utf-8"?>
<ds:datastoreItem xmlns:ds="http://schemas.openxmlformats.org/officeDocument/2006/customXml" ds:itemID="{6C7D064E-B9B1-4DD1-96C1-B59BEDBDE50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1857</Words>
  <Characters>10029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FECAP</Company>
  <LinksUpToDate>false</LinksUpToDate>
  <CharactersWithSpaces>11863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Ivo Silva Oliveira</dc:creator>
  <cp:keywords/>
  <dc:description/>
  <cp:lastModifiedBy>Diogo Bandeira 24026300</cp:lastModifiedBy>
  <cp:revision>3</cp:revision>
  <dcterms:created xsi:type="dcterms:W3CDTF">2025-05-19T02:09:00Z</dcterms:created>
  <dcterms:modified xsi:type="dcterms:W3CDTF">2025-05-22T19:59:00Z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/>
  </property>
</Properties>
</file>