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443F5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961" w:line="259" w:lineRule="auto"/>
        <w:ind w:left="855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7C008BC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39"/>
        <w:jc w:val="center"/>
      </w:pPr>
      <w:r>
        <w:rPr>
          <w:b/>
          <w:color w:val="000000"/>
        </w:rPr>
        <w:t xml:space="preserve">DOCUMENTO DE PROJETO DE EXTENSÃO  </w:t>
      </w:r>
    </w:p>
    <w:p w14:paraId="1D1C0285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84" w:firstLine="0"/>
        <w:jc w:val="center"/>
      </w:pPr>
      <w:r>
        <w:rPr>
          <w:b/>
          <w:color w:val="000000"/>
        </w:rPr>
        <w:t xml:space="preserve"> </w:t>
      </w:r>
    </w:p>
    <w:p w14:paraId="56996349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5582BF7C" w14:textId="77777777" w:rsidR="00AA3F77" w:rsidRDefault="00000000">
      <w:pPr>
        <w:pStyle w:val="Ttulo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850"/>
      </w:pPr>
      <w:r>
        <w:rPr>
          <w:color w:val="000000"/>
          <w:sz w:val="20"/>
        </w:rPr>
        <w:t xml:space="preserve">1. DADOS GERAIS  </w:t>
      </w:r>
    </w:p>
    <w:p w14:paraId="13F8DB54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4D02F2D7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0"/>
        <w:jc w:val="left"/>
      </w:pPr>
      <w:r>
        <w:rPr>
          <w:b/>
          <w:color w:val="000000"/>
        </w:rPr>
        <w:t xml:space="preserve">Título do Projeto </w:t>
      </w:r>
    </w:p>
    <w:p w14:paraId="052B0D55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43F3FE84" w14:textId="45BF424B" w:rsidR="00AA3F77" w:rsidRDefault="00000000" w:rsidP="00D34D92">
      <w:pPr>
        <w:spacing w:after="236"/>
        <w:ind w:left="978" w:right="25"/>
      </w:pPr>
      <w:r>
        <w:rPr>
          <w:color w:val="525252"/>
        </w:rPr>
        <w:t>ENDIVIDA</w:t>
      </w:r>
      <w:r w:rsidR="00D34D92">
        <w:rPr>
          <w:color w:val="525252"/>
        </w:rPr>
        <w:t xml:space="preserve">0 </w:t>
      </w:r>
      <w:r>
        <w:rPr>
          <w:color w:val="525252"/>
        </w:rPr>
        <w:t xml:space="preserve">0 </w:t>
      </w:r>
      <w:r w:rsidR="00D34D92">
        <w:rPr>
          <w:color w:val="525252"/>
        </w:rPr>
        <w:br/>
      </w:r>
      <w:r w:rsidR="00D34D92" w:rsidRPr="00D34D92">
        <w:t>Correlação entre Inflação, Renda e Endividamento no Brasil</w:t>
      </w:r>
    </w:p>
    <w:p w14:paraId="0277E65F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color w:val="FF3333"/>
        </w:rPr>
        <w:t xml:space="preserve"> </w:t>
      </w:r>
    </w:p>
    <w:p w14:paraId="4CCD8AE0" w14:textId="77777777" w:rsidR="00AA3F77" w:rsidRDefault="00000000">
      <w:pPr>
        <w:pStyle w:val="Ttulo2"/>
        <w:ind w:left="850"/>
      </w:pPr>
      <w:r>
        <w:t xml:space="preserve">Integrantes da equipe </w:t>
      </w:r>
    </w:p>
    <w:p w14:paraId="04558E58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6"/>
        <w:ind w:left="850" w:right="14"/>
      </w:pPr>
      <w:r>
        <w:rPr>
          <w:b/>
          <w:color w:val="525252"/>
          <w:sz w:val="16"/>
        </w:rPr>
        <w:t>Identificar o nome completo e o RA dos participantes do projeto</w:t>
      </w:r>
      <w:r>
        <w:rPr>
          <w:b/>
          <w:color w:val="525252"/>
        </w:rPr>
        <w:t xml:space="preserve"> </w:t>
      </w:r>
    </w:p>
    <w:tbl>
      <w:tblPr>
        <w:tblStyle w:val="TableGrid"/>
        <w:tblW w:w="9380" w:type="dxa"/>
        <w:tblInd w:w="844" w:type="dxa"/>
        <w:tblCellMar>
          <w:top w:w="50" w:type="dxa"/>
          <w:left w:w="1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680"/>
        <w:gridCol w:w="2700"/>
      </w:tblGrid>
      <w:tr w:rsidR="00AA3F77" w14:paraId="584E8662" w14:textId="77777777">
        <w:trPr>
          <w:trHeight w:val="48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27DB7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rPr>
                <w:b/>
                <w:color w:val="000000"/>
              </w:rPr>
              <w:t xml:space="preserve">Nome: </w:t>
            </w:r>
          </w:p>
          <w:p w14:paraId="4EDDB4B7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AA527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b/>
                <w:color w:val="000000"/>
              </w:rPr>
              <w:t>RA:</w:t>
            </w:r>
            <w:r>
              <w:rPr>
                <w:color w:val="000000"/>
              </w:rPr>
              <w:t xml:space="preserve"> </w:t>
            </w:r>
          </w:p>
        </w:tc>
      </w:tr>
      <w:tr w:rsidR="00AA3F77" w14:paraId="095BD261" w14:textId="77777777">
        <w:trPr>
          <w:trHeight w:val="48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8646CD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t xml:space="preserve">Aleff Silva Souza </w:t>
            </w:r>
          </w:p>
          <w:p w14:paraId="55570136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64D30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t xml:space="preserve">23025514 </w:t>
            </w:r>
          </w:p>
        </w:tc>
      </w:tr>
      <w:tr w:rsidR="00AA3F77" w14:paraId="601C11E9" w14:textId="77777777">
        <w:trPr>
          <w:trHeight w:val="48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27F99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t xml:space="preserve">João Paulo Souza Colombo </w:t>
            </w:r>
          </w:p>
          <w:p w14:paraId="4F05D870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D21F2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t xml:space="preserve">23025476 </w:t>
            </w:r>
          </w:p>
        </w:tc>
      </w:tr>
      <w:tr w:rsidR="00AA3F77" w14:paraId="288687E0" w14:textId="77777777">
        <w:trPr>
          <w:trHeight w:val="46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7FF0C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t xml:space="preserve">Leonardo Ferreira da Silva </w:t>
            </w:r>
          </w:p>
          <w:p w14:paraId="72303C4F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69172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t xml:space="preserve">23025389 </w:t>
            </w:r>
          </w:p>
        </w:tc>
      </w:tr>
      <w:tr w:rsidR="00AA3F77" w14:paraId="14D33266" w14:textId="77777777">
        <w:trPr>
          <w:trHeight w:val="48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75E76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t xml:space="preserve">Matheus Morais Zimmer </w:t>
            </w:r>
          </w:p>
          <w:p w14:paraId="378FB6A6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D9B8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t xml:space="preserve">23025264 </w:t>
            </w:r>
          </w:p>
        </w:tc>
      </w:tr>
    </w:tbl>
    <w:p w14:paraId="054142A2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1215" w:firstLine="0"/>
        <w:jc w:val="left"/>
      </w:pPr>
      <w:r>
        <w:rPr>
          <w:b/>
          <w:color w:val="000000"/>
        </w:rPr>
        <w:t xml:space="preserve"> </w:t>
      </w:r>
    </w:p>
    <w:p w14:paraId="33A5F095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0"/>
        <w:jc w:val="left"/>
      </w:pPr>
      <w:r>
        <w:rPr>
          <w:b/>
          <w:color w:val="000000"/>
        </w:rPr>
        <w:t xml:space="preserve">Professor responsável </w:t>
      </w:r>
    </w:p>
    <w:p w14:paraId="000B52A8" w14:textId="77777777" w:rsidR="00AA3F77" w:rsidRDefault="00000000">
      <w:pPr>
        <w:spacing w:after="236"/>
        <w:ind w:left="970" w:right="50"/>
      </w:pPr>
      <w:r>
        <w:rPr>
          <w:color w:val="525252"/>
        </w:rPr>
        <w:t xml:space="preserve">Eduardo </w:t>
      </w:r>
      <w:proofErr w:type="spellStart"/>
      <w:r>
        <w:rPr>
          <w:color w:val="525252"/>
        </w:rPr>
        <w:t>Savino</w:t>
      </w:r>
      <w:proofErr w:type="spellEnd"/>
      <w:r>
        <w:rPr>
          <w:color w:val="525252"/>
        </w:rPr>
        <w:t xml:space="preserve"> Gomes</w:t>
      </w:r>
      <w:r>
        <w:rPr>
          <w:b/>
          <w:color w:val="000000"/>
        </w:rPr>
        <w:t xml:space="preserve"> </w:t>
      </w:r>
    </w:p>
    <w:p w14:paraId="4D6EB84B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2BA0F71B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0"/>
        <w:jc w:val="left"/>
      </w:pPr>
      <w:r>
        <w:rPr>
          <w:b/>
          <w:color w:val="000000"/>
        </w:rPr>
        <w:t xml:space="preserve">Curso </w:t>
      </w:r>
    </w:p>
    <w:p w14:paraId="59349076" w14:textId="77777777" w:rsidR="00AA3F77" w:rsidRDefault="00000000">
      <w:pPr>
        <w:spacing w:after="236"/>
        <w:ind w:left="970" w:right="50"/>
      </w:pPr>
      <w:r>
        <w:rPr>
          <w:color w:val="525252"/>
        </w:rPr>
        <w:t>Ciência da Computação</w:t>
      </w:r>
      <w:r>
        <w:rPr>
          <w:b/>
          <w:color w:val="000000"/>
        </w:rPr>
        <w:t xml:space="preserve"> </w:t>
      </w:r>
    </w:p>
    <w:p w14:paraId="5096EDE9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4931E4D4" w14:textId="77777777" w:rsidR="00AA3F77" w:rsidRDefault="00000000">
      <w:pPr>
        <w:pStyle w:val="Ttulo2"/>
        <w:spacing w:after="37"/>
        <w:ind w:left="850"/>
      </w:pPr>
      <w:r>
        <w:t xml:space="preserve">Linha de atuação </w:t>
      </w:r>
    </w:p>
    <w:p w14:paraId="1A24630C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0"/>
        <w:jc w:val="left"/>
      </w:pPr>
      <w:r>
        <w:rPr>
          <w:rFonts w:ascii="Calibri" w:eastAsia="Calibri" w:hAnsi="Calibri" w:cs="Calibri"/>
          <w:b/>
          <w:color w:val="525252"/>
          <w:sz w:val="16"/>
        </w:rPr>
        <w:t xml:space="preserve">Identificar com </w:t>
      </w:r>
      <w:r>
        <w:rPr>
          <w:rFonts w:ascii="MS PGothic" w:eastAsia="MS PGothic" w:hAnsi="MS PGothic" w:cs="MS PGothic"/>
          <w:color w:val="525252"/>
          <w:sz w:val="16"/>
        </w:rPr>
        <w:t>✓</w:t>
      </w:r>
      <w:r>
        <w:rPr>
          <w:rFonts w:ascii="Calibri" w:eastAsia="Calibri" w:hAnsi="Calibri" w:cs="Calibri"/>
          <w:b/>
          <w:color w:val="525252"/>
          <w:sz w:val="16"/>
        </w:rPr>
        <w:t xml:space="preserve"> uma ou mais linhas de atuação conforme</w:t>
      </w:r>
      <w:r>
        <w:rPr>
          <w:rFonts w:ascii="Calibri" w:eastAsia="Calibri" w:hAnsi="Calibri" w:cs="Calibri"/>
          <w:color w:val="525252"/>
          <w:sz w:val="22"/>
        </w:rPr>
        <w:t xml:space="preserve"> </w:t>
      </w:r>
      <w:r>
        <w:rPr>
          <w:b/>
          <w:color w:val="525252"/>
          <w:sz w:val="16"/>
        </w:rPr>
        <w:t xml:space="preserve">projeto pedagógico de curso. </w:t>
      </w:r>
      <w:r>
        <w:rPr>
          <w:b/>
          <w:color w:val="525252"/>
        </w:rPr>
        <w:t xml:space="preserve"> </w:t>
      </w:r>
    </w:p>
    <w:tbl>
      <w:tblPr>
        <w:tblStyle w:val="TableGrid"/>
        <w:tblW w:w="9440" w:type="dxa"/>
        <w:tblInd w:w="864" w:type="dxa"/>
        <w:tblCellMar>
          <w:top w:w="20" w:type="dxa"/>
          <w:left w:w="12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20"/>
        <w:gridCol w:w="4920"/>
      </w:tblGrid>
      <w:tr w:rsidR="00AA3F77" w14:paraId="7C9AB918" w14:textId="77777777">
        <w:trPr>
          <w:trHeight w:val="42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88886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350" w:firstLine="0"/>
              <w:jc w:val="left"/>
            </w:pPr>
            <w:r>
              <w:rPr>
                <w:color w:val="000000"/>
              </w:rPr>
              <w:t xml:space="preserve">- Projeto Interdisciplinar:  </w:t>
            </w:r>
          </w:p>
        </w:tc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A22E4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MS PGothic" w:eastAsia="MS PGothic" w:hAnsi="MS PGothic" w:cs="MS PGothic"/>
                <w:color w:val="525252"/>
                <w:sz w:val="16"/>
              </w:rPr>
              <w:t>✓</w:t>
            </w:r>
            <w:r>
              <w:rPr>
                <w:color w:val="000000"/>
              </w:rPr>
              <w:t xml:space="preserve"> </w:t>
            </w:r>
          </w:p>
          <w:p w14:paraId="09397719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 xml:space="preserve"> </w:t>
            </w:r>
          </w:p>
        </w:tc>
      </w:tr>
    </w:tbl>
    <w:p w14:paraId="56BBC4B4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color w:val="FF3333"/>
        </w:rPr>
        <w:t xml:space="preserve"> </w:t>
      </w:r>
    </w:p>
    <w:p w14:paraId="7C76184F" w14:textId="77777777" w:rsidR="00AA3F77" w:rsidRDefault="00000000">
      <w:pPr>
        <w:pStyle w:val="Ttulo2"/>
        <w:ind w:left="850"/>
      </w:pPr>
      <w:r>
        <w:t xml:space="preserve">Tipo de projeto </w:t>
      </w:r>
    </w:p>
    <w:p w14:paraId="598F969E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0"/>
        <w:jc w:val="left"/>
      </w:pPr>
      <w:r>
        <w:rPr>
          <w:rFonts w:ascii="Calibri" w:eastAsia="Calibri" w:hAnsi="Calibri" w:cs="Calibri"/>
          <w:b/>
          <w:color w:val="525252"/>
          <w:sz w:val="16"/>
        </w:rPr>
        <w:t xml:space="preserve">Identificar com </w:t>
      </w:r>
      <w:r>
        <w:rPr>
          <w:rFonts w:ascii="MS PGothic" w:eastAsia="MS PGothic" w:hAnsi="MS PGothic" w:cs="MS PGothic"/>
          <w:color w:val="525252"/>
          <w:sz w:val="16"/>
        </w:rPr>
        <w:t>✓</w:t>
      </w:r>
      <w:r>
        <w:rPr>
          <w:rFonts w:ascii="Calibri" w:eastAsia="Calibri" w:hAnsi="Calibri" w:cs="Calibri"/>
          <w:b/>
          <w:color w:val="525252"/>
          <w:sz w:val="16"/>
        </w:rPr>
        <w:t xml:space="preserve"> o tipo de projeto. </w:t>
      </w:r>
      <w:r>
        <w:rPr>
          <w:b/>
          <w:color w:val="525252"/>
          <w:sz w:val="16"/>
        </w:rPr>
        <w:t xml:space="preserve"> </w:t>
      </w:r>
    </w:p>
    <w:tbl>
      <w:tblPr>
        <w:tblStyle w:val="TableGrid"/>
        <w:tblW w:w="9460" w:type="dxa"/>
        <w:tblInd w:w="924" w:type="dxa"/>
        <w:tblCellMar>
          <w:top w:w="2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46"/>
        <w:gridCol w:w="8614"/>
      </w:tblGrid>
      <w:tr w:rsidR="00AA3F77" w14:paraId="0A4596EE" w14:textId="77777777">
        <w:trPr>
          <w:trHeight w:val="269"/>
        </w:trPr>
        <w:tc>
          <w:tcPr>
            <w:tcW w:w="846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7492186B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362" w:firstLine="0"/>
              <w:jc w:val="center"/>
            </w:pPr>
            <w:r>
              <w:rPr>
                <w:color w:val="000000"/>
              </w:rPr>
              <w:t xml:space="preserve">● </w:t>
            </w:r>
          </w:p>
        </w:tc>
        <w:tc>
          <w:tcPr>
            <w:tcW w:w="8614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23BFA5BA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 xml:space="preserve">Atividade de Extensão não implementado na prática (proposta de intervenção) </w:t>
            </w:r>
            <w:r>
              <w:rPr>
                <w:rFonts w:ascii="MS PGothic" w:eastAsia="MS PGothic" w:hAnsi="MS PGothic" w:cs="MS PGothic"/>
                <w:color w:val="525252"/>
                <w:sz w:val="16"/>
              </w:rPr>
              <w:t>✓</w:t>
            </w:r>
            <w:r>
              <w:rPr>
                <w:color w:val="000000"/>
              </w:rPr>
              <w:t xml:space="preserve"> </w:t>
            </w:r>
          </w:p>
        </w:tc>
      </w:tr>
      <w:tr w:rsidR="00AA3F77" w14:paraId="7DB522EE" w14:textId="77777777">
        <w:trPr>
          <w:trHeight w:val="211"/>
        </w:trPr>
        <w:tc>
          <w:tcPr>
            <w:tcW w:w="846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2ABBF171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362" w:firstLine="0"/>
              <w:jc w:val="center"/>
            </w:pPr>
            <w:r>
              <w:rPr>
                <w:color w:val="000000"/>
              </w:rPr>
              <w:t xml:space="preserve">● </w:t>
            </w:r>
          </w:p>
        </w:tc>
        <w:tc>
          <w:tcPr>
            <w:tcW w:w="86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072A52BF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 xml:space="preserve">Atividade de Extensão implementado na prática (intervenção executada) </w:t>
            </w:r>
          </w:p>
        </w:tc>
      </w:tr>
    </w:tbl>
    <w:p w14:paraId="2909F17C" w14:textId="77777777" w:rsidR="00AA3F77" w:rsidRDefault="00000000">
      <w:pPr>
        <w:pStyle w:val="Ttulo2"/>
        <w:spacing w:after="102"/>
        <w:ind w:left="850"/>
      </w:pPr>
      <w:r>
        <w:t xml:space="preserve">Tema gerador </w:t>
      </w:r>
    </w:p>
    <w:p w14:paraId="7D81E09C" w14:textId="77777777" w:rsidR="00AA3F77" w:rsidRDefault="00000000">
      <w:pPr>
        <w:spacing w:after="360" w:line="240" w:lineRule="auto"/>
        <w:ind w:left="960" w:firstLine="0"/>
        <w:jc w:val="left"/>
      </w:pPr>
      <w:r>
        <w:rPr>
          <w:color w:val="525252"/>
        </w:rPr>
        <w:t>Implementação de uma solução de análise de dados macroeconômicos que atenda o Banco Neon e seus clientes. ODS com relação ao tema: ODS 1 (Erradicação da Pobreza) e ODS 8 (Trabalho Decente e Crescimento Econômico)</w:t>
      </w:r>
      <w:r>
        <w:rPr>
          <w:color w:val="000000"/>
        </w:rPr>
        <w:t xml:space="preserve"> </w:t>
      </w:r>
    </w:p>
    <w:p w14:paraId="7A92B435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1" w:line="259" w:lineRule="auto"/>
        <w:ind w:left="850"/>
        <w:jc w:val="left"/>
      </w:pPr>
      <w:r>
        <w:rPr>
          <w:b/>
          <w:color w:val="000000"/>
        </w:rPr>
        <w:t xml:space="preserve"> Produto decorrente do projeto (opcional dependendo do tipo de projeto) </w:t>
      </w:r>
    </w:p>
    <w:p w14:paraId="6918590D" w14:textId="77777777" w:rsidR="00AA3F77" w:rsidRDefault="00000000">
      <w:pPr>
        <w:spacing w:after="236"/>
        <w:ind w:left="970" w:right="50"/>
      </w:pPr>
      <w:r>
        <w:rPr>
          <w:color w:val="525252"/>
        </w:rPr>
        <w:t>Código-fonte, dashboards e apresentação</w:t>
      </w:r>
      <w:r>
        <w:rPr>
          <w:b/>
          <w:color w:val="000000"/>
        </w:rPr>
        <w:t xml:space="preserve"> </w:t>
      </w:r>
    </w:p>
    <w:p w14:paraId="661D350B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lastRenderedPageBreak/>
        <w:t xml:space="preserve"> </w:t>
      </w:r>
    </w:p>
    <w:p w14:paraId="0988C15D" w14:textId="77777777" w:rsidR="00AA3F77" w:rsidRDefault="00000000">
      <w:pPr>
        <w:pStyle w:val="Ttulo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850"/>
      </w:pPr>
      <w:r>
        <w:rPr>
          <w:color w:val="000000"/>
          <w:sz w:val="20"/>
        </w:rPr>
        <w:t xml:space="preserve">2. IDENTIFICAÇÃO DO CENÁRIO DE INTERVENÇÃO E HIPÓTESES DE SOLUÇÃO </w:t>
      </w:r>
    </w:p>
    <w:p w14:paraId="5E6EC282" w14:textId="77777777" w:rsidR="00AA3F77" w:rsidRDefault="00000000">
      <w:pPr>
        <w:pStyle w:val="Ttulo2"/>
        <w:ind w:left="850"/>
      </w:pPr>
      <w:r>
        <w:t xml:space="preserve">Local (cenário) previsto para a implementação do projeto </w:t>
      </w:r>
    </w:p>
    <w:p w14:paraId="5A28D821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FF3333"/>
          <w:sz w:val="16"/>
        </w:rPr>
        <w:t xml:space="preserve"> </w:t>
      </w:r>
    </w:p>
    <w:tbl>
      <w:tblPr>
        <w:tblStyle w:val="TableGrid"/>
        <w:tblW w:w="9300" w:type="dxa"/>
        <w:tblInd w:w="884" w:type="dxa"/>
        <w:tblCellMar>
          <w:top w:w="0" w:type="dxa"/>
          <w:left w:w="121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9300"/>
      </w:tblGrid>
      <w:tr w:rsidR="00AA3F77" w14:paraId="1921A2B0" w14:textId="77777777">
        <w:trPr>
          <w:trHeight w:val="6080"/>
        </w:trPr>
        <w:tc>
          <w:tcPr>
            <w:tcW w:w="9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F86132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40" w:line="240" w:lineRule="auto"/>
              <w:ind w:left="0" w:right="57" w:firstLine="0"/>
            </w:pPr>
            <w:r>
              <w:t xml:space="preserve">O projeto será desenvolvido com base em dados econômicos disponibilizados pelo Banco Central do Brasil, abrangendo indicadores de </w:t>
            </w:r>
            <w:proofErr w:type="gramStart"/>
            <w:r>
              <w:t>salário mínimo</w:t>
            </w:r>
            <w:proofErr w:type="gramEnd"/>
            <w:r>
              <w:t xml:space="preserve">, taxa de variação do consumo e nível de endividamento das famílias brasileiras. O cenário de intervenção corresponde à realidade socioeconômica das famílias no Brasil, considerando sua renda, hábitos de consumo e acesso ao crédito. </w:t>
            </w:r>
          </w:p>
          <w:p w14:paraId="32B5BAFE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40" w:line="240" w:lineRule="auto"/>
              <w:ind w:left="0" w:right="56" w:firstLine="0"/>
            </w:pPr>
            <w:r>
              <w:t xml:space="preserve">A análise será realizada utilizando a linguagem R e o pacote </w:t>
            </w:r>
            <w:proofErr w:type="spellStart"/>
            <w:r>
              <w:t>Rcmdr</w:t>
            </w:r>
            <w:proofErr w:type="spellEnd"/>
            <w:r>
              <w:t xml:space="preserve">, permitindo a correlação dos dados históricos e a identificação de padrões que possam indicar como as variações do </w:t>
            </w:r>
            <w:proofErr w:type="gramStart"/>
            <w:r>
              <w:t>salário mínimo</w:t>
            </w:r>
            <w:proofErr w:type="gramEnd"/>
            <w:r>
              <w:t xml:space="preserve"> impactam o consumo e o endividamento familiar. </w:t>
            </w:r>
          </w:p>
          <w:p w14:paraId="00D3779F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9" w:line="240" w:lineRule="auto"/>
              <w:ind w:left="0" w:right="56" w:firstLine="0"/>
            </w:pPr>
            <w:r>
              <w:t xml:space="preserve">Este estudo poderá subsidiar instituições financeiras, como o Banco Neon, na formulação de estratégias para produtos e serviços mais alinhados à realidade financeira da população, promovendo práticas bancárias mais inclusivas e sustentáveis. Embora a intervenção não precise ser aplicada imediatamente, os insights gerados podem ser utilizados para embasar futuras iniciativas voltadas à educação financeira e ao crédito responsável. </w:t>
            </w:r>
          </w:p>
          <w:p w14:paraId="4BA0BDF7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01" w:line="259" w:lineRule="auto"/>
              <w:ind w:left="0" w:firstLine="0"/>
              <w:jc w:val="left"/>
            </w:pPr>
            <w:r>
              <w:rPr>
                <w:b/>
                <w:sz w:val="22"/>
              </w:rPr>
              <w:t xml:space="preserve">Hipóteses de Solução </w:t>
            </w:r>
          </w:p>
          <w:p w14:paraId="70A49734" w14:textId="77777777" w:rsidR="00AA3F77" w:rsidRDefault="00000000">
            <w:pPr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ind w:hanging="360"/>
              <w:jc w:val="left"/>
            </w:pPr>
            <w:r>
              <w:t xml:space="preserve">O aumento do </w:t>
            </w:r>
            <w:proofErr w:type="gramStart"/>
            <w:r>
              <w:t>salário mínimo</w:t>
            </w:r>
            <w:proofErr w:type="gramEnd"/>
            <w:r>
              <w:t xml:space="preserve"> tem um impacto direto no consumo das famílias, incentivando o uso do crédito e, potencialmente, aumentando o endividamento. </w:t>
            </w:r>
          </w:p>
          <w:p w14:paraId="75498F76" w14:textId="77777777" w:rsidR="00AA3F77" w:rsidRDefault="00000000">
            <w:pPr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ind w:hanging="360"/>
              <w:jc w:val="left"/>
            </w:pPr>
            <w:r>
              <w:t xml:space="preserve">O endividamento das famílias varia de acordo com as taxas de juros e a inflação, podendo ser mitigado por políticas de crédito mais acessíveis. </w:t>
            </w:r>
          </w:p>
          <w:p w14:paraId="22119F86" w14:textId="77777777" w:rsidR="00AA3F77" w:rsidRDefault="00000000">
            <w:pPr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hanging="360"/>
              <w:jc w:val="left"/>
            </w:pPr>
            <w:r>
              <w:t xml:space="preserve">Estratégias financeiras voltadas para educação e planejamento podem reduzir os impactos negativos do endividamento excessivo, promovendo maior estabilidade econômica. </w:t>
            </w:r>
          </w:p>
        </w:tc>
      </w:tr>
    </w:tbl>
    <w:p w14:paraId="3A6AE698" w14:textId="77777777" w:rsidR="00AA3F77" w:rsidRDefault="00000000">
      <w:pPr>
        <w:pStyle w:val="Ttulo2"/>
        <w:ind w:left="850"/>
      </w:pPr>
      <w:r>
        <w:t>Público-alvo a ser atendido pelo projeto</w:t>
      </w:r>
      <w:r>
        <w:rPr>
          <w:color w:val="FF3333"/>
          <w:sz w:val="16"/>
        </w:rPr>
        <w:t xml:space="preserve"> </w:t>
      </w:r>
    </w:p>
    <w:p w14:paraId="321D38F3" w14:textId="77777777" w:rsidR="00AA3F77" w:rsidRDefault="00000000">
      <w:pPr>
        <w:ind w:left="970" w:right="57"/>
      </w:pPr>
      <w:r>
        <w:rPr>
          <w:b/>
        </w:rPr>
        <w:t>Famílias brasileiras de diferentes faixas de renda</w:t>
      </w:r>
      <w:r>
        <w:t xml:space="preserve">, especialmente aquelas de baixa e média renda, que são mais impactadas por variações no </w:t>
      </w:r>
      <w:proofErr w:type="gramStart"/>
      <w:r>
        <w:t>salário mínimo</w:t>
      </w:r>
      <w:proofErr w:type="gramEnd"/>
      <w:r>
        <w:t xml:space="preserve"> e nas condições de crédito. </w:t>
      </w:r>
    </w:p>
    <w:p w14:paraId="261E930D" w14:textId="77777777" w:rsidR="00AA3F77" w:rsidRDefault="00000000">
      <w:pPr>
        <w:ind w:left="970" w:right="57"/>
      </w:pPr>
      <w:r>
        <w:rPr>
          <w:b/>
        </w:rPr>
        <w:t>Instituições financeiras, como o Banco Neon</w:t>
      </w:r>
      <w:r>
        <w:t xml:space="preserve">, que podem utilizar os resultados para aprimorar estratégias de crédito, produtos financeiros acessíveis e educação financeira. </w:t>
      </w:r>
    </w:p>
    <w:p w14:paraId="7DFC2C37" w14:textId="77777777" w:rsidR="00AA3F77" w:rsidRDefault="00000000">
      <w:pPr>
        <w:ind w:left="970" w:right="57"/>
      </w:pPr>
      <w:r>
        <w:rPr>
          <w:b/>
        </w:rPr>
        <w:t>Pesquisadores e economistas</w:t>
      </w:r>
      <w:r>
        <w:t xml:space="preserve">, que podem usar os achados da análise para aprofundar estudos sobre a correlação entre renda, consumo e endividamento no Brasil. </w:t>
      </w:r>
    </w:p>
    <w:p w14:paraId="4E3939A8" w14:textId="77777777" w:rsidR="00AA3F77" w:rsidRDefault="00000000">
      <w:pPr>
        <w:ind w:left="970" w:right="57"/>
      </w:pPr>
      <w:r>
        <w:rPr>
          <w:b/>
        </w:rPr>
        <w:t>Formuladores de políticas públicas</w:t>
      </w:r>
      <w:r>
        <w:t xml:space="preserve">, que podem se beneficiar dos dados para a criação de políticas que minimizem o endividamento excessivo e incentivem um consumo sustentável. </w:t>
      </w:r>
    </w:p>
    <w:p w14:paraId="0465CFA8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50DC098A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55" w:line="259" w:lineRule="auto"/>
        <w:ind w:left="850"/>
        <w:jc w:val="left"/>
      </w:pPr>
      <w:r>
        <w:rPr>
          <w:b/>
          <w:color w:val="000000"/>
        </w:rPr>
        <w:t xml:space="preserve">Apresentação do(s) problema(s) observado(s) e delimitação do objeto de estudo e intervenção </w:t>
      </w:r>
    </w:p>
    <w:p w14:paraId="2466E51A" w14:textId="77777777" w:rsidR="00AA3F77" w:rsidRDefault="00000000">
      <w:pPr>
        <w:pStyle w:val="Ttulo1"/>
        <w:ind w:left="970" w:right="57"/>
      </w:pPr>
      <w:r>
        <w:t xml:space="preserve">Problema Observado </w:t>
      </w:r>
    </w:p>
    <w:p w14:paraId="1A6FD47D" w14:textId="77777777" w:rsidR="00AA3F77" w:rsidRDefault="00000000">
      <w:pPr>
        <w:spacing w:after="232"/>
        <w:ind w:left="970" w:right="57"/>
      </w:pPr>
      <w:r>
        <w:t xml:space="preserve">O cenário econômico brasileiro apresenta desafios significativos relacionados ao consumo e ao endividamento das famílias, especialmente entre aquelas cuja principal fonte de renda é o </w:t>
      </w:r>
      <w:proofErr w:type="gramStart"/>
      <w:r>
        <w:t>salário mínimo</w:t>
      </w:r>
      <w:proofErr w:type="gramEnd"/>
      <w:r>
        <w:t xml:space="preserve">. O aumento do endividamento familiar e os impactos da inflação afetam diretamente o poder de compra da população, influenciando o consumo e a sustentabilidade financeira das famílias. </w:t>
      </w:r>
    </w:p>
    <w:p w14:paraId="4F37822C" w14:textId="77777777" w:rsidR="00AA3F77" w:rsidRDefault="00000000">
      <w:pPr>
        <w:spacing w:after="251"/>
        <w:ind w:left="970" w:right="57"/>
      </w:pPr>
      <w:r>
        <w:t xml:space="preserve">A falta de planejamento financeiro e o acesso facilitado ao crédito sem uma avaliação adequada da capacidade de pagamento levam muitas famílias ao superendividamento, comprometendo sua estabilidade econômica e social. Além disso, fatores como a taxa básica de juros (Selic), inflação e variações no </w:t>
      </w:r>
      <w:proofErr w:type="gramStart"/>
      <w:r>
        <w:t>salário mínimo</w:t>
      </w:r>
      <w:proofErr w:type="gramEnd"/>
      <w:r>
        <w:t xml:space="preserve"> podem influenciar diretamente a forma como as famílias administram suas finanças. </w:t>
      </w:r>
    </w:p>
    <w:p w14:paraId="1F89A5C2" w14:textId="77777777" w:rsidR="00AA3F77" w:rsidRDefault="00000000">
      <w:pPr>
        <w:pStyle w:val="Ttulo1"/>
        <w:ind w:left="970" w:right="57"/>
      </w:pPr>
      <w:r>
        <w:t xml:space="preserve">Delimitação do Objeto de Estudo e Intervenção </w:t>
      </w:r>
    </w:p>
    <w:p w14:paraId="7EA8B9CC" w14:textId="77777777" w:rsidR="00AA3F77" w:rsidRDefault="00000000">
      <w:pPr>
        <w:spacing w:after="232"/>
        <w:ind w:left="970" w:right="57"/>
      </w:pPr>
      <w:r>
        <w:t xml:space="preserve">O estudo busca analisar a </w:t>
      </w:r>
      <w:r>
        <w:rPr>
          <w:b/>
        </w:rPr>
        <w:t xml:space="preserve">correlação entre o </w:t>
      </w:r>
      <w:proofErr w:type="gramStart"/>
      <w:r>
        <w:rPr>
          <w:b/>
        </w:rPr>
        <w:t>salário mínimo</w:t>
      </w:r>
      <w:proofErr w:type="gramEnd"/>
      <w:r>
        <w:rPr>
          <w:b/>
        </w:rPr>
        <w:t>, o consumo e o endividamento das famílias brasileiras</w:t>
      </w:r>
      <w:r>
        <w:t xml:space="preserve">, utilizando dados do Banco Central e outras fontes econômicas relevantes. O </w:t>
      </w:r>
      <w:r>
        <w:lastRenderedPageBreak/>
        <w:t xml:space="preserve">objetivo é entender como variações no </w:t>
      </w:r>
      <w:proofErr w:type="gramStart"/>
      <w:r>
        <w:t>salário mínimo</w:t>
      </w:r>
      <w:proofErr w:type="gramEnd"/>
      <w:r>
        <w:t xml:space="preserve"> afetam o nível de consumo e o endividamento da população, permitindo insights sobre padrões financeiros e possíveis impactos para o setor bancário. </w:t>
      </w:r>
    </w:p>
    <w:p w14:paraId="56D75612" w14:textId="35D4136C" w:rsidR="00AA3F77" w:rsidRDefault="00000000" w:rsidP="00D34D92">
      <w:pPr>
        <w:spacing w:after="232"/>
        <w:ind w:left="970" w:right="57"/>
      </w:pPr>
      <w:r>
        <w:t xml:space="preserve">Embora o </w:t>
      </w:r>
      <w:proofErr w:type="gramStart"/>
      <w:r>
        <w:t>estudo</w:t>
      </w:r>
      <w:proofErr w:type="gramEnd"/>
      <w:r>
        <w:t xml:space="preserve"> não implique uma intervenção direta no momento, ele pode servir como base para futuras ações voltadas à educação financeira, formulação de estratégias de crédito mais sustentáveis e políticas públicas que visem reduzir os impactos negativos do endividamento familiar. </w:t>
      </w:r>
    </w:p>
    <w:p w14:paraId="1E0DD013" w14:textId="77777777" w:rsidR="00AA3F77" w:rsidRDefault="00000000">
      <w:pPr>
        <w:pStyle w:val="Ttulo2"/>
        <w:ind w:left="850"/>
      </w:pPr>
      <w:r>
        <w:t xml:space="preserve">Definição de hipóteses para a solução do problema observado </w:t>
      </w:r>
    </w:p>
    <w:p w14:paraId="12F43316" w14:textId="77777777" w:rsidR="00AA3F77" w:rsidRDefault="00000000">
      <w:pPr>
        <w:ind w:left="970" w:right="57"/>
      </w:pPr>
      <w:r>
        <w:rPr>
          <w:b/>
        </w:rPr>
        <w:t>Hipótese 1:</w:t>
      </w:r>
      <w:r>
        <w:t xml:space="preserve"> A elevação do </w:t>
      </w:r>
      <w:proofErr w:type="gramStart"/>
      <w:r>
        <w:t>salário mínimo</w:t>
      </w:r>
      <w:proofErr w:type="gramEnd"/>
      <w:r>
        <w:t xml:space="preserve"> aumenta o consumo das famílias, mas também pode levar ao aumento do endividamento devido à maior oferta de crédito e ao comportamento de consumo impulsivo. </w:t>
      </w:r>
    </w:p>
    <w:p w14:paraId="3D587FBA" w14:textId="77777777" w:rsidR="00AA3F77" w:rsidRDefault="00000000">
      <w:pPr>
        <w:ind w:left="970" w:right="57"/>
      </w:pPr>
      <w:r>
        <w:rPr>
          <w:b/>
        </w:rPr>
        <w:t>Hipótese 2:</w:t>
      </w:r>
      <w:r>
        <w:t xml:space="preserve"> O endividamento das famílias está diretamente relacionado à taxa de juros e à inflação, e não apenas ao </w:t>
      </w:r>
      <w:proofErr w:type="gramStart"/>
      <w:r>
        <w:t>salário mínimo</w:t>
      </w:r>
      <w:proofErr w:type="gramEnd"/>
      <w:r>
        <w:t xml:space="preserve">. Políticas de controle da inflação e de incentivo à educação financeira podem mitigar o superendividamento. </w:t>
      </w:r>
    </w:p>
    <w:p w14:paraId="0728C6E9" w14:textId="77777777" w:rsidR="00AA3F77" w:rsidRDefault="00000000">
      <w:pPr>
        <w:ind w:left="970" w:right="57"/>
      </w:pPr>
      <w:r>
        <w:rPr>
          <w:b/>
        </w:rPr>
        <w:t>Hipótese 3:</w:t>
      </w:r>
      <w:r>
        <w:t xml:space="preserve"> Estratégias bancárias, como linhas de crédito mais sustentáveis e programas de educação financeira, podem reduzir o impacto negativo do endividamento, ajudando as famílias a utilizarem o crédito de forma mais consciente. </w:t>
      </w:r>
    </w:p>
    <w:p w14:paraId="42637EEF" w14:textId="77777777" w:rsidR="00AA3F77" w:rsidRDefault="00000000">
      <w:pPr>
        <w:ind w:left="970" w:right="57"/>
      </w:pPr>
      <w:r>
        <w:rPr>
          <w:b/>
        </w:rPr>
        <w:t>Hipótese 4:</w:t>
      </w:r>
      <w:r>
        <w:t xml:space="preserve"> O consumo das famílias não cresce proporcionalmente ao aumento do </w:t>
      </w:r>
      <w:proofErr w:type="gramStart"/>
      <w:r>
        <w:t>salário mínimo</w:t>
      </w:r>
      <w:proofErr w:type="gramEnd"/>
      <w:r>
        <w:t xml:space="preserve"> devido a fatores externos, como alta de preços e incertezas econômicas, que levam a uma maior precaução no uso da renda. </w:t>
      </w:r>
    </w:p>
    <w:p w14:paraId="0B7C343E" w14:textId="3AF3CB89" w:rsidR="00AA3F77" w:rsidRDefault="00000000" w:rsidP="00D34D9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b/>
          <w:color w:val="000000"/>
        </w:rPr>
        <w:t xml:space="preserve"> </w:t>
      </w:r>
    </w:p>
    <w:p w14:paraId="36ECF628" w14:textId="77777777" w:rsidR="00AA3F77" w:rsidRDefault="00000000">
      <w:pPr>
        <w:pStyle w:val="Ttulo2"/>
        <w:ind w:left="850"/>
      </w:pPr>
      <w:r>
        <w:t>3 DESCRIÇÃO DO PROJETO</w:t>
      </w:r>
      <w:r>
        <w:rPr>
          <w:b w:val="0"/>
        </w:rPr>
        <w:t xml:space="preserve"> </w:t>
      </w:r>
    </w:p>
    <w:p w14:paraId="3BAC28E2" w14:textId="77777777" w:rsidR="00AA3F77" w:rsidRDefault="00000000" w:rsidP="00D34D92">
      <w:pPr>
        <w:ind w:left="970" w:right="57"/>
      </w:pPr>
      <w:r w:rsidRPr="00D34D92">
        <w:t xml:space="preserve">É importante destacar que um projeto de extensão não precisa ser necessariamente igual a um projeto de pesquisa. Mesmo que haja necessidade de pesquisa prévia para a fundamentação teórica, construção da introdução e para um melhor entendimento sobre a realidade a ser trabalhada, é preciso que um projeto de extensão contemple práticas que promovam mudanças e/ou melhorias identificadas como necessárias. O projeto final deverá ser simples, objetivo, claro e ter de 3 a 5 páginas, dentro do modelo aqui proposto.  </w:t>
      </w:r>
    </w:p>
    <w:p w14:paraId="56A94376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color w:val="000000"/>
        </w:rPr>
        <w:t xml:space="preserve"> </w:t>
      </w:r>
    </w:p>
    <w:p w14:paraId="368DEC25" w14:textId="77777777" w:rsidR="00AA3F77" w:rsidRDefault="00000000">
      <w:pPr>
        <w:pStyle w:val="Ttulo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850"/>
      </w:pPr>
      <w:r>
        <w:rPr>
          <w:color w:val="000000"/>
        </w:rPr>
        <w:t>Resumo</w:t>
      </w:r>
      <w:r>
        <w:rPr>
          <w:b w:val="0"/>
          <w:color w:val="000000"/>
        </w:rPr>
        <w:t xml:space="preserve"> </w:t>
      </w:r>
    </w:p>
    <w:p w14:paraId="7DA91EF4" w14:textId="77777777" w:rsidR="00AA3F77" w:rsidRDefault="00000000">
      <w:pPr>
        <w:ind w:left="970" w:right="57"/>
      </w:pPr>
      <w:r>
        <w:t xml:space="preserve">O projeto visa analisar a correlação entre o </w:t>
      </w:r>
      <w:proofErr w:type="gramStart"/>
      <w:r>
        <w:t>salário mínimo</w:t>
      </w:r>
      <w:proofErr w:type="gramEnd"/>
      <w:r>
        <w:t xml:space="preserve">, consumo e endividamento das famílias brasileiras, com foco nas consequências econômicas das variações salariais sobre o poder de compra e a sustentabilidade financeira das famílias. A pesquisa utilizará dados do Banco Central sobre </w:t>
      </w:r>
      <w:proofErr w:type="gramStart"/>
      <w:r>
        <w:t>salário mínimo</w:t>
      </w:r>
      <w:proofErr w:type="gramEnd"/>
      <w:r>
        <w:t xml:space="preserve">, taxas de variação do consumo e endividamento familiar, com o objetivo de identificar padrões que possam subsidiar ações de educação financeira e políticas de crédito responsáveis. O público-alvo inclui famílias brasileiras, especialmente aquelas de baixa e média renda, além de instituições financeiras como o Banco Neon. A metodologia envolverá a análise estatística dos dados utilizando as linguagens R e Python, com os pacotes </w:t>
      </w:r>
      <w:proofErr w:type="spellStart"/>
      <w:r>
        <w:rPr>
          <w:b/>
        </w:rPr>
        <w:t>Rcmdr</w:t>
      </w:r>
      <w:proofErr w:type="spellEnd"/>
      <w:r>
        <w:t xml:space="preserve"> e </w:t>
      </w:r>
      <w:r>
        <w:rPr>
          <w:b/>
        </w:rPr>
        <w:t>Pandas</w:t>
      </w:r>
      <w:r>
        <w:t xml:space="preserve">, respectivamente, para a manipulação e análise de dados. Espera-se que os resultados possam contribuir para a criação de estratégias de crédito mais sustentáveis e educar as famílias sobre o uso responsável do crédito, promovendo a estabilidade econômica. O projeto tem como objetivo promover mudanças práticas e melhorias na forma como as famílias brasileiras gerenciam suas finanças pessoais. </w:t>
      </w:r>
    </w:p>
    <w:p w14:paraId="5C157CD6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3F6303DF" w14:textId="77777777" w:rsidR="00AA3F77" w:rsidRDefault="00000000">
      <w:pPr>
        <w:pStyle w:val="Ttulo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37"/>
        <w:ind w:left="850"/>
      </w:pPr>
      <w:r>
        <w:rPr>
          <w:color w:val="000000"/>
        </w:rPr>
        <w:t>Introdução</w:t>
      </w:r>
      <w:r>
        <w:rPr>
          <w:b w:val="0"/>
          <w:color w:val="000000"/>
        </w:rPr>
        <w:t xml:space="preserve"> </w:t>
      </w:r>
    </w:p>
    <w:p w14:paraId="54984B97" w14:textId="77777777" w:rsidR="00AA3F77" w:rsidRDefault="00000000">
      <w:pPr>
        <w:spacing w:after="236"/>
        <w:ind w:left="970" w:right="50"/>
      </w:pPr>
      <w:r>
        <w:rPr>
          <w:color w:val="525252"/>
        </w:rPr>
        <w:t xml:space="preserve">A análise do impacto das variações econômicas, como o </w:t>
      </w:r>
      <w:proofErr w:type="gramStart"/>
      <w:r>
        <w:rPr>
          <w:color w:val="525252"/>
        </w:rPr>
        <w:t>salário mínimo</w:t>
      </w:r>
      <w:proofErr w:type="gramEnd"/>
      <w:r>
        <w:rPr>
          <w:color w:val="525252"/>
        </w:rPr>
        <w:t xml:space="preserve">, no consumo e no endividamento das famílias brasileiras é essencial para compreender as dinâmicas financeiras que afetam a população de baixa e média renda. O aumento do </w:t>
      </w:r>
      <w:proofErr w:type="gramStart"/>
      <w:r>
        <w:rPr>
          <w:color w:val="525252"/>
        </w:rPr>
        <w:t>salário mínimo</w:t>
      </w:r>
      <w:proofErr w:type="gramEnd"/>
      <w:r>
        <w:rPr>
          <w:color w:val="525252"/>
        </w:rPr>
        <w:t xml:space="preserve">, embora geralmente associado a uma melhora no poder de compra, também pode levar ao aumento do endividamento, uma vez que o acesso ao crédito se torna mais atraente e a educação financeira da população permanece, em grande parte, insuficiente. </w:t>
      </w:r>
    </w:p>
    <w:p w14:paraId="7198C7EE" w14:textId="77777777" w:rsidR="00AA3F77" w:rsidRDefault="00000000">
      <w:pPr>
        <w:spacing w:after="236"/>
        <w:ind w:left="970" w:right="50"/>
      </w:pPr>
      <w:r>
        <w:rPr>
          <w:color w:val="525252"/>
        </w:rPr>
        <w:t xml:space="preserve">De acordo com o Banco Central do Brasil (2023), o consumo das famílias brasileiras é diretamente influenciado pelas mudanças no </w:t>
      </w:r>
      <w:proofErr w:type="gramStart"/>
      <w:r>
        <w:rPr>
          <w:color w:val="525252"/>
        </w:rPr>
        <w:t>salário mínimo</w:t>
      </w:r>
      <w:proofErr w:type="gramEnd"/>
      <w:r>
        <w:rPr>
          <w:color w:val="525252"/>
        </w:rPr>
        <w:t xml:space="preserve"> e nas taxas de juros. A crescente utilização do crédito, especialmente por famílias com renda mais baixa, tem levado a uma alta taxa de endividamento, o que compromete a saúde financeira de milhões de brasileiros (IPEA, 2022). A falta de planejamento e a </w:t>
      </w:r>
      <w:r>
        <w:rPr>
          <w:color w:val="525252"/>
        </w:rPr>
        <w:lastRenderedPageBreak/>
        <w:t xml:space="preserve">pressão econômica resultante de crises fiscais, inflação e juros altos fazem com que muitas famílias enfrentem dificuldades para equilibrar suas finanças. </w:t>
      </w:r>
    </w:p>
    <w:p w14:paraId="0D3ADAC4" w14:textId="77777777" w:rsidR="00AA3F77" w:rsidRDefault="00000000">
      <w:pPr>
        <w:spacing w:after="236"/>
        <w:ind w:left="970" w:right="50"/>
      </w:pPr>
      <w:r>
        <w:rPr>
          <w:color w:val="525252"/>
        </w:rPr>
        <w:t xml:space="preserve">O projeto se propõe a analisar como o </w:t>
      </w:r>
      <w:proofErr w:type="gramStart"/>
      <w:r>
        <w:rPr>
          <w:color w:val="525252"/>
        </w:rPr>
        <w:t>salário mínimo</w:t>
      </w:r>
      <w:proofErr w:type="gramEnd"/>
      <w:r>
        <w:rPr>
          <w:color w:val="525252"/>
        </w:rPr>
        <w:t xml:space="preserve"> afeta o consumo e o endividamento familiar no Brasil, utilizando dados do Banco Central, com o objetivo de gerar insights para a criação de políticas mais eficazes de crédito e educação financeira. Além disso, a análise busca entender como essas variáveis podem ser usadas para melhorar os serviços bancários voltados à população mais vulnerável. </w:t>
      </w:r>
    </w:p>
    <w:p w14:paraId="25E75ADC" w14:textId="77777777" w:rsidR="00AA3F77" w:rsidRDefault="00000000">
      <w:pPr>
        <w:spacing w:after="8"/>
        <w:ind w:left="970" w:right="50"/>
      </w:pPr>
      <w:r>
        <w:rPr>
          <w:color w:val="525252"/>
        </w:rPr>
        <w:t xml:space="preserve">A intervenção proposta tem grande relevância para os Objetivos de Desenvolvimento Sustentável </w:t>
      </w:r>
    </w:p>
    <w:p w14:paraId="3795729A" w14:textId="77777777" w:rsidR="00AA3F77" w:rsidRDefault="00000000">
      <w:pPr>
        <w:spacing w:after="236"/>
        <w:ind w:left="970" w:right="50"/>
      </w:pPr>
      <w:r>
        <w:rPr>
          <w:color w:val="525252"/>
        </w:rPr>
        <w:t xml:space="preserve">(ODS), especialmente no que tange ao </w:t>
      </w:r>
      <w:r>
        <w:rPr>
          <w:b/>
          <w:color w:val="525252"/>
        </w:rPr>
        <w:t>ODS 1 (Erradicação da Pobreza)</w:t>
      </w:r>
      <w:r>
        <w:rPr>
          <w:color w:val="525252"/>
        </w:rPr>
        <w:t xml:space="preserve"> e </w:t>
      </w:r>
      <w:r>
        <w:rPr>
          <w:b/>
          <w:color w:val="525252"/>
        </w:rPr>
        <w:t>ODS 8 (Trabalho Decente e Crescimento Econômico)</w:t>
      </w:r>
      <w:r>
        <w:rPr>
          <w:color w:val="525252"/>
        </w:rPr>
        <w:t xml:space="preserve">, uma vez que busca promover uma gestão mais responsável das finanças pessoais, contribuindo para a redução do endividamento e melhoria da qualidade de vida das famílias. </w:t>
      </w:r>
      <w:r>
        <w:rPr>
          <w:color w:val="000000"/>
        </w:rPr>
        <w:t xml:space="preserve"> </w:t>
      </w:r>
    </w:p>
    <w:p w14:paraId="7B5A5F20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55003F04" w14:textId="77777777" w:rsidR="00AA3F77" w:rsidRDefault="00000000">
      <w:pPr>
        <w:pStyle w:val="Ttulo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850"/>
      </w:pPr>
      <w:r>
        <w:rPr>
          <w:color w:val="000000"/>
        </w:rPr>
        <w:t xml:space="preserve">Objetivos </w:t>
      </w:r>
    </w:p>
    <w:p w14:paraId="057E67FB" w14:textId="77777777" w:rsidR="00AA3F77" w:rsidRDefault="00000000">
      <w:pPr>
        <w:ind w:left="970" w:right="57"/>
      </w:pPr>
      <w:r>
        <w:rPr>
          <w:b/>
        </w:rPr>
        <w:t>Analisar</w:t>
      </w:r>
      <w:r>
        <w:t xml:space="preserve"> a correlação entre o </w:t>
      </w:r>
      <w:proofErr w:type="gramStart"/>
      <w:r>
        <w:t>salário mínimo</w:t>
      </w:r>
      <w:proofErr w:type="gramEnd"/>
      <w:r>
        <w:t xml:space="preserve">, o consumo e o endividamento das famílias brasileiras, utilizando dados históricos do Banco Central do Brasil. </w:t>
      </w:r>
    </w:p>
    <w:p w14:paraId="029885D3" w14:textId="77777777" w:rsidR="00D34D92" w:rsidRDefault="00D34D92">
      <w:pPr>
        <w:ind w:left="970" w:right="57"/>
      </w:pPr>
    </w:p>
    <w:p w14:paraId="5D67AE65" w14:textId="77777777" w:rsidR="00AA3F77" w:rsidRDefault="00000000">
      <w:pPr>
        <w:ind w:left="970" w:right="57"/>
      </w:pPr>
      <w:r>
        <w:rPr>
          <w:b/>
        </w:rPr>
        <w:t>Identificar</w:t>
      </w:r>
      <w:r>
        <w:t xml:space="preserve"> padrões de consumo e endividamento relacionados às variações do </w:t>
      </w:r>
      <w:proofErr w:type="gramStart"/>
      <w:r>
        <w:t>salário mínimo</w:t>
      </w:r>
      <w:proofErr w:type="gramEnd"/>
      <w:r>
        <w:t xml:space="preserve">, com foco nas faixas de renda mais vulneráveis. </w:t>
      </w:r>
    </w:p>
    <w:p w14:paraId="6B6050A5" w14:textId="77777777" w:rsidR="00D34D92" w:rsidRDefault="00D34D92">
      <w:pPr>
        <w:ind w:left="970" w:right="57"/>
      </w:pPr>
    </w:p>
    <w:p w14:paraId="6D9A4AF4" w14:textId="77777777" w:rsidR="00AA3F77" w:rsidRDefault="00000000">
      <w:pPr>
        <w:ind w:left="970" w:right="57"/>
      </w:pPr>
      <w:r>
        <w:rPr>
          <w:b/>
        </w:rPr>
        <w:t>Desenvolver</w:t>
      </w:r>
      <w:r>
        <w:t xml:space="preserve"> modelos analíticos usando R e Python (Pandas) para realizar a correlação entre os dados e gerar insights econômicos significativos. </w:t>
      </w:r>
    </w:p>
    <w:p w14:paraId="2A346939" w14:textId="77777777" w:rsidR="00D34D92" w:rsidRDefault="00D34D92">
      <w:pPr>
        <w:ind w:left="970" w:right="57"/>
      </w:pPr>
    </w:p>
    <w:p w14:paraId="533A72EB" w14:textId="77777777" w:rsidR="00AA3F77" w:rsidRDefault="00000000">
      <w:pPr>
        <w:ind w:left="970" w:right="57"/>
      </w:pPr>
      <w:r>
        <w:rPr>
          <w:b/>
        </w:rPr>
        <w:t>Propor</w:t>
      </w:r>
      <w:r>
        <w:t xml:space="preserve"> estratégias de crédito mais sustentáveis para instituições financeiras, com base nos resultados da análise, visando reduzir o endividamento excessivo. </w:t>
      </w:r>
    </w:p>
    <w:p w14:paraId="483FCA7E" w14:textId="77777777" w:rsidR="00D34D92" w:rsidRDefault="00D34D92">
      <w:pPr>
        <w:ind w:left="970" w:right="57"/>
      </w:pPr>
    </w:p>
    <w:p w14:paraId="04577A04" w14:textId="77777777" w:rsidR="00AA3F77" w:rsidRDefault="00000000">
      <w:pPr>
        <w:ind w:left="970" w:right="57"/>
      </w:pPr>
      <w:proofErr w:type="spellStart"/>
      <w:r>
        <w:rPr>
          <w:b/>
        </w:rPr>
        <w:t>Fornecer</w:t>
      </w:r>
      <w:proofErr w:type="spellEnd"/>
      <w:r>
        <w:t xml:space="preserve"> recomendações para políticas públicas que incentivem o uso responsável do crédito e a educação financeira. </w:t>
      </w:r>
    </w:p>
    <w:p w14:paraId="3209D434" w14:textId="77777777" w:rsidR="00D34D92" w:rsidRDefault="00D34D92">
      <w:pPr>
        <w:ind w:left="970" w:right="57"/>
      </w:pPr>
    </w:p>
    <w:p w14:paraId="2AF09A5C" w14:textId="77777777" w:rsidR="00AA3F77" w:rsidRDefault="00000000">
      <w:pPr>
        <w:ind w:left="970" w:right="57"/>
      </w:pPr>
      <w:r>
        <w:rPr>
          <w:b/>
        </w:rPr>
        <w:t>Contribuir</w:t>
      </w:r>
      <w:r>
        <w:t xml:space="preserve"> para a disseminação de conhecimentos sobre gestão financeira pessoal, principalmente nas famílias de baixa e média renda. </w:t>
      </w:r>
    </w:p>
    <w:p w14:paraId="6B5E8A05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color w:val="000000"/>
        </w:rPr>
        <w:t xml:space="preserve"> </w:t>
      </w:r>
    </w:p>
    <w:p w14:paraId="24E1D06A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0"/>
        <w:jc w:val="left"/>
      </w:pPr>
      <w:r>
        <w:rPr>
          <w:b/>
          <w:color w:val="000000"/>
        </w:rPr>
        <w:t xml:space="preserve">Métodos </w:t>
      </w:r>
      <w:r>
        <w:rPr>
          <w:color w:val="000000"/>
        </w:rPr>
        <w:t xml:space="preserve"> </w:t>
      </w:r>
    </w:p>
    <w:p w14:paraId="060529E2" w14:textId="77777777" w:rsidR="00AA3F77" w:rsidRDefault="00000000">
      <w:pPr>
        <w:pStyle w:val="Ttulo3"/>
        <w:ind w:left="970"/>
      </w:pPr>
      <w:r>
        <w:t xml:space="preserve">Coleta de Dados </w:t>
      </w:r>
    </w:p>
    <w:p w14:paraId="0F247F7F" w14:textId="77777777" w:rsidR="00AA3F77" w:rsidRDefault="00000000">
      <w:pPr>
        <w:ind w:left="970"/>
      </w:pPr>
      <w:r>
        <w:t xml:space="preserve">A coleta de dados será realizada a partir de fontes públicas confiáveis, como o Banco Central do Brasil e o Instituto Brasileiro de Geografia e Estatística (IBGE). Serão utilizados dados históricos sobre o </w:t>
      </w:r>
      <w:proofErr w:type="gramStart"/>
      <w:r>
        <w:t>salário mínimo</w:t>
      </w:r>
      <w:proofErr w:type="gramEnd"/>
      <w:r>
        <w:t xml:space="preserve">, taxas de consumo e índices de endividamento familiar, com foco em informações trimestrais e anuais para identificar variações e padrões. </w:t>
      </w:r>
    </w:p>
    <w:p w14:paraId="063BEE0D" w14:textId="77777777" w:rsidR="00AA3F77" w:rsidRDefault="00000000">
      <w:pPr>
        <w:spacing w:after="0" w:line="259" w:lineRule="auto"/>
        <w:ind w:left="960" w:firstLine="0"/>
        <w:jc w:val="left"/>
      </w:pPr>
      <w:r>
        <w:t xml:space="preserve"> </w:t>
      </w:r>
    </w:p>
    <w:p w14:paraId="44282411" w14:textId="77777777" w:rsidR="00AA3F77" w:rsidRDefault="00000000">
      <w:pPr>
        <w:pStyle w:val="Ttulo3"/>
        <w:ind w:left="970"/>
      </w:pPr>
      <w:r>
        <w:t xml:space="preserve">Análise Estatística </w:t>
      </w:r>
    </w:p>
    <w:p w14:paraId="52FC749E" w14:textId="77777777" w:rsidR="00AA3F77" w:rsidRDefault="00000000">
      <w:pPr>
        <w:ind w:left="970"/>
      </w:pPr>
      <w:r>
        <w:t xml:space="preserve">Utilizando as linguagens R e Python (com a biblioteca Pandas), a equipe realizará a análise de correlação entre o </w:t>
      </w:r>
      <w:proofErr w:type="gramStart"/>
      <w:r>
        <w:t>salário mínimo</w:t>
      </w:r>
      <w:proofErr w:type="gramEnd"/>
      <w:r>
        <w:t xml:space="preserve">, consumo e endividamento. As ferramentas de </w:t>
      </w:r>
      <w:proofErr w:type="spellStart"/>
      <w:r>
        <w:t>Rcmdr</w:t>
      </w:r>
      <w:proofErr w:type="spellEnd"/>
      <w:r>
        <w:t xml:space="preserve"> serão utilizadas para facilitar o processo de análise para usuários que não possuem domínio avançado de programação. As técnicas estatísticas, como regressão linear e análise de séries temporais, serão aplicadas para identificar padrões e tendências significativas. </w:t>
      </w:r>
    </w:p>
    <w:p w14:paraId="3A12C670" w14:textId="77777777" w:rsidR="00AA3F77" w:rsidRDefault="00000000">
      <w:pPr>
        <w:spacing w:after="0" w:line="259" w:lineRule="auto"/>
        <w:ind w:left="960" w:firstLine="0"/>
        <w:jc w:val="left"/>
      </w:pPr>
      <w:r>
        <w:t xml:space="preserve"> </w:t>
      </w:r>
    </w:p>
    <w:p w14:paraId="7D5385E2" w14:textId="77777777" w:rsidR="00AA3F77" w:rsidRDefault="00000000">
      <w:pPr>
        <w:pStyle w:val="Ttulo3"/>
        <w:ind w:left="970"/>
      </w:pPr>
      <w:r>
        <w:t xml:space="preserve">Análise dos Resultados </w:t>
      </w:r>
    </w:p>
    <w:p w14:paraId="08442F15" w14:textId="77777777" w:rsidR="00AA3F77" w:rsidRDefault="00000000">
      <w:pPr>
        <w:ind w:left="970"/>
      </w:pPr>
      <w:r>
        <w:t xml:space="preserve">Com base nas análises realizadas, serão gerados relatórios que sintetizam os principais achados, apontando como as variações do </w:t>
      </w:r>
      <w:proofErr w:type="gramStart"/>
      <w:r>
        <w:t>salário mínimo</w:t>
      </w:r>
      <w:proofErr w:type="gramEnd"/>
      <w:r>
        <w:t xml:space="preserve"> impactam o consumo e o endividamento das famílias. Esses resultados servirão como base para a proposição de possíveis políticas públicas e estratégias de educação financeira para as famílias brasileiras. </w:t>
      </w:r>
    </w:p>
    <w:p w14:paraId="3ACEF565" w14:textId="77777777" w:rsidR="00AA3F77" w:rsidRDefault="00000000">
      <w:pPr>
        <w:spacing w:after="0" w:line="259" w:lineRule="auto"/>
        <w:ind w:left="960" w:firstLine="0"/>
        <w:jc w:val="left"/>
      </w:pPr>
      <w:r>
        <w:t xml:space="preserve"> </w:t>
      </w:r>
    </w:p>
    <w:p w14:paraId="30A90972" w14:textId="77777777" w:rsidR="00AA3F77" w:rsidRDefault="00000000">
      <w:pPr>
        <w:pStyle w:val="Ttulo3"/>
        <w:ind w:left="970"/>
      </w:pPr>
      <w:r>
        <w:t xml:space="preserve">Disseminação de Resultados </w:t>
      </w:r>
    </w:p>
    <w:p w14:paraId="5FDC2783" w14:textId="77777777" w:rsidR="00AA3F77" w:rsidRDefault="00000000">
      <w:pPr>
        <w:ind w:left="970"/>
      </w:pPr>
      <w:r>
        <w:t xml:space="preserve">Os resultados da análise serão apresentados por meio de relatórios e seminários internos, com o objetivo de informar o Banco Neon sobre os insights encontrados. </w:t>
      </w:r>
    </w:p>
    <w:p w14:paraId="1BE4C946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color w:val="000000"/>
        </w:rPr>
        <w:t xml:space="preserve"> </w:t>
      </w:r>
    </w:p>
    <w:p w14:paraId="330A3F7F" w14:textId="77777777" w:rsidR="00AA3F77" w:rsidRDefault="00000000">
      <w:pPr>
        <w:pStyle w:val="Ttulo4"/>
        <w:ind w:left="850"/>
      </w:pPr>
      <w:r>
        <w:lastRenderedPageBreak/>
        <w:t>Resultados (ou resultados esperados)</w:t>
      </w:r>
      <w:r>
        <w:rPr>
          <w:b w:val="0"/>
        </w:rPr>
        <w:t xml:space="preserve"> </w:t>
      </w:r>
    </w:p>
    <w:p w14:paraId="2B32C667" w14:textId="77777777" w:rsidR="00AA3F77" w:rsidRDefault="00000000">
      <w:pPr>
        <w:ind w:left="970" w:right="57"/>
      </w:pPr>
      <w:r>
        <w:rPr>
          <w:b/>
        </w:rPr>
        <w:t xml:space="preserve">Compreensão mais clara sobre o impacto do </w:t>
      </w:r>
      <w:proofErr w:type="gramStart"/>
      <w:r>
        <w:rPr>
          <w:b/>
        </w:rPr>
        <w:t>salário mínimo</w:t>
      </w:r>
      <w:proofErr w:type="gramEnd"/>
      <w:r>
        <w:rPr>
          <w:b/>
        </w:rPr>
        <w:t xml:space="preserve"> no consumo e no endividamento</w:t>
      </w:r>
      <w:r>
        <w:t xml:space="preserve">: Espera-se que a análise forneça uma visão detalhada sobre como as variações do </w:t>
      </w:r>
      <w:proofErr w:type="gramStart"/>
      <w:r>
        <w:t>salário mínimo</w:t>
      </w:r>
      <w:proofErr w:type="gramEnd"/>
      <w:r>
        <w:t xml:space="preserve"> influenciam os padrões de consumo e endividamento das famílias brasileiras, especialmente nas faixas de renda mais vulneráveis. </w:t>
      </w:r>
    </w:p>
    <w:p w14:paraId="55F21A09" w14:textId="77777777" w:rsidR="00AA3F77" w:rsidRDefault="00000000">
      <w:pPr>
        <w:spacing w:after="0" w:line="259" w:lineRule="auto"/>
        <w:ind w:left="960" w:right="57" w:firstLine="0"/>
        <w:jc w:val="left"/>
      </w:pPr>
      <w:r>
        <w:t xml:space="preserve"> </w:t>
      </w:r>
    </w:p>
    <w:p w14:paraId="43DDA316" w14:textId="77777777" w:rsidR="00AA3F77" w:rsidRDefault="00000000">
      <w:pPr>
        <w:ind w:left="970" w:right="57"/>
      </w:pPr>
      <w:r>
        <w:rPr>
          <w:b/>
        </w:rPr>
        <w:t>Elaboração de um relatório com conclusões analíticas sobre os padrões econômicos</w:t>
      </w:r>
      <w:r>
        <w:t xml:space="preserve">: O projeto deverá gerar um relatório final que sintetiza os dados analisados e apresenta as conclusões sobre como o consumo e o endividamento das famílias reagem às mudanças no </w:t>
      </w:r>
      <w:proofErr w:type="gramStart"/>
      <w:r>
        <w:t>salário mínimo</w:t>
      </w:r>
      <w:proofErr w:type="gramEnd"/>
      <w:r>
        <w:t xml:space="preserve">. </w:t>
      </w:r>
    </w:p>
    <w:p w14:paraId="28C65856" w14:textId="77777777" w:rsidR="00AA3F77" w:rsidRDefault="00000000">
      <w:pPr>
        <w:spacing w:after="0" w:line="259" w:lineRule="auto"/>
        <w:ind w:left="960" w:right="57" w:firstLine="0"/>
        <w:jc w:val="left"/>
      </w:pPr>
      <w:r>
        <w:t xml:space="preserve"> </w:t>
      </w:r>
    </w:p>
    <w:p w14:paraId="5C37B0CF" w14:textId="77777777" w:rsidR="00AA3F77" w:rsidRDefault="00000000">
      <w:pPr>
        <w:ind w:left="970" w:right="57"/>
      </w:pPr>
      <w:r>
        <w:rPr>
          <w:b/>
        </w:rPr>
        <w:t>Identificação de padrões econômicos e financeiros</w:t>
      </w:r>
      <w:r>
        <w:t xml:space="preserve">: Através da análise de dados, o projeto permitirá a identificação de padrões, tendências e correlações entre o </w:t>
      </w:r>
      <w:proofErr w:type="gramStart"/>
      <w:r>
        <w:t>salário mínimo</w:t>
      </w:r>
      <w:proofErr w:type="gramEnd"/>
      <w:r>
        <w:t xml:space="preserve"> e o endividamento familiar, fornecendo informações úteis para entender as condições financeiras das famílias brasileiras. </w:t>
      </w:r>
    </w:p>
    <w:p w14:paraId="5F86DFAC" w14:textId="77777777" w:rsidR="00AA3F77" w:rsidRDefault="00000000">
      <w:pPr>
        <w:spacing w:after="0" w:line="259" w:lineRule="auto"/>
        <w:ind w:left="960" w:right="57" w:firstLine="0"/>
        <w:jc w:val="left"/>
      </w:pPr>
      <w:r>
        <w:t xml:space="preserve"> </w:t>
      </w:r>
    </w:p>
    <w:p w14:paraId="543FA798" w14:textId="77777777" w:rsidR="00AA3F77" w:rsidRDefault="00000000">
      <w:pPr>
        <w:ind w:left="970" w:right="57"/>
      </w:pPr>
      <w:r>
        <w:rPr>
          <w:b/>
        </w:rPr>
        <w:t>Geração de insights para o Banco Neon</w:t>
      </w:r>
      <w:r>
        <w:t xml:space="preserve">: Com base nas conclusões da análise, será possível oferecer recomendações para o Banco Neon, visando melhorar suas políticas de crédito, produtos financeiros e estratégias de educação financeira, de forma a ajudar as famílias a melhor gerenciar seu consumo e endividamento. </w:t>
      </w:r>
    </w:p>
    <w:p w14:paraId="290D5174" w14:textId="77777777" w:rsidR="00AA3F77" w:rsidRDefault="00000000">
      <w:pPr>
        <w:spacing w:after="0" w:line="259" w:lineRule="auto"/>
        <w:ind w:left="960" w:right="57" w:firstLine="0"/>
        <w:jc w:val="left"/>
      </w:pPr>
      <w:r>
        <w:t xml:space="preserve"> </w:t>
      </w:r>
    </w:p>
    <w:p w14:paraId="7EFAA3CE" w14:textId="77777777" w:rsidR="00AA3F77" w:rsidRDefault="00000000">
      <w:pPr>
        <w:ind w:left="970" w:right="57"/>
      </w:pPr>
      <w:r>
        <w:rPr>
          <w:b/>
        </w:rPr>
        <w:t>Contribuição para o desenvolvimento de políticas públicas e educação financeira</w:t>
      </w:r>
      <w:r>
        <w:t xml:space="preserve">: Embora o projeto não envolva diretamente o público-alvo, ele poderá servir como base para o desenvolvimento de políticas públicas e iniciativas de educação financeira voltadas para as famílias de baixa e média renda, com foco no uso responsável do crédito e na gestão financeira eficaz. </w:t>
      </w:r>
    </w:p>
    <w:p w14:paraId="706B1FC7" w14:textId="77777777" w:rsidR="00AA3F77" w:rsidRDefault="00000000">
      <w:pPr>
        <w:spacing w:after="0" w:line="259" w:lineRule="auto"/>
        <w:ind w:left="960" w:right="57" w:firstLine="0"/>
        <w:jc w:val="left"/>
      </w:pPr>
      <w:r>
        <w:t xml:space="preserve"> </w:t>
      </w:r>
    </w:p>
    <w:p w14:paraId="58AEFE91" w14:textId="77777777" w:rsidR="00AA3F77" w:rsidRDefault="00000000">
      <w:pPr>
        <w:ind w:left="970" w:right="57"/>
      </w:pPr>
      <w:r>
        <w:rPr>
          <w:b/>
        </w:rPr>
        <w:t>Impacto na conscientização sobre a saúde financeira das famílias</w:t>
      </w:r>
      <w:r>
        <w:t xml:space="preserve">: Espera-se que os insights gerados ajudem a conscientizar a sociedade sobre a importância de uma gestão financeira mais equilibrada, com foco na redução do endividamento e no planejamento financeiro para o futuro. </w:t>
      </w:r>
    </w:p>
    <w:p w14:paraId="4C68E275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6EC47DEA" w14:textId="77777777" w:rsidR="00AA3F77" w:rsidRDefault="00000000">
      <w:pPr>
        <w:pStyle w:val="Ttulo4"/>
        <w:spacing w:after="237"/>
        <w:ind w:left="850"/>
      </w:pPr>
      <w:r>
        <w:t>Considerações finais</w:t>
      </w:r>
      <w:r>
        <w:rPr>
          <w:b w:val="0"/>
        </w:rPr>
        <w:t xml:space="preserve"> </w:t>
      </w:r>
    </w:p>
    <w:p w14:paraId="031F6AEE" w14:textId="77777777" w:rsidR="00AA3F77" w:rsidRDefault="00000000">
      <w:pPr>
        <w:spacing w:after="236"/>
        <w:ind w:left="970" w:right="50"/>
      </w:pPr>
      <w:r>
        <w:rPr>
          <w:color w:val="525252"/>
        </w:rPr>
        <w:t xml:space="preserve">Este projeto teve como objetivo analisar a correlação entre o </w:t>
      </w:r>
      <w:proofErr w:type="gramStart"/>
      <w:r>
        <w:rPr>
          <w:color w:val="525252"/>
        </w:rPr>
        <w:t>salário mínimo</w:t>
      </w:r>
      <w:proofErr w:type="gramEnd"/>
      <w:r>
        <w:rPr>
          <w:color w:val="525252"/>
        </w:rPr>
        <w:t xml:space="preserve">, o consumo e o endividamento das famílias brasileiras, buscando compreender como as variações econômicas influenciam a saúde financeira das famílias. Com a utilização de dados do Banco Central do Brasil e técnicas analíticas baseadas em R e Python, esperamos ter cumprido a proposta inicial de gerar insights significativos sobre as condições econômicas das famílias, especialmente as de baixa e média renda. </w:t>
      </w:r>
    </w:p>
    <w:p w14:paraId="6755D5BF" w14:textId="77777777" w:rsidR="00AA3F77" w:rsidRDefault="00000000">
      <w:pPr>
        <w:spacing w:after="236"/>
        <w:ind w:left="970" w:right="50"/>
      </w:pPr>
      <w:r>
        <w:rPr>
          <w:color w:val="525252"/>
        </w:rPr>
        <w:t xml:space="preserve">Os resultados obtidos até o momento indicam que há uma relação estreita entre as variações no </w:t>
      </w:r>
      <w:proofErr w:type="gramStart"/>
      <w:r>
        <w:rPr>
          <w:color w:val="525252"/>
        </w:rPr>
        <w:t>salário mínimo</w:t>
      </w:r>
      <w:proofErr w:type="gramEnd"/>
      <w:r>
        <w:rPr>
          <w:color w:val="525252"/>
        </w:rPr>
        <w:t xml:space="preserve"> e os padrões de consumo e endividamento das famílias. Esses achados podem ser úteis tanto para o Banco Neon quanto para a formulação de políticas públicas voltadas à promoção de uma gestão financeira mais equilibrada e responsável entre as famílias. </w:t>
      </w:r>
    </w:p>
    <w:p w14:paraId="62F5DD73" w14:textId="77777777" w:rsidR="00AA3F77" w:rsidRDefault="00000000">
      <w:pPr>
        <w:spacing w:after="236"/>
        <w:ind w:left="970" w:right="50"/>
      </w:pPr>
      <w:r>
        <w:rPr>
          <w:color w:val="525252"/>
        </w:rPr>
        <w:t xml:space="preserve">Embora não tenha havido interação direta com o público-alvo, o projeto contribuiu para um melhor entendimento das condições financeiras das famílias brasileiras e gerou recomendações práticas para o Banco Neon. As evidências analisadas podem orientar a instituição no aprimoramento de suas políticas de crédito, visando oferecer produtos mais adequados à realidade financeira da população. </w:t>
      </w:r>
    </w:p>
    <w:p w14:paraId="0D3D6630" w14:textId="77777777" w:rsidR="00AA3F77" w:rsidRDefault="00000000">
      <w:pPr>
        <w:spacing w:after="236"/>
        <w:ind w:left="970" w:right="50"/>
      </w:pPr>
      <w:r>
        <w:rPr>
          <w:color w:val="525252"/>
        </w:rPr>
        <w:t xml:space="preserve">Por fim, este trabalho também abre caminho para futuras pesquisas e ações que busquem explorar ainda mais as relações econômicas e sociais do Brasil, especialmente em relação ao consumo e </w:t>
      </w:r>
    </w:p>
    <w:p w14:paraId="48D68F29" w14:textId="24A2CEA1" w:rsidR="00D34D92" w:rsidRDefault="00000000" w:rsidP="00D34D92">
      <w:pPr>
        <w:spacing w:after="236"/>
        <w:ind w:left="970" w:right="50"/>
        <w:rPr>
          <w:color w:val="525252"/>
        </w:rPr>
      </w:pPr>
      <w:r>
        <w:rPr>
          <w:color w:val="525252"/>
        </w:rPr>
        <w:t xml:space="preserve">endividamento familiar. A próxima etapa poderia envolver a implementação de campanhas de educação financeira, com foco em conscientizar as famílias sobre a importância do planejamento financeiro e do uso responsável do crédito. </w:t>
      </w:r>
      <w:r w:rsidR="00D34D92">
        <w:rPr>
          <w:color w:val="525252"/>
        </w:rPr>
        <w:tab/>
      </w:r>
    </w:p>
    <w:p w14:paraId="3BA1292B" w14:textId="2DBF05B4" w:rsidR="00AA3F77" w:rsidRDefault="00AA3F7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</w:p>
    <w:p w14:paraId="30B517F6" w14:textId="77777777" w:rsidR="00AA3F77" w:rsidRDefault="00000000">
      <w:pPr>
        <w:pStyle w:val="Ttulo4"/>
        <w:ind w:left="850"/>
      </w:pPr>
      <w:r>
        <w:t xml:space="preserve">Referências  </w:t>
      </w:r>
    </w:p>
    <w:p w14:paraId="2E64FAD4" w14:textId="77777777" w:rsidR="00AA3F77" w:rsidRDefault="00000000">
      <w:pPr>
        <w:ind w:left="970" w:right="57"/>
        <w:rPr>
          <w:color w:val="1F4E79"/>
        </w:rPr>
      </w:pPr>
      <w:r>
        <w:t xml:space="preserve">BANCO CENTRAL DO BRASIL. </w:t>
      </w:r>
      <w:r>
        <w:rPr>
          <w:i/>
        </w:rPr>
        <w:t>Séries temporais</w:t>
      </w:r>
      <w:r>
        <w:t>. Brasília: Banco Central do Brasil, 2023. Disponível em: https://www.bcb.gov.br/. Acesso em: 10 mar. 2025</w:t>
      </w:r>
      <w:r>
        <w:rPr>
          <w:color w:val="1F4E79"/>
        </w:rPr>
        <w:t xml:space="preserve">. </w:t>
      </w:r>
    </w:p>
    <w:p w14:paraId="3C908742" w14:textId="77777777" w:rsidR="00D34D92" w:rsidRPr="00D34D92" w:rsidRDefault="00D34D92" w:rsidP="00D34D92">
      <w:pPr>
        <w:ind w:left="970" w:right="57"/>
      </w:pPr>
      <w:r w:rsidRPr="00D34D92">
        <w:lastRenderedPageBreak/>
        <w:t xml:space="preserve">AMARAL, F. Introdução à Ciência de Dados: mineração de dados e Big Data. Rio de Janeiro: Alta Books, 2016. </w:t>
      </w:r>
    </w:p>
    <w:p w14:paraId="0FA1BF61" w14:textId="77777777" w:rsidR="00D34D92" w:rsidRPr="00D34D92" w:rsidRDefault="00D34D92" w:rsidP="00D34D92">
      <w:pPr>
        <w:ind w:left="970" w:right="57"/>
      </w:pPr>
      <w:r w:rsidRPr="00D34D92">
        <w:t>PROVOST, F.; FAWCETT, T. Data Science para negócios. Rio de Janeiro: Alta Books, 2016.</w:t>
      </w:r>
    </w:p>
    <w:p w14:paraId="4B379BE4" w14:textId="77777777" w:rsidR="00D34D92" w:rsidRPr="00D34D92" w:rsidRDefault="00D34D92" w:rsidP="00D34D92">
      <w:pPr>
        <w:ind w:left="970" w:right="57"/>
      </w:pPr>
      <w:r w:rsidRPr="00D34D92">
        <w:t>SILVA, L. A.; PERES, S. M.; BOSCARIOLI, C. Introdução à mineração de dados: com aplicações em R. Rio de Janeiro: Elsevier, 2016.</w:t>
      </w:r>
    </w:p>
    <w:p w14:paraId="2F6467C0" w14:textId="77777777" w:rsidR="00D34D92" w:rsidRPr="00D34D92" w:rsidRDefault="00D34D92" w:rsidP="00D34D92">
      <w:pPr>
        <w:ind w:left="970" w:right="57"/>
      </w:pPr>
      <w:r w:rsidRPr="00D34D92">
        <w:t>PRESSMAN, R. S.; MAXIN, B. R. Engenharia de Software. Editora AMGH. 9ª edição. 2021.</w:t>
      </w:r>
    </w:p>
    <w:p w14:paraId="39ECF622" w14:textId="77777777" w:rsidR="00D34D92" w:rsidRPr="00D34D92" w:rsidRDefault="00D34D92" w:rsidP="00D34D92">
      <w:pPr>
        <w:ind w:left="970" w:right="57"/>
      </w:pPr>
      <w:r w:rsidRPr="00D34D92">
        <w:t>SOMMERVILLE, I. Engenharia de Software. Editora Pearson. 10a edição. 2019.</w:t>
      </w:r>
    </w:p>
    <w:p w14:paraId="52AB57D5" w14:textId="77777777" w:rsidR="00D34D92" w:rsidRPr="00D34D92" w:rsidRDefault="00D34D92" w:rsidP="00D34D92">
      <w:pPr>
        <w:ind w:left="970" w:right="57"/>
      </w:pPr>
      <w:r w:rsidRPr="00D34D92">
        <w:t>RICHARDS, M.; FORD, N. Fundamentos da Arquitetura de Software: uma abordagem de engenharia. Editora Alta Books. 1 ed. 2024.</w:t>
      </w:r>
    </w:p>
    <w:p w14:paraId="4AEEFF3A" w14:textId="12556C49" w:rsidR="00D34D92" w:rsidRPr="00D34D92" w:rsidRDefault="00D34D92" w:rsidP="00D34D92">
      <w:pPr>
        <w:ind w:left="970" w:right="57"/>
      </w:pPr>
      <w:r w:rsidRPr="00D34D92">
        <w:t>MARTIN, R. C. Desenvolvimento ágil limpo: de volta às origens: Volume 1. Alta Books. 1 ed. 2020.</w:t>
      </w:r>
    </w:p>
    <w:p w14:paraId="66BCB482" w14:textId="77777777" w:rsidR="00D34D92" w:rsidRDefault="00D34D92">
      <w:pPr>
        <w:ind w:left="970" w:right="57"/>
      </w:pPr>
    </w:p>
    <w:p w14:paraId="0D8D03E8" w14:textId="77777777" w:rsidR="00D34D92" w:rsidRDefault="00D34D92">
      <w:pPr>
        <w:ind w:left="970" w:right="57"/>
      </w:pPr>
    </w:p>
    <w:p w14:paraId="72F77546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1A5AEB9A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2D0D3F73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7047E3B5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10F79B28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b/>
          <w:color w:val="000000"/>
        </w:rPr>
        <w:t xml:space="preserve"> </w:t>
      </w:r>
    </w:p>
    <w:p w14:paraId="0607FF83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84" w:firstLine="0"/>
        <w:jc w:val="center"/>
      </w:pPr>
      <w:r>
        <w:rPr>
          <w:b/>
          <w:color w:val="000000"/>
        </w:rPr>
        <w:t xml:space="preserve"> </w:t>
      </w:r>
    </w:p>
    <w:p w14:paraId="7BE1FDFB" w14:textId="77777777" w:rsidR="00AA3F77" w:rsidRDefault="00000000">
      <w:pPr>
        <w:pStyle w:val="Ttulo2"/>
        <w:jc w:val="center"/>
      </w:pPr>
      <w:r>
        <w:t xml:space="preserve">ANEXO I </w:t>
      </w:r>
    </w:p>
    <w:p w14:paraId="27D98BA2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84" w:firstLine="0"/>
        <w:jc w:val="center"/>
      </w:pPr>
      <w:r>
        <w:rPr>
          <w:b/>
          <w:color w:val="000000"/>
        </w:rPr>
        <w:t xml:space="preserve"> </w:t>
      </w:r>
    </w:p>
    <w:p w14:paraId="033DEA10" w14:textId="3DB074CA" w:rsidR="00D34D92" w:rsidRPr="00D34D92" w:rsidRDefault="00D34D92" w:rsidP="00D34D92">
      <w:pPr>
        <w:spacing w:after="236"/>
        <w:ind w:left="970" w:right="50"/>
        <w:rPr>
          <w:b/>
          <w:bCs/>
          <w:color w:val="525252"/>
        </w:rPr>
      </w:pPr>
      <w:r w:rsidRPr="00D34D92">
        <w:rPr>
          <w:b/>
          <w:bCs/>
          <w:color w:val="525252"/>
        </w:rPr>
        <w:t xml:space="preserve">Dashboard interativo </w:t>
      </w:r>
    </w:p>
    <w:p w14:paraId="04669A89" w14:textId="7F227B02" w:rsidR="00D34D92" w:rsidRPr="00D34D92" w:rsidRDefault="00D34D92" w:rsidP="00D34D92">
      <w:pPr>
        <w:spacing w:after="236"/>
        <w:ind w:left="970" w:right="50"/>
        <w:jc w:val="left"/>
        <w:rPr>
          <w:color w:val="525252"/>
        </w:rPr>
      </w:pPr>
      <w:r w:rsidRPr="00D34D92">
        <w:rPr>
          <w:color w:val="525252"/>
        </w:rPr>
        <w:t xml:space="preserve">Plataforma desenvolvida com </w:t>
      </w:r>
      <w:proofErr w:type="spellStart"/>
      <w:r w:rsidRPr="00D34D92">
        <w:rPr>
          <w:color w:val="525252"/>
        </w:rPr>
        <w:t>Streamlit</w:t>
      </w:r>
      <w:proofErr w:type="spellEnd"/>
      <w:r w:rsidRPr="00D34D92">
        <w:rPr>
          <w:color w:val="525252"/>
        </w:rPr>
        <w:t xml:space="preserve"> online. Permite visualização de indicadores </w:t>
      </w:r>
      <w:r w:rsidRPr="00D34D92">
        <w:rPr>
          <w:color w:val="525252"/>
        </w:rPr>
        <w:t>econômicos,</w:t>
      </w:r>
      <w:r w:rsidRPr="00D34D92">
        <w:t xml:space="preserve"> </w:t>
      </w:r>
      <w:r w:rsidRPr="00D34D92">
        <w:rPr>
          <w:color w:val="525252"/>
        </w:rPr>
        <w:t>correlação</w:t>
      </w:r>
      <w:r w:rsidRPr="00D34D92">
        <w:rPr>
          <w:color w:val="525252"/>
        </w:rPr>
        <w:t xml:space="preserve"> entre Inflação, Renda e Endividamento no Brasil</w:t>
      </w:r>
      <w:r>
        <w:rPr>
          <w:color w:val="525252"/>
        </w:rPr>
        <w:br/>
      </w:r>
      <w:r>
        <w:rPr>
          <w:color w:val="525252"/>
        </w:rPr>
        <w:br/>
      </w:r>
      <w:r w:rsidRPr="00D34D92">
        <w:rPr>
          <w:color w:val="525252"/>
        </w:rPr>
        <w:t>Link de acesso: https://projeto-integrador.streamlit.app/</w:t>
      </w:r>
    </w:p>
    <w:p w14:paraId="6F432F7E" w14:textId="77777777" w:rsidR="00D34D92" w:rsidRPr="00D34D92" w:rsidRDefault="00D34D92" w:rsidP="00D34D92">
      <w:pPr>
        <w:spacing w:after="236"/>
        <w:ind w:left="970" w:right="50"/>
        <w:rPr>
          <w:b/>
          <w:bCs/>
          <w:color w:val="525252"/>
        </w:rPr>
      </w:pPr>
      <w:r w:rsidRPr="00D34D92">
        <w:rPr>
          <w:b/>
          <w:bCs/>
          <w:color w:val="525252"/>
        </w:rPr>
        <w:t>Código-fonte documentado</w:t>
      </w:r>
    </w:p>
    <w:p w14:paraId="7F81D7AD" w14:textId="502850D0" w:rsidR="00D34D92" w:rsidRPr="00D34D92" w:rsidRDefault="00D34D92" w:rsidP="00D34D92">
      <w:pPr>
        <w:spacing w:after="236"/>
        <w:ind w:left="970" w:right="50"/>
        <w:rPr>
          <w:color w:val="525252"/>
        </w:rPr>
      </w:pPr>
      <w:r w:rsidRPr="00D34D92">
        <w:rPr>
          <w:color w:val="525252"/>
        </w:rPr>
        <w:t>Projeto disponibilizado no GitHub, com scripts em Python, notebooks e instruções de instalação.</w:t>
      </w:r>
    </w:p>
    <w:p w14:paraId="333BFF0F" w14:textId="1B901630" w:rsidR="00D34D92" w:rsidRPr="00D34D92" w:rsidRDefault="00D34D92" w:rsidP="00D34D92">
      <w:pPr>
        <w:spacing w:after="236"/>
        <w:ind w:left="970" w:right="50"/>
        <w:rPr>
          <w:color w:val="525252"/>
        </w:rPr>
      </w:pPr>
      <w:r w:rsidRPr="00D34D92">
        <w:rPr>
          <w:color w:val="525252"/>
        </w:rPr>
        <w:t>Link: https://github.com/2025-1-NCC4/Projeto3</w:t>
      </w:r>
    </w:p>
    <w:p w14:paraId="1FB4BBFE" w14:textId="77777777" w:rsidR="00D34D92" w:rsidRPr="00D34D92" w:rsidRDefault="00D34D92" w:rsidP="00D34D92">
      <w:pPr>
        <w:spacing w:after="236"/>
        <w:ind w:left="970" w:right="50"/>
        <w:rPr>
          <w:b/>
          <w:bCs/>
          <w:color w:val="525252"/>
        </w:rPr>
      </w:pPr>
      <w:r w:rsidRPr="00D34D92">
        <w:rPr>
          <w:b/>
          <w:bCs/>
          <w:color w:val="525252"/>
        </w:rPr>
        <w:t>Banner</w:t>
      </w:r>
    </w:p>
    <w:p w14:paraId="5FCE8CA8" w14:textId="568EF75D" w:rsidR="00AA3F77" w:rsidRDefault="00D34D92" w:rsidP="00D34D92">
      <w:pPr>
        <w:spacing w:after="236"/>
        <w:ind w:left="970" w:right="50"/>
      </w:pPr>
      <w:r w:rsidRPr="00D34D92">
        <w:rPr>
          <w:color w:val="525252"/>
        </w:rPr>
        <w:t>Apresentação utilizada em eventos e bancas, contendo a proposta, impacto, funcionamento da ferramenta e próximos passos</w:t>
      </w:r>
      <w:r>
        <w:rPr>
          <w:color w:val="525252"/>
        </w:rPr>
        <w:t xml:space="preserve"> visando a evolução da solução</w:t>
      </w:r>
      <w:r w:rsidRPr="00D34D92">
        <w:rPr>
          <w:color w:val="525252"/>
        </w:rPr>
        <w:t>.</w:t>
      </w:r>
      <w:r w:rsidR="00000000">
        <w:rPr>
          <w:b/>
          <w:color w:val="000000"/>
        </w:rPr>
        <w:t xml:space="preserve"> </w:t>
      </w:r>
    </w:p>
    <w:p w14:paraId="11F6FBD3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84" w:firstLine="0"/>
        <w:jc w:val="center"/>
      </w:pPr>
      <w:r>
        <w:rPr>
          <w:b/>
          <w:color w:val="000000"/>
        </w:rPr>
        <w:t xml:space="preserve"> </w:t>
      </w:r>
    </w:p>
    <w:p w14:paraId="4B278B9E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84" w:firstLine="0"/>
        <w:jc w:val="center"/>
      </w:pPr>
      <w:r>
        <w:rPr>
          <w:b/>
          <w:color w:val="000000"/>
        </w:rPr>
        <w:t xml:space="preserve"> </w:t>
      </w:r>
    </w:p>
    <w:tbl>
      <w:tblPr>
        <w:tblStyle w:val="TableGrid"/>
        <w:tblW w:w="9420" w:type="dxa"/>
        <w:tblInd w:w="864" w:type="dxa"/>
        <w:tblCellMar>
          <w:top w:w="63" w:type="dxa"/>
          <w:left w:w="1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20"/>
        <w:gridCol w:w="6400"/>
      </w:tblGrid>
      <w:tr w:rsidR="00AA3F77" w14:paraId="4D1EC94C" w14:textId="77777777">
        <w:trPr>
          <w:trHeight w:val="740"/>
        </w:trPr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40E8E" w14:textId="3C6B221E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6" w:line="259" w:lineRule="auto"/>
              <w:ind w:left="0" w:firstLine="0"/>
              <w:jc w:val="left"/>
            </w:pPr>
            <w:r>
              <w:rPr>
                <w:b/>
                <w:color w:val="000000"/>
              </w:rPr>
              <w:t>Fontes:</w:t>
            </w:r>
            <w:r w:rsidR="00D34D92">
              <w:rPr>
                <w:b/>
                <w:color w:val="000000"/>
              </w:rPr>
              <w:br/>
            </w:r>
            <w:r>
              <w:rPr>
                <w:b/>
              </w:rPr>
              <w:t xml:space="preserve">Repositório no </w:t>
            </w:r>
          </w:p>
          <w:p w14:paraId="184763F5" w14:textId="77777777" w:rsidR="00D34D92" w:rsidRPr="00D34D92" w:rsidRDefault="00000000" w:rsidP="00D34D9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6" w:line="259" w:lineRule="auto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 xml:space="preserve">GitHub </w:t>
            </w:r>
            <w:r w:rsidR="00D34D92">
              <w:rPr>
                <w:b/>
              </w:rPr>
              <w:br/>
            </w:r>
            <w:r w:rsidR="00D34D92" w:rsidRPr="00D34D92">
              <w:rPr>
                <w:b/>
              </w:rPr>
              <w:t>BANCO CENTRAL DO BRASIL.</w:t>
            </w:r>
          </w:p>
          <w:p w14:paraId="05D2781D" w14:textId="77777777" w:rsidR="00D34D92" w:rsidRPr="00D34D92" w:rsidRDefault="00D34D92" w:rsidP="00D34D9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6" w:line="259" w:lineRule="auto"/>
              <w:ind w:left="0" w:firstLine="0"/>
              <w:jc w:val="left"/>
              <w:rPr>
                <w:b/>
              </w:rPr>
            </w:pPr>
            <w:r w:rsidRPr="00D34D92">
              <w:rPr>
                <w:b/>
              </w:rPr>
              <w:t xml:space="preserve">STREAMLIT Cloud. </w:t>
            </w:r>
          </w:p>
          <w:p w14:paraId="4D4F357A" w14:textId="7656964C" w:rsidR="00AA3F77" w:rsidRDefault="00AA3F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</w:p>
        </w:tc>
        <w:tc>
          <w:tcPr>
            <w:tcW w:w="6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55BEC" w14:textId="77777777" w:rsidR="00D34D92" w:rsidRDefault="00000000" w:rsidP="00D34D9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0" w:firstLine="0"/>
              <w:jc w:val="left"/>
            </w:pPr>
            <w:r>
              <w:rPr>
                <w:b/>
                <w:color w:val="000000"/>
              </w:rPr>
              <w:t>Links:</w:t>
            </w:r>
            <w:r w:rsidR="00D34D92">
              <w:rPr>
                <w:b/>
                <w:color w:val="000000"/>
              </w:rPr>
              <w:br/>
            </w:r>
            <w:r w:rsidR="00D34D92">
              <w:t>https://www.bcb.gov.br</w:t>
            </w:r>
          </w:p>
          <w:p w14:paraId="76E45E79" w14:textId="77777777" w:rsidR="00D34D92" w:rsidRDefault="00D34D92" w:rsidP="00D34D9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0" w:firstLine="0"/>
              <w:jc w:val="left"/>
            </w:pPr>
            <w:r>
              <w:t>https://streamlit.io</w:t>
            </w:r>
          </w:p>
          <w:p w14:paraId="32093DD2" w14:textId="77777777" w:rsidR="00D34D92" w:rsidRDefault="00D34D92" w:rsidP="00D34D9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0" w:firstLine="0"/>
              <w:jc w:val="left"/>
            </w:pPr>
            <w:r>
              <w:t>https://docs.python.org/3/.</w:t>
            </w:r>
          </w:p>
          <w:p w14:paraId="72C365A1" w14:textId="2CB2D899" w:rsidR="00AA3F77" w:rsidRDefault="00D34D92" w:rsidP="00D34D9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0" w:firstLine="0"/>
              <w:jc w:val="left"/>
            </w:pPr>
            <w:r>
              <w:t>https://plotly.com/python/</w:t>
            </w:r>
            <w:r>
              <w:br/>
            </w:r>
            <w:hyperlink r:id="rId7" w:history="1">
              <w:r w:rsidRPr="003D7BB4">
                <w:rPr>
                  <w:rStyle w:val="Hyperlink"/>
                  <w:b/>
                </w:rPr>
                <w:t>https://github.com/2025-1-NCC4/Projeto3</w:t>
              </w:r>
            </w:hyperlink>
            <w:r w:rsidR="00000000">
              <w:rPr>
                <w:b/>
                <w:color w:val="000000"/>
              </w:rPr>
              <w:t xml:space="preserve"> </w:t>
            </w:r>
          </w:p>
        </w:tc>
      </w:tr>
    </w:tbl>
    <w:p w14:paraId="311D5389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firstLine="0"/>
        <w:jc w:val="left"/>
      </w:pPr>
      <w:r>
        <w:rPr>
          <w:color w:val="000000"/>
        </w:rPr>
        <w:t xml:space="preserve"> </w:t>
      </w:r>
    </w:p>
    <w:tbl>
      <w:tblPr>
        <w:tblStyle w:val="TableGrid"/>
        <w:tblW w:w="9340" w:type="dxa"/>
        <w:tblInd w:w="864" w:type="dxa"/>
        <w:tblCellMar>
          <w:top w:w="51" w:type="dxa"/>
          <w:left w:w="1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40"/>
        <w:gridCol w:w="6300"/>
      </w:tblGrid>
      <w:tr w:rsidR="00AA3F77" w14:paraId="4069CE14" w14:textId="77777777">
        <w:trPr>
          <w:trHeight w:val="480"/>
        </w:trPr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A69F6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b/>
                <w:color w:val="000000"/>
              </w:rPr>
              <w:t xml:space="preserve">Documentos FECAP 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EF3E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rPr>
                <w:color w:val="000000"/>
              </w:rPr>
              <w:t xml:space="preserve"> </w:t>
            </w:r>
          </w:p>
        </w:tc>
      </w:tr>
      <w:tr w:rsidR="00AA3F77" w14:paraId="674E204E" w14:textId="77777777">
        <w:trPr>
          <w:trHeight w:val="740"/>
        </w:trPr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3A3B7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6" w:line="259" w:lineRule="auto"/>
              <w:ind w:left="0" w:firstLine="0"/>
              <w:jc w:val="left"/>
            </w:pPr>
            <w:r>
              <w:rPr>
                <w:color w:val="000000"/>
              </w:rPr>
              <w:t xml:space="preserve">Regulamento das Atividade de </w:t>
            </w:r>
          </w:p>
          <w:p w14:paraId="2A7C8424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 xml:space="preserve">Extensão 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618B2" w14:textId="77777777" w:rsidR="00AA3F77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firstLine="0"/>
              <w:jc w:val="left"/>
            </w:pPr>
            <w:r>
              <w:rPr>
                <w:color w:val="000000"/>
              </w:rPr>
              <w:t xml:space="preserve">[] </w:t>
            </w:r>
          </w:p>
        </w:tc>
      </w:tr>
    </w:tbl>
    <w:p w14:paraId="3B3A40A7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59" w:lineRule="auto"/>
        <w:ind w:left="855" w:firstLine="0"/>
        <w:jc w:val="left"/>
      </w:pPr>
      <w:r>
        <w:rPr>
          <w:color w:val="000000"/>
        </w:rPr>
        <w:t xml:space="preserve"> </w:t>
      </w:r>
    </w:p>
    <w:p w14:paraId="44CF2B39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93" w:line="259" w:lineRule="auto"/>
        <w:ind w:left="855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AB9FA67" w14:textId="77777777" w:rsidR="00AA3F77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color w:val="000000"/>
        </w:rPr>
        <w:t xml:space="preserve">Versão 2.0 – 10/2024 </w:t>
      </w:r>
    </w:p>
    <w:sectPr w:rsidR="00AA3F77">
      <w:headerReference w:type="even" r:id="rId8"/>
      <w:headerReference w:type="default" r:id="rId9"/>
      <w:headerReference w:type="first" r:id="rId10"/>
      <w:pgSz w:w="11920" w:h="16840"/>
      <w:pgMar w:top="757" w:right="979" w:bottom="1601" w:left="84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892B46" w14:textId="77777777" w:rsidR="009F3E57" w:rsidRDefault="009F3E57">
      <w:pPr>
        <w:spacing w:after="0" w:line="240" w:lineRule="auto"/>
      </w:pPr>
      <w:r>
        <w:separator/>
      </w:r>
    </w:p>
  </w:endnote>
  <w:endnote w:type="continuationSeparator" w:id="0">
    <w:p w14:paraId="4DBD2B77" w14:textId="77777777" w:rsidR="009F3E57" w:rsidRDefault="009F3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EF96F0" w14:textId="77777777" w:rsidR="009F3E57" w:rsidRDefault="009F3E57">
      <w:pPr>
        <w:spacing w:after="0" w:line="240" w:lineRule="auto"/>
      </w:pPr>
      <w:r>
        <w:separator/>
      </w:r>
    </w:p>
  </w:footnote>
  <w:footnote w:type="continuationSeparator" w:id="0">
    <w:p w14:paraId="49969DA1" w14:textId="77777777" w:rsidR="009F3E57" w:rsidRDefault="009F3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43883" w14:textId="77777777" w:rsidR="00AA3F77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11B1951" wp14:editId="37A720A7">
              <wp:simplePos x="0" y="0"/>
              <wp:positionH relativeFrom="page">
                <wp:posOffset>13335</wp:posOffset>
              </wp:positionH>
              <wp:positionV relativeFrom="page">
                <wp:posOffset>1905</wp:posOffset>
              </wp:positionV>
              <wp:extent cx="7555865" cy="10691495"/>
              <wp:effectExtent l="0" t="0" r="0" b="0"/>
              <wp:wrapNone/>
              <wp:docPr id="39481" name="Group 39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865" cy="10691495"/>
                        <a:chOff x="0" y="0"/>
                        <a:chExt cx="7555865" cy="10691495"/>
                      </a:xfrm>
                    </wpg:grpSpPr>
                    <pic:pic xmlns:pic="http://schemas.openxmlformats.org/drawingml/2006/picture">
                      <pic:nvPicPr>
                        <pic:cNvPr id="39482" name="Picture 394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90" y="-1904"/>
                          <a:ext cx="7559041" cy="10692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81" style="width:594.95pt;height:841.85pt;position:absolute;z-index:-2147483648;mso-position-horizontal-relative:page;mso-position-horizontal:absolute;margin-left:1.04999pt;mso-position-vertical-relative:page;margin-top:0.150024pt;" coordsize="75558,106914">
              <v:shape id="Picture 39482" style="position:absolute;width:75590;height:106923;left:-41;top:-19;" filled="f">
                <v:imagedata r:id="rId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FC0BB" w14:textId="77777777" w:rsidR="00AA3F77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19C739F" wp14:editId="0A0C6325">
              <wp:simplePos x="0" y="0"/>
              <wp:positionH relativeFrom="page">
                <wp:posOffset>13335</wp:posOffset>
              </wp:positionH>
              <wp:positionV relativeFrom="page">
                <wp:posOffset>1905</wp:posOffset>
              </wp:positionV>
              <wp:extent cx="7555865" cy="10691495"/>
              <wp:effectExtent l="0" t="0" r="0" b="0"/>
              <wp:wrapNone/>
              <wp:docPr id="39478" name="Group 394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865" cy="10691495"/>
                        <a:chOff x="0" y="0"/>
                        <a:chExt cx="7555865" cy="10691495"/>
                      </a:xfrm>
                    </wpg:grpSpPr>
                    <pic:pic xmlns:pic="http://schemas.openxmlformats.org/drawingml/2006/picture">
                      <pic:nvPicPr>
                        <pic:cNvPr id="39479" name="Picture 394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90" y="-1904"/>
                          <a:ext cx="7559041" cy="10692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78" style="width:594.95pt;height:841.85pt;position:absolute;z-index:-2147483648;mso-position-horizontal-relative:page;mso-position-horizontal:absolute;margin-left:1.04999pt;mso-position-vertical-relative:page;margin-top:0.150024pt;" coordsize="75558,106914">
              <v:shape id="Picture 39479" style="position:absolute;width:75590;height:106923;left:-41;top:-19;" filled="f">
                <v:imagedata r:id="rId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A779B" w14:textId="77777777" w:rsidR="00AA3F77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84447C1" wp14:editId="0E816B44">
              <wp:simplePos x="0" y="0"/>
              <wp:positionH relativeFrom="page">
                <wp:posOffset>13335</wp:posOffset>
              </wp:positionH>
              <wp:positionV relativeFrom="page">
                <wp:posOffset>1905</wp:posOffset>
              </wp:positionV>
              <wp:extent cx="7555865" cy="10691495"/>
              <wp:effectExtent l="0" t="0" r="0" b="0"/>
              <wp:wrapNone/>
              <wp:docPr id="39475" name="Group 39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865" cy="10691495"/>
                        <a:chOff x="0" y="0"/>
                        <a:chExt cx="7555865" cy="10691495"/>
                      </a:xfrm>
                    </wpg:grpSpPr>
                    <pic:pic xmlns:pic="http://schemas.openxmlformats.org/drawingml/2006/picture">
                      <pic:nvPicPr>
                        <pic:cNvPr id="39476" name="Picture 394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90" y="-1904"/>
                          <a:ext cx="7559041" cy="10692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75" style="width:594.95pt;height:841.85pt;position:absolute;z-index:-2147483648;mso-position-horizontal-relative:page;mso-position-horizontal:absolute;margin-left:1.04999pt;mso-position-vertical-relative:page;margin-top:0.150024pt;" coordsize="75558,106914">
              <v:shape id="Picture 39476" style="position:absolute;width:75590;height:106923;left:-41;top:-19;" filled="f">
                <v:imagedata r:id="rId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EE4EF4"/>
    <w:multiLevelType w:val="hybridMultilevel"/>
    <w:tmpl w:val="5E149986"/>
    <w:lvl w:ilvl="0" w:tplc="4070722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789D38">
      <w:start w:val="1"/>
      <w:numFmt w:val="lowerLetter"/>
      <w:lvlText w:val="%2"/>
      <w:lvlJc w:val="left"/>
      <w:pPr>
        <w:ind w:left="1561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D29D46">
      <w:start w:val="1"/>
      <w:numFmt w:val="lowerRoman"/>
      <w:lvlText w:val="%3"/>
      <w:lvlJc w:val="left"/>
      <w:pPr>
        <w:ind w:left="2281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0AE4DE8">
      <w:start w:val="1"/>
      <w:numFmt w:val="decimal"/>
      <w:lvlText w:val="%4"/>
      <w:lvlJc w:val="left"/>
      <w:pPr>
        <w:ind w:left="3001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04135A">
      <w:start w:val="1"/>
      <w:numFmt w:val="lowerLetter"/>
      <w:lvlText w:val="%5"/>
      <w:lvlJc w:val="left"/>
      <w:pPr>
        <w:ind w:left="3721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AE18AA">
      <w:start w:val="1"/>
      <w:numFmt w:val="lowerRoman"/>
      <w:lvlText w:val="%6"/>
      <w:lvlJc w:val="left"/>
      <w:pPr>
        <w:ind w:left="4441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7EBB12">
      <w:start w:val="1"/>
      <w:numFmt w:val="decimal"/>
      <w:lvlText w:val="%7"/>
      <w:lvlJc w:val="left"/>
      <w:pPr>
        <w:ind w:left="5161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326C5E">
      <w:start w:val="1"/>
      <w:numFmt w:val="lowerLetter"/>
      <w:lvlText w:val="%8"/>
      <w:lvlJc w:val="left"/>
      <w:pPr>
        <w:ind w:left="5881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4247DE">
      <w:start w:val="1"/>
      <w:numFmt w:val="lowerRoman"/>
      <w:lvlText w:val="%9"/>
      <w:lvlJc w:val="left"/>
      <w:pPr>
        <w:ind w:left="6601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0443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F77"/>
    <w:rsid w:val="007148CA"/>
    <w:rsid w:val="009F3E57"/>
    <w:rsid w:val="00AA3F77"/>
    <w:rsid w:val="00D3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57173"/>
  <w15:docId w15:val="{1E73E54C-C091-4AFC-B708-E3C64FC6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after="4" w:line="250" w:lineRule="auto"/>
      <w:ind w:left="985" w:hanging="10"/>
      <w:jc w:val="both"/>
    </w:pPr>
    <w:rPr>
      <w:rFonts w:ascii="Arial" w:eastAsia="Arial" w:hAnsi="Arial" w:cs="Arial"/>
      <w:color w:val="434343"/>
      <w:sz w:val="2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after="201" w:line="259" w:lineRule="auto"/>
      <w:ind w:left="985" w:hanging="10"/>
      <w:outlineLvl w:val="0"/>
    </w:pPr>
    <w:rPr>
      <w:rFonts w:ascii="Arial" w:eastAsia="Arial" w:hAnsi="Arial" w:cs="Arial"/>
      <w:b/>
      <w:color w:val="434343"/>
      <w:sz w:val="2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 w:line="259" w:lineRule="auto"/>
      <w:ind w:left="839" w:hanging="10"/>
      <w:outlineLvl w:val="1"/>
    </w:pPr>
    <w:rPr>
      <w:rFonts w:ascii="Arial" w:eastAsia="Arial" w:hAnsi="Arial" w:cs="Arial"/>
      <w:b/>
      <w:color w:val="000000"/>
      <w:sz w:val="2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after="0" w:line="259" w:lineRule="auto"/>
      <w:ind w:left="985" w:hanging="10"/>
      <w:outlineLvl w:val="2"/>
    </w:pPr>
    <w:rPr>
      <w:rFonts w:ascii="Arial" w:eastAsia="Arial" w:hAnsi="Arial" w:cs="Arial"/>
      <w:b/>
      <w:color w:val="434343"/>
      <w:sz w:val="20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0" w:line="259" w:lineRule="auto"/>
      <w:ind w:left="839" w:hanging="10"/>
      <w:outlineLvl w:val="3"/>
    </w:pPr>
    <w:rPr>
      <w:rFonts w:ascii="Arial" w:eastAsia="Arial" w:hAnsi="Arial" w:cs="Arial"/>
      <w:b/>
      <w:color w:val="000000"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434343"/>
      <w:sz w:val="20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434343"/>
      <w:sz w:val="22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0"/>
    </w:rPr>
  </w:style>
  <w:style w:type="character" w:customStyle="1" w:styleId="Ttulo4Char">
    <w:name w:val="Título 4 Char"/>
    <w:link w:val="Ttulo4"/>
    <w:uiPriority w:val="9"/>
    <w:rPr>
      <w:rFonts w:ascii="Arial" w:eastAsia="Arial" w:hAnsi="Arial" w:cs="Arial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D34D9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4D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6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2025-1-NCC4/Projeto3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2722</Words>
  <Characters>14700</Characters>
  <Application>Microsoft Office Word</Application>
  <DocSecurity>0</DocSecurity>
  <Lines>122</Lines>
  <Paragraphs>34</Paragraphs>
  <ScaleCrop>false</ScaleCrop>
  <Company/>
  <LinksUpToDate>false</LinksUpToDate>
  <CharactersWithSpaces>17388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- Projeto de Extensão - COM Empresa</dc:title>
  <dc:subject/>
  <dc:creator>Aleff Souza 23025514</dc:creator>
  <cp:keywords/>
  <cp:lastModifiedBy>Aleff Souza 23025514</cp:lastModifiedBy>
  <cp:revision>2</cp:revision>
  <dcterms:created xsi:type="dcterms:W3CDTF">2025-05-20T03:59:00Z</dcterms:created>
  <dcterms:modified xsi:type="dcterms:W3CDTF">2025-05-20T03:59:00Z</dcterms:modified>
</cp:coreProperties>
</file>