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9B7D9" w14:textId="77777777" w:rsidR="003F368B" w:rsidRPr="0085649B" w:rsidRDefault="003F368B" w:rsidP="00AA5CFA">
      <w:pPr>
        <w:tabs>
          <w:tab w:val="left" w:pos="1080"/>
        </w:tabs>
        <w:spacing w:after="0" w:line="240" w:lineRule="auto"/>
        <w:jc w:val="center"/>
        <w:rPr>
          <w:rFonts w:cstheme="minorHAnsi"/>
          <w:b/>
          <w:noProof/>
          <w:sz w:val="24"/>
          <w:szCs w:val="24"/>
          <w:lang w:eastAsia="pt-BR"/>
        </w:rPr>
      </w:pPr>
      <w:bookmarkStart w:id="0" w:name="_GoBack"/>
      <w:bookmarkEnd w:id="0"/>
    </w:p>
    <w:p w14:paraId="027D860C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248C2B4A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306580D1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410B8E9E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736B222E" w14:textId="2E1B8801" w:rsidR="001D253F" w:rsidRDefault="001D253F" w:rsidP="1654546B">
      <w:pPr>
        <w:spacing w:after="0" w:line="360" w:lineRule="auto"/>
        <w:jc w:val="center"/>
        <w:rPr>
          <w:rFonts w:cs="Arial"/>
          <w:b/>
          <w:bCs/>
        </w:rPr>
      </w:pPr>
      <w:r w:rsidRPr="1654546B">
        <w:rPr>
          <w:rFonts w:cs="Arial"/>
          <w:b/>
          <w:bCs/>
        </w:rPr>
        <w:t>PROJETO</w:t>
      </w:r>
    </w:p>
    <w:p w14:paraId="700B364B" w14:textId="77777777" w:rsidR="001D253F" w:rsidRDefault="001D253F" w:rsidP="001D253F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482E7C6A" w14:textId="64B257D4" w:rsidR="185382B8" w:rsidRDefault="185382B8" w:rsidP="1654546B">
      <w:pPr>
        <w:spacing w:after="0" w:line="360" w:lineRule="auto"/>
        <w:jc w:val="center"/>
        <w:rPr>
          <w:rFonts w:cs="Arial"/>
          <w:b/>
          <w:bCs/>
        </w:rPr>
      </w:pPr>
      <w:r w:rsidRPr="1EB18F26">
        <w:rPr>
          <w:rFonts w:cs="Arial"/>
          <w:b/>
          <w:bCs/>
        </w:rPr>
        <w:t xml:space="preserve">Aplicativo Comedoria da Tia </w:t>
      </w:r>
    </w:p>
    <w:p w14:paraId="15102341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27251ECD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3D97479E" w14:textId="77777777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6FA34499" w14:textId="77777777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658B975E" w14:textId="77777777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373ADFAB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68A379E3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2F1BAC">
        <w:rPr>
          <w:rFonts w:cs="Arial"/>
          <w:b/>
          <w:bCs/>
          <w:szCs w:val="24"/>
        </w:rPr>
        <w:t xml:space="preserve">INTEGRANTES DO PROJETO </w:t>
      </w:r>
      <w:r>
        <w:rPr>
          <w:rFonts w:cs="Arial"/>
          <w:b/>
          <w:bCs/>
          <w:szCs w:val="24"/>
        </w:rPr>
        <w:t xml:space="preserve">e </w:t>
      </w:r>
      <w:r w:rsidRPr="002F1BAC">
        <w:rPr>
          <w:rFonts w:cs="Arial"/>
          <w:b/>
          <w:bCs/>
          <w:szCs w:val="24"/>
        </w:rPr>
        <w:t>RA’S</w:t>
      </w:r>
    </w:p>
    <w:p w14:paraId="6287E057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11B65282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0E7D0F04" w14:textId="515710B6" w:rsidR="748EAA48" w:rsidRDefault="748EAA48" w:rsidP="1654546B">
      <w:pPr>
        <w:tabs>
          <w:tab w:val="left" w:pos="4820"/>
        </w:tabs>
        <w:spacing w:after="0" w:line="257" w:lineRule="auto"/>
        <w:jc w:val="center"/>
        <w:rPr>
          <w:rFonts w:eastAsia="Calibri" w:cs="Arial"/>
        </w:rPr>
      </w:pPr>
      <w:r w:rsidRPr="1654546B">
        <w:rPr>
          <w:rFonts w:eastAsia="Calibri" w:cs="Arial"/>
        </w:rPr>
        <w:t>Bianca Marcondes Camargo</w:t>
      </w:r>
      <w:r>
        <w:tab/>
      </w:r>
      <w:r>
        <w:tab/>
      </w:r>
      <w:r w:rsidRPr="1654546B">
        <w:rPr>
          <w:rFonts w:eastAsia="Calibri" w:cs="Arial"/>
        </w:rPr>
        <w:t>-</w:t>
      </w:r>
      <w:r>
        <w:tab/>
      </w:r>
      <w:r>
        <w:tab/>
      </w:r>
      <w:r w:rsidRPr="1654546B">
        <w:rPr>
          <w:rFonts w:eastAsia="Calibri" w:cs="Arial"/>
        </w:rPr>
        <w:t>2</w:t>
      </w:r>
      <w:r w:rsidR="0964FB56" w:rsidRPr="1654546B">
        <w:rPr>
          <w:rFonts w:eastAsia="Calibri" w:cs="Arial"/>
        </w:rPr>
        <w:t>5</w:t>
      </w:r>
      <w:r w:rsidRPr="1654546B">
        <w:rPr>
          <w:rFonts w:eastAsia="Calibri" w:cs="Arial"/>
        </w:rPr>
        <w:t>02</w:t>
      </w:r>
      <w:r w:rsidR="3B28E9A5" w:rsidRPr="1654546B">
        <w:rPr>
          <w:rFonts w:eastAsia="Calibri" w:cs="Arial"/>
        </w:rPr>
        <w:t>8292</w:t>
      </w:r>
    </w:p>
    <w:p w14:paraId="1A880418" w14:textId="723826A1" w:rsidR="001D253F" w:rsidRPr="002F1BAC" w:rsidRDefault="5FC1071E" w:rsidP="1654546B">
      <w:pPr>
        <w:tabs>
          <w:tab w:val="left" w:pos="4820"/>
        </w:tabs>
        <w:spacing w:after="0" w:line="257" w:lineRule="auto"/>
        <w:jc w:val="center"/>
        <w:rPr>
          <w:rFonts w:eastAsia="Calibri" w:cs="Arial"/>
        </w:rPr>
      </w:pPr>
      <w:r w:rsidRPr="1654546B">
        <w:rPr>
          <w:rFonts w:eastAsia="Calibri" w:cs="Arial"/>
        </w:rPr>
        <w:t>Erik dos Santos Raimundo</w:t>
      </w:r>
      <w:r w:rsidR="001D253F">
        <w:tab/>
      </w:r>
      <w:r w:rsidR="001D253F">
        <w:tab/>
      </w:r>
      <w:r w:rsidR="001D253F" w:rsidRPr="1654546B">
        <w:rPr>
          <w:rFonts w:eastAsia="Calibri" w:cs="Arial"/>
        </w:rPr>
        <w:t>-</w:t>
      </w:r>
      <w:r w:rsidR="001D253F">
        <w:tab/>
      </w:r>
      <w:r w:rsidR="001D253F">
        <w:tab/>
      </w:r>
      <w:r w:rsidR="5768C5EA" w:rsidRPr="1654546B">
        <w:rPr>
          <w:rFonts w:eastAsia="Calibri" w:cs="Arial"/>
        </w:rPr>
        <w:t>24026628</w:t>
      </w:r>
    </w:p>
    <w:p w14:paraId="3A1CE053" w14:textId="6514BAC5" w:rsidR="37D76293" w:rsidRDefault="37D76293" w:rsidP="1654546B">
      <w:pPr>
        <w:tabs>
          <w:tab w:val="left" w:pos="4820"/>
        </w:tabs>
        <w:spacing w:after="0" w:line="257" w:lineRule="auto"/>
        <w:jc w:val="center"/>
        <w:rPr>
          <w:rFonts w:eastAsia="Calibri" w:cs="Arial"/>
        </w:rPr>
      </w:pPr>
      <w:r w:rsidRPr="1654546B">
        <w:rPr>
          <w:rFonts w:eastAsia="Calibri" w:cs="Arial"/>
        </w:rPr>
        <w:t xml:space="preserve">Larissa </w:t>
      </w:r>
      <w:r w:rsidR="64883A25" w:rsidRPr="1654546B">
        <w:rPr>
          <w:rFonts w:eastAsia="Calibri" w:cs="Arial"/>
        </w:rPr>
        <w:t xml:space="preserve">de </w:t>
      </w:r>
      <w:r w:rsidRPr="1654546B">
        <w:rPr>
          <w:rFonts w:eastAsia="Calibri" w:cs="Arial"/>
        </w:rPr>
        <w:t>Almeida</w:t>
      </w:r>
      <w:r w:rsidR="08EF4676" w:rsidRPr="1654546B">
        <w:rPr>
          <w:rFonts w:eastAsia="Calibri" w:cs="Arial"/>
        </w:rPr>
        <w:t xml:space="preserve"> Lira Oliveira</w:t>
      </w:r>
      <w:r>
        <w:tab/>
      </w:r>
      <w:r>
        <w:tab/>
      </w:r>
      <w:r w:rsidRPr="1654546B">
        <w:rPr>
          <w:rFonts w:eastAsia="Calibri" w:cs="Arial"/>
        </w:rPr>
        <w:t>-</w:t>
      </w:r>
      <w:r>
        <w:tab/>
      </w:r>
      <w:r>
        <w:tab/>
      </w:r>
      <w:r w:rsidRPr="1654546B">
        <w:rPr>
          <w:rFonts w:eastAsia="Calibri" w:cs="Arial"/>
        </w:rPr>
        <w:t>2402</w:t>
      </w:r>
      <w:r w:rsidR="3557F00B" w:rsidRPr="1654546B">
        <w:rPr>
          <w:rFonts w:eastAsia="Calibri" w:cs="Arial"/>
        </w:rPr>
        <w:t>6849</w:t>
      </w:r>
    </w:p>
    <w:p w14:paraId="1E025025" w14:textId="6506870E" w:rsidR="3AB8181D" w:rsidRDefault="3AB8181D" w:rsidP="1654546B">
      <w:pPr>
        <w:tabs>
          <w:tab w:val="left" w:pos="4820"/>
        </w:tabs>
        <w:spacing w:after="0" w:line="257" w:lineRule="auto"/>
        <w:jc w:val="center"/>
        <w:rPr>
          <w:rFonts w:eastAsia="Calibri" w:cs="Arial"/>
        </w:rPr>
      </w:pPr>
      <w:r w:rsidRPr="1654546B">
        <w:rPr>
          <w:rFonts w:eastAsia="Calibri" w:cs="Arial"/>
        </w:rPr>
        <w:t>Vinicius Cardoso de Lima</w:t>
      </w:r>
      <w:r>
        <w:tab/>
      </w:r>
      <w:r>
        <w:tab/>
      </w:r>
      <w:r w:rsidR="1EA7BAF1" w:rsidRPr="1654546B">
        <w:rPr>
          <w:rFonts w:eastAsia="Calibri" w:cs="Arial"/>
        </w:rPr>
        <w:t>-</w:t>
      </w:r>
      <w:r>
        <w:tab/>
      </w:r>
      <w:r>
        <w:tab/>
      </w:r>
      <w:r w:rsidR="1EA7BAF1" w:rsidRPr="1654546B">
        <w:rPr>
          <w:rFonts w:eastAsia="Calibri" w:cs="Arial"/>
        </w:rPr>
        <w:t>2402</w:t>
      </w:r>
      <w:r w:rsidR="160EEA9E" w:rsidRPr="1654546B">
        <w:rPr>
          <w:rFonts w:eastAsia="Calibri" w:cs="Arial"/>
        </w:rPr>
        <w:t>6851</w:t>
      </w:r>
    </w:p>
    <w:p w14:paraId="35439176" w14:textId="2B062807" w:rsidR="1654546B" w:rsidRDefault="1654546B" w:rsidP="1654546B">
      <w:pPr>
        <w:tabs>
          <w:tab w:val="left" w:pos="4820"/>
        </w:tabs>
        <w:spacing w:after="0" w:line="257" w:lineRule="auto"/>
        <w:jc w:val="center"/>
        <w:rPr>
          <w:rFonts w:eastAsia="Calibri" w:cs="Arial"/>
        </w:rPr>
      </w:pPr>
    </w:p>
    <w:p w14:paraId="1EDF9884" w14:textId="70D7FD47" w:rsidR="1654546B" w:rsidRDefault="1654546B" w:rsidP="1654546B">
      <w:pPr>
        <w:tabs>
          <w:tab w:val="left" w:pos="4820"/>
        </w:tabs>
        <w:spacing w:after="0" w:line="257" w:lineRule="auto"/>
        <w:jc w:val="center"/>
        <w:rPr>
          <w:rFonts w:eastAsia="Calibri" w:cs="Arial"/>
        </w:rPr>
      </w:pPr>
    </w:p>
    <w:p w14:paraId="6F11CF67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194E9596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76CD5602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3E69859C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71378750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689AD948" w14:textId="0B343FAD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6E7B7935" w14:textId="11E5CA49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378E18E1" w14:textId="615D38B7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5055C189" w14:textId="04EE84AF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4D64CDDE" w14:textId="2F3AA281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7778F511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178E9FA9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São Paulo</w:t>
      </w:r>
    </w:p>
    <w:p w14:paraId="558FDD93" w14:textId="765E94F1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  <w:r w:rsidRPr="002F1BAC">
        <w:rPr>
          <w:rFonts w:cs="Arial"/>
          <w:szCs w:val="24"/>
        </w:rPr>
        <w:lastRenderedPageBreak/>
        <w:t>202</w:t>
      </w:r>
      <w:r>
        <w:rPr>
          <w:rFonts w:cs="Arial"/>
          <w:szCs w:val="24"/>
        </w:rPr>
        <w:t>5</w:t>
      </w:r>
    </w:p>
    <w:p w14:paraId="2584E6DA" w14:textId="7698F210" w:rsidR="001D253F" w:rsidRDefault="001D253F">
      <w:pPr>
        <w:spacing w:after="160" w:line="259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2C6A401" w14:textId="4EC32433" w:rsidR="001D253F" w:rsidRDefault="001D253F" w:rsidP="001D253F">
      <w:pPr>
        <w:rPr>
          <w:rFonts w:cs="Arial"/>
          <w:szCs w:val="24"/>
        </w:rPr>
      </w:pPr>
    </w:p>
    <w:bookmarkStart w:id="1" w:name="_Toc137010869" w:displacedByCustomXml="next"/>
    <w:bookmarkStart w:id="2" w:name="_Toc146043530" w:displacedByCustomXml="next"/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id w:val="88922978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98E819E" w14:textId="77777777" w:rsidR="001D253F" w:rsidRPr="002F1BAC" w:rsidRDefault="001D253F" w:rsidP="001D253F">
          <w:pPr>
            <w:pStyle w:val="CabealhodoSumrio"/>
          </w:pPr>
          <w:r w:rsidRPr="002F1BAC">
            <w:t>Sumário</w:t>
          </w:r>
        </w:p>
        <w:p w14:paraId="207A3F41" w14:textId="2B2FF2C9" w:rsidR="0020035E" w:rsidRDefault="001D253F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r w:rsidRPr="002F1BAC">
            <w:fldChar w:fldCharType="begin"/>
          </w:r>
          <w:r w:rsidRPr="002F1BAC">
            <w:instrText xml:space="preserve"> TOC \o "1-3" \h \z \u </w:instrText>
          </w:r>
          <w:r w:rsidRPr="002F1BAC">
            <w:fldChar w:fldCharType="separate"/>
          </w:r>
          <w:hyperlink w:anchor="_Toc206698897" w:history="1">
            <w:r w:rsidR="0020035E" w:rsidRPr="005F5E9A">
              <w:rPr>
                <w:rStyle w:val="Hyperlink"/>
                <w:noProof/>
              </w:rPr>
              <w:t>1.</w:t>
            </w:r>
            <w:r w:rsidR="0020035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="0020035E" w:rsidRPr="005F5E9A">
              <w:rPr>
                <w:rStyle w:val="Hyperlink"/>
                <w:noProof/>
              </w:rPr>
              <w:t>INTRODUÇÃO</w:t>
            </w:r>
            <w:r w:rsidR="0020035E">
              <w:rPr>
                <w:noProof/>
                <w:webHidden/>
              </w:rPr>
              <w:tab/>
            </w:r>
            <w:r w:rsidR="0020035E">
              <w:rPr>
                <w:noProof/>
                <w:webHidden/>
              </w:rPr>
              <w:fldChar w:fldCharType="begin"/>
            </w:r>
            <w:r w:rsidR="0020035E">
              <w:rPr>
                <w:noProof/>
                <w:webHidden/>
              </w:rPr>
              <w:instrText xml:space="preserve"> PAGEREF _Toc206698897 \h </w:instrText>
            </w:r>
            <w:r w:rsidR="0020035E">
              <w:rPr>
                <w:noProof/>
                <w:webHidden/>
              </w:rPr>
            </w:r>
            <w:r w:rsidR="0020035E">
              <w:rPr>
                <w:noProof/>
                <w:webHidden/>
              </w:rPr>
              <w:fldChar w:fldCharType="separate"/>
            </w:r>
            <w:r w:rsidR="0020035E">
              <w:rPr>
                <w:noProof/>
                <w:webHidden/>
              </w:rPr>
              <w:t>4</w:t>
            </w:r>
            <w:r w:rsidR="0020035E">
              <w:rPr>
                <w:noProof/>
                <w:webHidden/>
              </w:rPr>
              <w:fldChar w:fldCharType="end"/>
            </w:r>
          </w:hyperlink>
        </w:p>
        <w:p w14:paraId="0CD96A92" w14:textId="644033F0" w:rsidR="0020035E" w:rsidRDefault="00AF6C03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206698898" w:history="1">
            <w:r w:rsidR="0020035E" w:rsidRPr="005F5E9A">
              <w:rPr>
                <w:rStyle w:val="Hyperlink"/>
                <w:noProof/>
              </w:rPr>
              <w:t>2.</w:t>
            </w:r>
            <w:r w:rsidR="0020035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="0020035E" w:rsidRPr="005F5E9A">
              <w:rPr>
                <w:rStyle w:val="Hyperlink"/>
                <w:noProof/>
              </w:rPr>
              <w:t>Qualidade de Software</w:t>
            </w:r>
            <w:r w:rsidR="0020035E">
              <w:rPr>
                <w:noProof/>
                <w:webHidden/>
              </w:rPr>
              <w:tab/>
            </w:r>
            <w:r w:rsidR="0020035E">
              <w:rPr>
                <w:noProof/>
                <w:webHidden/>
              </w:rPr>
              <w:fldChar w:fldCharType="begin"/>
            </w:r>
            <w:r w:rsidR="0020035E">
              <w:rPr>
                <w:noProof/>
                <w:webHidden/>
              </w:rPr>
              <w:instrText xml:space="preserve"> PAGEREF _Toc206698898 \h </w:instrText>
            </w:r>
            <w:r w:rsidR="0020035E">
              <w:rPr>
                <w:noProof/>
                <w:webHidden/>
              </w:rPr>
            </w:r>
            <w:r w:rsidR="0020035E">
              <w:rPr>
                <w:noProof/>
                <w:webHidden/>
              </w:rPr>
              <w:fldChar w:fldCharType="separate"/>
            </w:r>
            <w:r w:rsidR="0020035E">
              <w:rPr>
                <w:noProof/>
                <w:webHidden/>
              </w:rPr>
              <w:t>4</w:t>
            </w:r>
            <w:r w:rsidR="0020035E">
              <w:rPr>
                <w:noProof/>
                <w:webHidden/>
              </w:rPr>
              <w:fldChar w:fldCharType="end"/>
            </w:r>
          </w:hyperlink>
        </w:p>
        <w:p w14:paraId="0BDA213C" w14:textId="182778DD" w:rsidR="0020035E" w:rsidRDefault="00AF6C03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206698899" w:history="1">
            <w:r w:rsidR="0020035E" w:rsidRPr="005F5E9A">
              <w:rPr>
                <w:rStyle w:val="Hyperlink"/>
                <w:noProof/>
              </w:rPr>
              <w:t>2.1.</w:t>
            </w:r>
            <w:r w:rsidR="0020035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="0020035E" w:rsidRPr="005F5E9A">
              <w:rPr>
                <w:rStyle w:val="Hyperlink"/>
                <w:noProof/>
              </w:rPr>
              <w:t>Modelo que qualidade de software (Diagrama/Design)</w:t>
            </w:r>
            <w:r w:rsidR="0020035E">
              <w:rPr>
                <w:noProof/>
                <w:webHidden/>
              </w:rPr>
              <w:tab/>
            </w:r>
            <w:r w:rsidR="0020035E">
              <w:rPr>
                <w:noProof/>
                <w:webHidden/>
              </w:rPr>
              <w:fldChar w:fldCharType="begin"/>
            </w:r>
            <w:r w:rsidR="0020035E">
              <w:rPr>
                <w:noProof/>
                <w:webHidden/>
              </w:rPr>
              <w:instrText xml:space="preserve"> PAGEREF _Toc206698899 \h </w:instrText>
            </w:r>
            <w:r w:rsidR="0020035E">
              <w:rPr>
                <w:noProof/>
                <w:webHidden/>
              </w:rPr>
            </w:r>
            <w:r w:rsidR="0020035E">
              <w:rPr>
                <w:noProof/>
                <w:webHidden/>
              </w:rPr>
              <w:fldChar w:fldCharType="separate"/>
            </w:r>
            <w:r w:rsidR="0020035E">
              <w:rPr>
                <w:noProof/>
                <w:webHidden/>
              </w:rPr>
              <w:t>4</w:t>
            </w:r>
            <w:r w:rsidR="0020035E">
              <w:rPr>
                <w:noProof/>
                <w:webHidden/>
              </w:rPr>
              <w:fldChar w:fldCharType="end"/>
            </w:r>
          </w:hyperlink>
        </w:p>
        <w:p w14:paraId="4A39A522" w14:textId="6D5DF884" w:rsidR="0020035E" w:rsidRDefault="00AF6C03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206698900" w:history="1">
            <w:r w:rsidR="0020035E" w:rsidRPr="005F5E9A">
              <w:rPr>
                <w:rStyle w:val="Hyperlink"/>
                <w:noProof/>
              </w:rPr>
              <w:t>2.2.</w:t>
            </w:r>
            <w:r w:rsidR="0020035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="0020035E" w:rsidRPr="005F5E9A">
              <w:rPr>
                <w:rStyle w:val="Hyperlink"/>
                <w:noProof/>
              </w:rPr>
              <w:t>Processo (plano) de gerenciamento de qualidade de software (texto explicativo)</w:t>
            </w:r>
            <w:r w:rsidR="0020035E">
              <w:rPr>
                <w:noProof/>
                <w:webHidden/>
              </w:rPr>
              <w:tab/>
            </w:r>
            <w:r w:rsidR="0020035E">
              <w:rPr>
                <w:noProof/>
                <w:webHidden/>
              </w:rPr>
              <w:fldChar w:fldCharType="begin"/>
            </w:r>
            <w:r w:rsidR="0020035E">
              <w:rPr>
                <w:noProof/>
                <w:webHidden/>
              </w:rPr>
              <w:instrText xml:space="preserve"> PAGEREF _Toc206698900 \h </w:instrText>
            </w:r>
            <w:r w:rsidR="0020035E">
              <w:rPr>
                <w:noProof/>
                <w:webHidden/>
              </w:rPr>
            </w:r>
            <w:r w:rsidR="0020035E">
              <w:rPr>
                <w:noProof/>
                <w:webHidden/>
              </w:rPr>
              <w:fldChar w:fldCharType="separate"/>
            </w:r>
            <w:r w:rsidR="0020035E">
              <w:rPr>
                <w:noProof/>
                <w:webHidden/>
              </w:rPr>
              <w:t>4</w:t>
            </w:r>
            <w:r w:rsidR="0020035E">
              <w:rPr>
                <w:noProof/>
                <w:webHidden/>
              </w:rPr>
              <w:fldChar w:fldCharType="end"/>
            </w:r>
          </w:hyperlink>
        </w:p>
        <w:p w14:paraId="2080D4E2" w14:textId="28B9F423" w:rsidR="0020035E" w:rsidRDefault="00AF6C03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206698901" w:history="1">
            <w:r w:rsidR="0020035E" w:rsidRPr="005F5E9A">
              <w:rPr>
                <w:rStyle w:val="Hyperlink"/>
                <w:noProof/>
              </w:rPr>
              <w:t>2.3.</w:t>
            </w:r>
            <w:r w:rsidR="0020035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="0020035E" w:rsidRPr="005F5E9A">
              <w:rPr>
                <w:rStyle w:val="Hyperlink"/>
                <w:noProof/>
              </w:rPr>
              <w:t>Identificação de atributos de qualidade da norma 25010.</w:t>
            </w:r>
            <w:r w:rsidR="0020035E">
              <w:rPr>
                <w:noProof/>
                <w:webHidden/>
              </w:rPr>
              <w:tab/>
            </w:r>
            <w:r w:rsidR="0020035E">
              <w:rPr>
                <w:noProof/>
                <w:webHidden/>
              </w:rPr>
              <w:fldChar w:fldCharType="begin"/>
            </w:r>
            <w:r w:rsidR="0020035E">
              <w:rPr>
                <w:noProof/>
                <w:webHidden/>
              </w:rPr>
              <w:instrText xml:space="preserve"> PAGEREF _Toc206698901 \h </w:instrText>
            </w:r>
            <w:r w:rsidR="0020035E">
              <w:rPr>
                <w:noProof/>
                <w:webHidden/>
              </w:rPr>
            </w:r>
            <w:r w:rsidR="0020035E">
              <w:rPr>
                <w:noProof/>
                <w:webHidden/>
              </w:rPr>
              <w:fldChar w:fldCharType="separate"/>
            </w:r>
            <w:r w:rsidR="0020035E">
              <w:rPr>
                <w:noProof/>
                <w:webHidden/>
              </w:rPr>
              <w:t>4</w:t>
            </w:r>
            <w:r w:rsidR="0020035E">
              <w:rPr>
                <w:noProof/>
                <w:webHidden/>
              </w:rPr>
              <w:fldChar w:fldCharType="end"/>
            </w:r>
          </w:hyperlink>
        </w:p>
        <w:p w14:paraId="0973992D" w14:textId="794A8C93" w:rsidR="0020035E" w:rsidRDefault="00AF6C03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206698902" w:history="1">
            <w:r w:rsidR="0020035E" w:rsidRPr="005F5E9A">
              <w:rPr>
                <w:rStyle w:val="Hyperlink"/>
                <w:noProof/>
              </w:rPr>
              <w:t>2.4.</w:t>
            </w:r>
            <w:r w:rsidR="0020035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="0020035E" w:rsidRPr="005F5E9A">
              <w:rPr>
                <w:rStyle w:val="Hyperlink"/>
                <w:noProof/>
              </w:rPr>
              <w:t>Relatório que explica como a norma de qualidade de software 25010 é utilizada no processo de desenvolvimento.</w:t>
            </w:r>
            <w:r w:rsidR="0020035E">
              <w:rPr>
                <w:noProof/>
                <w:webHidden/>
              </w:rPr>
              <w:tab/>
            </w:r>
            <w:r w:rsidR="0020035E">
              <w:rPr>
                <w:noProof/>
                <w:webHidden/>
              </w:rPr>
              <w:fldChar w:fldCharType="begin"/>
            </w:r>
            <w:r w:rsidR="0020035E">
              <w:rPr>
                <w:noProof/>
                <w:webHidden/>
              </w:rPr>
              <w:instrText xml:space="preserve"> PAGEREF _Toc206698902 \h </w:instrText>
            </w:r>
            <w:r w:rsidR="0020035E">
              <w:rPr>
                <w:noProof/>
                <w:webHidden/>
              </w:rPr>
            </w:r>
            <w:r w:rsidR="0020035E">
              <w:rPr>
                <w:noProof/>
                <w:webHidden/>
              </w:rPr>
              <w:fldChar w:fldCharType="separate"/>
            </w:r>
            <w:r w:rsidR="0020035E">
              <w:rPr>
                <w:noProof/>
                <w:webHidden/>
              </w:rPr>
              <w:t>4</w:t>
            </w:r>
            <w:r w:rsidR="0020035E">
              <w:rPr>
                <w:noProof/>
                <w:webHidden/>
              </w:rPr>
              <w:fldChar w:fldCharType="end"/>
            </w:r>
          </w:hyperlink>
        </w:p>
        <w:p w14:paraId="32C81A3B" w14:textId="0532A510" w:rsidR="0020035E" w:rsidRDefault="00AF6C03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206698903" w:history="1">
            <w:r w:rsidR="0020035E" w:rsidRPr="005F5E9A">
              <w:rPr>
                <w:rStyle w:val="Hyperlink"/>
                <w:noProof/>
              </w:rPr>
              <w:t>3.</w:t>
            </w:r>
            <w:r w:rsidR="0020035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="0020035E" w:rsidRPr="005F5E9A">
              <w:rPr>
                <w:rStyle w:val="Hyperlink"/>
                <w:noProof/>
              </w:rPr>
              <w:t>Teste de Software</w:t>
            </w:r>
            <w:r w:rsidR="0020035E">
              <w:rPr>
                <w:noProof/>
                <w:webHidden/>
              </w:rPr>
              <w:tab/>
            </w:r>
            <w:r w:rsidR="0020035E">
              <w:rPr>
                <w:noProof/>
                <w:webHidden/>
              </w:rPr>
              <w:fldChar w:fldCharType="begin"/>
            </w:r>
            <w:r w:rsidR="0020035E">
              <w:rPr>
                <w:noProof/>
                <w:webHidden/>
              </w:rPr>
              <w:instrText xml:space="preserve"> PAGEREF _Toc206698903 \h </w:instrText>
            </w:r>
            <w:r w:rsidR="0020035E">
              <w:rPr>
                <w:noProof/>
                <w:webHidden/>
              </w:rPr>
            </w:r>
            <w:r w:rsidR="0020035E">
              <w:rPr>
                <w:noProof/>
                <w:webHidden/>
              </w:rPr>
              <w:fldChar w:fldCharType="separate"/>
            </w:r>
            <w:r w:rsidR="0020035E">
              <w:rPr>
                <w:noProof/>
                <w:webHidden/>
              </w:rPr>
              <w:t>4</w:t>
            </w:r>
            <w:r w:rsidR="0020035E">
              <w:rPr>
                <w:noProof/>
                <w:webHidden/>
              </w:rPr>
              <w:fldChar w:fldCharType="end"/>
            </w:r>
          </w:hyperlink>
        </w:p>
        <w:p w14:paraId="41A31CD4" w14:textId="7ADFFBE1" w:rsidR="0020035E" w:rsidRDefault="00AF6C03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206698904" w:history="1">
            <w:r w:rsidR="0020035E" w:rsidRPr="005F5E9A">
              <w:rPr>
                <w:rStyle w:val="Hyperlink"/>
                <w:noProof/>
              </w:rPr>
              <w:t>3.1.</w:t>
            </w:r>
            <w:r w:rsidR="0020035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="0020035E" w:rsidRPr="005F5E9A">
              <w:rPr>
                <w:rStyle w:val="Hyperlink"/>
                <w:noProof/>
              </w:rPr>
              <w:t>Plano de Teste</w:t>
            </w:r>
            <w:r w:rsidR="0020035E">
              <w:rPr>
                <w:noProof/>
                <w:webHidden/>
              </w:rPr>
              <w:tab/>
            </w:r>
            <w:r w:rsidR="0020035E">
              <w:rPr>
                <w:noProof/>
                <w:webHidden/>
              </w:rPr>
              <w:fldChar w:fldCharType="begin"/>
            </w:r>
            <w:r w:rsidR="0020035E">
              <w:rPr>
                <w:noProof/>
                <w:webHidden/>
              </w:rPr>
              <w:instrText xml:space="preserve"> PAGEREF _Toc206698904 \h </w:instrText>
            </w:r>
            <w:r w:rsidR="0020035E">
              <w:rPr>
                <w:noProof/>
                <w:webHidden/>
              </w:rPr>
            </w:r>
            <w:r w:rsidR="0020035E">
              <w:rPr>
                <w:noProof/>
                <w:webHidden/>
              </w:rPr>
              <w:fldChar w:fldCharType="separate"/>
            </w:r>
            <w:r w:rsidR="0020035E">
              <w:rPr>
                <w:noProof/>
                <w:webHidden/>
              </w:rPr>
              <w:t>4</w:t>
            </w:r>
            <w:r w:rsidR="0020035E">
              <w:rPr>
                <w:noProof/>
                <w:webHidden/>
              </w:rPr>
              <w:fldChar w:fldCharType="end"/>
            </w:r>
          </w:hyperlink>
        </w:p>
        <w:p w14:paraId="2995D13A" w14:textId="6E97D528" w:rsidR="0020035E" w:rsidRDefault="00AF6C03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206698905" w:history="1">
            <w:r w:rsidR="0020035E" w:rsidRPr="005F5E9A">
              <w:rPr>
                <w:rStyle w:val="Hyperlink"/>
                <w:noProof/>
              </w:rPr>
              <w:t>3.2.</w:t>
            </w:r>
            <w:r w:rsidR="0020035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="0020035E" w:rsidRPr="005F5E9A">
              <w:rPr>
                <w:rStyle w:val="Hyperlink"/>
                <w:noProof/>
              </w:rPr>
              <w:t>Apresentar 2 testes unitários.</w:t>
            </w:r>
            <w:r w:rsidR="0020035E">
              <w:rPr>
                <w:noProof/>
                <w:webHidden/>
              </w:rPr>
              <w:tab/>
            </w:r>
            <w:r w:rsidR="0020035E">
              <w:rPr>
                <w:noProof/>
                <w:webHidden/>
              </w:rPr>
              <w:fldChar w:fldCharType="begin"/>
            </w:r>
            <w:r w:rsidR="0020035E">
              <w:rPr>
                <w:noProof/>
                <w:webHidden/>
              </w:rPr>
              <w:instrText xml:space="preserve"> PAGEREF _Toc206698905 \h </w:instrText>
            </w:r>
            <w:r w:rsidR="0020035E">
              <w:rPr>
                <w:noProof/>
                <w:webHidden/>
              </w:rPr>
            </w:r>
            <w:r w:rsidR="0020035E">
              <w:rPr>
                <w:noProof/>
                <w:webHidden/>
              </w:rPr>
              <w:fldChar w:fldCharType="separate"/>
            </w:r>
            <w:r w:rsidR="0020035E">
              <w:rPr>
                <w:noProof/>
                <w:webHidden/>
              </w:rPr>
              <w:t>4</w:t>
            </w:r>
            <w:r w:rsidR="0020035E">
              <w:rPr>
                <w:noProof/>
                <w:webHidden/>
              </w:rPr>
              <w:fldChar w:fldCharType="end"/>
            </w:r>
          </w:hyperlink>
        </w:p>
        <w:p w14:paraId="73885A3C" w14:textId="0C90B42E" w:rsidR="0020035E" w:rsidRDefault="00AF6C03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206698906" w:history="1">
            <w:r w:rsidR="0020035E" w:rsidRPr="005F5E9A">
              <w:rPr>
                <w:rStyle w:val="Hyperlink"/>
                <w:noProof/>
              </w:rPr>
              <w:t>3.3.</w:t>
            </w:r>
            <w:r w:rsidR="0020035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="0020035E" w:rsidRPr="005F5E9A">
              <w:rPr>
                <w:rStyle w:val="Hyperlink"/>
                <w:noProof/>
              </w:rPr>
              <w:t>Apresentar 2 testes de integração</w:t>
            </w:r>
            <w:r w:rsidR="0020035E">
              <w:rPr>
                <w:noProof/>
                <w:webHidden/>
              </w:rPr>
              <w:tab/>
            </w:r>
            <w:r w:rsidR="0020035E">
              <w:rPr>
                <w:noProof/>
                <w:webHidden/>
              </w:rPr>
              <w:fldChar w:fldCharType="begin"/>
            </w:r>
            <w:r w:rsidR="0020035E">
              <w:rPr>
                <w:noProof/>
                <w:webHidden/>
              </w:rPr>
              <w:instrText xml:space="preserve"> PAGEREF _Toc206698906 \h </w:instrText>
            </w:r>
            <w:r w:rsidR="0020035E">
              <w:rPr>
                <w:noProof/>
                <w:webHidden/>
              </w:rPr>
            </w:r>
            <w:r w:rsidR="0020035E">
              <w:rPr>
                <w:noProof/>
                <w:webHidden/>
              </w:rPr>
              <w:fldChar w:fldCharType="separate"/>
            </w:r>
            <w:r w:rsidR="0020035E">
              <w:rPr>
                <w:noProof/>
                <w:webHidden/>
              </w:rPr>
              <w:t>5</w:t>
            </w:r>
            <w:r w:rsidR="0020035E">
              <w:rPr>
                <w:noProof/>
                <w:webHidden/>
              </w:rPr>
              <w:fldChar w:fldCharType="end"/>
            </w:r>
          </w:hyperlink>
        </w:p>
        <w:p w14:paraId="50FAAA87" w14:textId="7944B67B" w:rsidR="0020035E" w:rsidRDefault="00AF6C03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206698907" w:history="1">
            <w:r w:rsidR="0020035E" w:rsidRPr="005F5E9A">
              <w:rPr>
                <w:rStyle w:val="Hyperlink"/>
                <w:noProof/>
              </w:rPr>
              <w:t>3.4.</w:t>
            </w:r>
            <w:r w:rsidR="0020035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="0020035E" w:rsidRPr="005F5E9A">
              <w:rPr>
                <w:rStyle w:val="Hyperlink"/>
                <w:noProof/>
              </w:rPr>
              <w:t>Apresentar um teste de usuário (SISTEMA)</w:t>
            </w:r>
            <w:r w:rsidR="0020035E">
              <w:rPr>
                <w:noProof/>
                <w:webHidden/>
              </w:rPr>
              <w:tab/>
            </w:r>
            <w:r w:rsidR="0020035E">
              <w:rPr>
                <w:noProof/>
                <w:webHidden/>
              </w:rPr>
              <w:fldChar w:fldCharType="begin"/>
            </w:r>
            <w:r w:rsidR="0020035E">
              <w:rPr>
                <w:noProof/>
                <w:webHidden/>
              </w:rPr>
              <w:instrText xml:space="preserve"> PAGEREF _Toc206698907 \h </w:instrText>
            </w:r>
            <w:r w:rsidR="0020035E">
              <w:rPr>
                <w:noProof/>
                <w:webHidden/>
              </w:rPr>
            </w:r>
            <w:r w:rsidR="0020035E">
              <w:rPr>
                <w:noProof/>
                <w:webHidden/>
              </w:rPr>
              <w:fldChar w:fldCharType="separate"/>
            </w:r>
            <w:r w:rsidR="0020035E">
              <w:rPr>
                <w:noProof/>
                <w:webHidden/>
              </w:rPr>
              <w:t>5</w:t>
            </w:r>
            <w:r w:rsidR="0020035E">
              <w:rPr>
                <w:noProof/>
                <w:webHidden/>
              </w:rPr>
              <w:fldChar w:fldCharType="end"/>
            </w:r>
          </w:hyperlink>
        </w:p>
        <w:p w14:paraId="3B6CEB43" w14:textId="2985A49E" w:rsidR="0020035E" w:rsidRDefault="00AF6C0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206698908" w:history="1">
            <w:r w:rsidR="0020035E" w:rsidRPr="005F5E9A">
              <w:rPr>
                <w:rStyle w:val="Hyperlink"/>
                <w:noProof/>
              </w:rPr>
              <w:t>4. REFERÊNCIAS BIBLIOGRÁFICAS</w:t>
            </w:r>
            <w:r w:rsidR="0020035E">
              <w:rPr>
                <w:noProof/>
                <w:webHidden/>
              </w:rPr>
              <w:tab/>
            </w:r>
            <w:r w:rsidR="0020035E">
              <w:rPr>
                <w:noProof/>
                <w:webHidden/>
              </w:rPr>
              <w:fldChar w:fldCharType="begin"/>
            </w:r>
            <w:r w:rsidR="0020035E">
              <w:rPr>
                <w:noProof/>
                <w:webHidden/>
              </w:rPr>
              <w:instrText xml:space="preserve"> PAGEREF _Toc206698908 \h </w:instrText>
            </w:r>
            <w:r w:rsidR="0020035E">
              <w:rPr>
                <w:noProof/>
                <w:webHidden/>
              </w:rPr>
            </w:r>
            <w:r w:rsidR="0020035E">
              <w:rPr>
                <w:noProof/>
                <w:webHidden/>
              </w:rPr>
              <w:fldChar w:fldCharType="separate"/>
            </w:r>
            <w:r w:rsidR="0020035E">
              <w:rPr>
                <w:noProof/>
                <w:webHidden/>
              </w:rPr>
              <w:t>5</w:t>
            </w:r>
            <w:r w:rsidR="0020035E">
              <w:rPr>
                <w:noProof/>
                <w:webHidden/>
              </w:rPr>
              <w:fldChar w:fldCharType="end"/>
            </w:r>
          </w:hyperlink>
        </w:p>
        <w:p w14:paraId="1FED36A5" w14:textId="7C88A04A" w:rsidR="001D253F" w:rsidRPr="002F1BAC" w:rsidRDefault="001D253F" w:rsidP="001D253F">
          <w:r w:rsidRPr="002F1BAC">
            <w:rPr>
              <w:b/>
              <w:bCs/>
            </w:rPr>
            <w:fldChar w:fldCharType="end"/>
          </w:r>
        </w:p>
      </w:sdtContent>
    </w:sdt>
    <w:p w14:paraId="6A561442" w14:textId="77777777" w:rsidR="001D253F" w:rsidRDefault="001D253F" w:rsidP="001D253F">
      <w:pPr>
        <w:rPr>
          <w:rFonts w:cs="Arial"/>
          <w:szCs w:val="24"/>
        </w:rPr>
      </w:pPr>
      <w:r w:rsidRPr="002F1BAC">
        <w:rPr>
          <w:rFonts w:cs="Arial"/>
          <w:szCs w:val="24"/>
        </w:rPr>
        <w:br w:type="page"/>
      </w:r>
    </w:p>
    <w:bookmarkEnd w:id="2"/>
    <w:bookmarkEnd w:id="1"/>
    <w:p w14:paraId="117326F3" w14:textId="77777777" w:rsidR="00FA1700" w:rsidRPr="002F1BAC" w:rsidRDefault="00FA1700" w:rsidP="00FA1700">
      <w:pPr>
        <w:rPr>
          <w:rFonts w:eastAsiaTheme="majorEastAsia" w:cs="Arial"/>
          <w:b/>
          <w:szCs w:val="24"/>
        </w:rPr>
      </w:pPr>
      <w:r w:rsidRPr="002E2C59">
        <w:rPr>
          <w:rFonts w:cs="Arial"/>
          <w:noProof/>
          <w:szCs w:val="24"/>
        </w:rPr>
        <w:lastRenderedPageBreak/>
        <w:drawing>
          <wp:inline distT="0" distB="0" distL="0" distR="0" wp14:anchorId="526AB1AB" wp14:editId="622ECD67">
            <wp:extent cx="5400040" cy="2224405"/>
            <wp:effectExtent l="0" t="0" r="0" b="4445"/>
            <wp:docPr id="122611643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16437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BAC">
        <w:rPr>
          <w:rFonts w:cs="Arial"/>
          <w:szCs w:val="24"/>
        </w:rPr>
        <w:br w:type="page"/>
      </w:r>
    </w:p>
    <w:p w14:paraId="09A9FA85" w14:textId="77777777" w:rsidR="00FA1700" w:rsidRPr="001C68CC" w:rsidRDefault="00FA1700" w:rsidP="00FA1700">
      <w:pPr>
        <w:pStyle w:val="Ttulo1"/>
        <w:numPr>
          <w:ilvl w:val="0"/>
          <w:numId w:val="17"/>
        </w:numPr>
        <w:tabs>
          <w:tab w:val="num" w:pos="360"/>
        </w:tabs>
        <w:spacing w:line="360" w:lineRule="auto"/>
        <w:ind w:left="0" w:firstLine="0"/>
      </w:pPr>
      <w:bookmarkStart w:id="3" w:name="_Toc177380672"/>
      <w:bookmarkStart w:id="4" w:name="_Toc206698897"/>
      <w:r>
        <w:lastRenderedPageBreak/>
        <w:t>INTRODUÇÃO</w:t>
      </w:r>
      <w:bookmarkEnd w:id="3"/>
      <w:bookmarkEnd w:id="4"/>
    </w:p>
    <w:p w14:paraId="54AF5841" w14:textId="335DEDF4" w:rsidR="00FA1700" w:rsidRPr="006C17DD" w:rsidRDefault="27A755B3" w:rsidP="1654546B">
      <w:pPr>
        <w:spacing w:after="240" w:line="360" w:lineRule="auto"/>
        <w:rPr>
          <w:rFonts w:ascii="Arial" w:eastAsia="Arial" w:hAnsi="Arial" w:cs="Arial"/>
          <w:color w:val="1B1C1D"/>
        </w:rPr>
      </w:pPr>
      <w:r w:rsidRPr="6F4A8A7C">
        <w:rPr>
          <w:rFonts w:ascii="Arial" w:eastAsia="Arial" w:hAnsi="Arial" w:cs="Arial"/>
          <w:color w:val="1B1C1D"/>
        </w:rPr>
        <w:t xml:space="preserve">Fome e pouco tempo? A </w:t>
      </w:r>
      <w:r w:rsidR="1D612775" w:rsidRPr="6F4A8A7C">
        <w:rPr>
          <w:rFonts w:ascii="Arial" w:eastAsia="Arial" w:hAnsi="Arial" w:cs="Arial"/>
          <w:color w:val="1B1C1D"/>
        </w:rPr>
        <w:t xml:space="preserve">tia te </w:t>
      </w:r>
      <w:r w:rsidRPr="6F4A8A7C">
        <w:rPr>
          <w:rFonts w:ascii="Arial" w:eastAsia="Arial" w:hAnsi="Arial" w:cs="Arial"/>
          <w:color w:val="1B1C1D"/>
        </w:rPr>
        <w:t>entende!</w:t>
      </w:r>
    </w:p>
    <w:p w14:paraId="0358000C" w14:textId="09C4B653" w:rsidR="00FA1700" w:rsidRPr="006C17DD" w:rsidRDefault="27A755B3" w:rsidP="1654546B">
      <w:pPr>
        <w:spacing w:after="240" w:line="360" w:lineRule="auto"/>
        <w:rPr>
          <w:rFonts w:ascii="Arial" w:eastAsia="Arial" w:hAnsi="Arial" w:cs="Arial"/>
          <w:color w:val="1B1C1D"/>
        </w:rPr>
      </w:pPr>
      <w:r w:rsidRPr="6F4A8A7C">
        <w:rPr>
          <w:rFonts w:ascii="Arial" w:eastAsia="Arial" w:hAnsi="Arial" w:cs="Arial"/>
          <w:color w:val="1B1C1D"/>
        </w:rPr>
        <w:t xml:space="preserve">É por isso que o </w:t>
      </w:r>
      <w:r w:rsidRPr="6F4A8A7C">
        <w:rPr>
          <w:rFonts w:ascii="Arial" w:eastAsia="Arial" w:hAnsi="Arial" w:cs="Arial"/>
          <w:b/>
          <w:bCs/>
          <w:color w:val="1B1C1D"/>
        </w:rPr>
        <w:t>Comedoria da Tia</w:t>
      </w:r>
      <w:r w:rsidR="2FC8F923" w:rsidRPr="6F4A8A7C">
        <w:rPr>
          <w:rFonts w:ascii="Arial" w:eastAsia="Arial" w:hAnsi="Arial" w:cs="Arial"/>
          <w:b/>
          <w:bCs/>
          <w:color w:val="1B1C1D"/>
        </w:rPr>
        <w:t xml:space="preserve"> </w:t>
      </w:r>
      <w:r w:rsidR="2FC8F923" w:rsidRPr="6F4A8A7C">
        <w:rPr>
          <w:rFonts w:ascii="Arial" w:eastAsia="Arial" w:hAnsi="Arial" w:cs="Arial"/>
          <w:color w:val="1B1C1D"/>
        </w:rPr>
        <w:t>foi criado!</w:t>
      </w:r>
      <w:r w:rsidRPr="6F4A8A7C">
        <w:rPr>
          <w:rFonts w:ascii="Arial" w:eastAsia="Arial" w:hAnsi="Arial" w:cs="Arial"/>
          <w:color w:val="1B1C1D"/>
        </w:rPr>
        <w:t xml:space="preserve"> o seu novo aliado na hora de fazer uma refeição na faculdade. </w:t>
      </w:r>
      <w:r w:rsidR="78FD6F91" w:rsidRPr="6F4A8A7C">
        <w:rPr>
          <w:rFonts w:ascii="Arial" w:eastAsia="Arial" w:hAnsi="Arial" w:cs="Arial"/>
          <w:color w:val="1B1C1D"/>
        </w:rPr>
        <w:t xml:space="preserve">O </w:t>
      </w:r>
      <w:r w:rsidRPr="6F4A8A7C">
        <w:rPr>
          <w:rFonts w:ascii="Arial" w:eastAsia="Arial" w:hAnsi="Arial" w:cs="Arial"/>
          <w:color w:val="1B1C1D"/>
        </w:rPr>
        <w:t xml:space="preserve">aplicativo foi pensado para resolver os problemas que </w:t>
      </w:r>
      <w:proofErr w:type="gramStart"/>
      <w:r w:rsidRPr="6F4A8A7C">
        <w:rPr>
          <w:rFonts w:ascii="Arial" w:eastAsia="Arial" w:hAnsi="Arial" w:cs="Arial"/>
          <w:color w:val="1B1C1D"/>
        </w:rPr>
        <w:t>você</w:t>
      </w:r>
      <w:r w:rsidR="0C7587DD" w:rsidRPr="6F4A8A7C">
        <w:rPr>
          <w:rFonts w:ascii="Arial" w:eastAsia="Arial" w:hAnsi="Arial" w:cs="Arial"/>
          <w:color w:val="1B1C1D"/>
        </w:rPr>
        <w:t xml:space="preserve">s </w:t>
      </w:r>
      <w:r w:rsidRPr="6F4A8A7C">
        <w:rPr>
          <w:rFonts w:ascii="Arial" w:eastAsia="Arial" w:hAnsi="Arial" w:cs="Arial"/>
          <w:color w:val="1B1C1D"/>
        </w:rPr>
        <w:t xml:space="preserve"> já</w:t>
      </w:r>
      <w:proofErr w:type="gramEnd"/>
      <w:r w:rsidRPr="6F4A8A7C">
        <w:rPr>
          <w:rFonts w:ascii="Arial" w:eastAsia="Arial" w:hAnsi="Arial" w:cs="Arial"/>
          <w:color w:val="1B1C1D"/>
        </w:rPr>
        <w:t xml:space="preserve"> conhece</w:t>
      </w:r>
      <w:r w:rsidR="6D0CF4AC" w:rsidRPr="6F4A8A7C">
        <w:rPr>
          <w:rFonts w:ascii="Arial" w:eastAsia="Arial" w:hAnsi="Arial" w:cs="Arial"/>
          <w:color w:val="1B1C1D"/>
        </w:rPr>
        <w:t>m</w:t>
      </w:r>
      <w:r w:rsidRPr="6F4A8A7C">
        <w:rPr>
          <w:rFonts w:ascii="Arial" w:eastAsia="Arial" w:hAnsi="Arial" w:cs="Arial"/>
          <w:color w:val="1B1C1D"/>
        </w:rPr>
        <w:t xml:space="preserve"> bem: as filas enormes no horário de pico e a correria de ir e voltar até o refeitório.</w:t>
      </w:r>
    </w:p>
    <w:p w14:paraId="00C8884F" w14:textId="422E0583" w:rsidR="00FA1700" w:rsidRPr="006C17DD" w:rsidRDefault="27A755B3" w:rsidP="1654546B">
      <w:pPr>
        <w:spacing w:after="240" w:line="360" w:lineRule="auto"/>
        <w:rPr>
          <w:rFonts w:ascii="Arial" w:eastAsia="Arial" w:hAnsi="Arial" w:cs="Arial"/>
          <w:color w:val="1B1C1D"/>
        </w:rPr>
      </w:pPr>
      <w:r w:rsidRPr="6F4A8A7C">
        <w:rPr>
          <w:rFonts w:ascii="Arial" w:eastAsia="Arial" w:hAnsi="Arial" w:cs="Arial"/>
          <w:color w:val="1B1C1D"/>
        </w:rPr>
        <w:t>Com ele, você</w:t>
      </w:r>
      <w:r w:rsidR="358CCB3A" w:rsidRPr="6F4A8A7C">
        <w:rPr>
          <w:rFonts w:ascii="Arial" w:eastAsia="Arial" w:hAnsi="Arial" w:cs="Arial"/>
          <w:color w:val="1B1C1D"/>
        </w:rPr>
        <w:t>s</w:t>
      </w:r>
      <w:r w:rsidRPr="6F4A8A7C">
        <w:rPr>
          <w:rFonts w:ascii="Arial" w:eastAsia="Arial" w:hAnsi="Arial" w:cs="Arial"/>
          <w:color w:val="1B1C1D"/>
        </w:rPr>
        <w:t xml:space="preserve"> faz</w:t>
      </w:r>
      <w:r w:rsidR="5D46CA27" w:rsidRPr="6F4A8A7C">
        <w:rPr>
          <w:rFonts w:ascii="Arial" w:eastAsia="Arial" w:hAnsi="Arial" w:cs="Arial"/>
          <w:color w:val="1B1C1D"/>
        </w:rPr>
        <w:t>em</w:t>
      </w:r>
      <w:r w:rsidRPr="6F4A8A7C">
        <w:rPr>
          <w:rFonts w:ascii="Arial" w:eastAsia="Arial" w:hAnsi="Arial" w:cs="Arial"/>
          <w:color w:val="1B1C1D"/>
        </w:rPr>
        <w:t xml:space="preserve"> seu pedido de forma prática e rápida, direto do seu celular, seja da sua sala de aula, da biblioteca ou de onde </w:t>
      </w:r>
      <w:proofErr w:type="spellStart"/>
      <w:r w:rsidRPr="6F4A8A7C">
        <w:rPr>
          <w:rFonts w:ascii="Arial" w:eastAsia="Arial" w:hAnsi="Arial" w:cs="Arial"/>
          <w:color w:val="1B1C1D"/>
        </w:rPr>
        <w:t>estiver</w:t>
      </w:r>
      <w:proofErr w:type="spellEnd"/>
      <w:r w:rsidRPr="6F4A8A7C">
        <w:rPr>
          <w:rFonts w:ascii="Arial" w:eastAsia="Arial" w:hAnsi="Arial" w:cs="Arial"/>
          <w:color w:val="1B1C1D"/>
        </w:rPr>
        <w:t xml:space="preserve">. É só escolher o que quer comer, pagar pelo app e pronto! A gente avisa quando estiver tudo preparado para você só passar e retirar, </w:t>
      </w:r>
      <w:r w:rsidRPr="6F4A8A7C">
        <w:rPr>
          <w:rFonts w:ascii="Arial" w:eastAsia="Arial" w:hAnsi="Arial" w:cs="Arial"/>
          <w:b/>
          <w:bCs/>
          <w:color w:val="1B1C1D"/>
        </w:rPr>
        <w:t>sem precisar enfrentar a fila</w:t>
      </w:r>
      <w:r w:rsidRPr="6F4A8A7C">
        <w:rPr>
          <w:rFonts w:ascii="Arial" w:eastAsia="Arial" w:hAnsi="Arial" w:cs="Arial"/>
          <w:color w:val="1B1C1D"/>
        </w:rPr>
        <w:t>.</w:t>
      </w:r>
    </w:p>
    <w:p w14:paraId="239EC9CE" w14:textId="0C691581" w:rsidR="00FA1700" w:rsidRPr="006C17DD" w:rsidRDefault="27A755B3" w:rsidP="1654546B">
      <w:pPr>
        <w:spacing w:after="240" w:line="360" w:lineRule="auto"/>
        <w:rPr>
          <w:rFonts w:ascii="Arial" w:eastAsia="Arial" w:hAnsi="Arial" w:cs="Arial"/>
          <w:color w:val="1B1C1D"/>
        </w:rPr>
      </w:pPr>
      <w:r w:rsidRPr="1654546B">
        <w:rPr>
          <w:rFonts w:ascii="Arial" w:eastAsia="Arial" w:hAnsi="Arial" w:cs="Arial"/>
          <w:color w:val="1B1C1D"/>
        </w:rPr>
        <w:t>Assim, você aproveita ao máximo seu intervalo, garantindo uma refeição deliciosa sem estresse. Mais tempo para estudar, relaxar ou conversar com os amigos!</w:t>
      </w:r>
    </w:p>
    <w:p w14:paraId="327B5A70" w14:textId="77777777" w:rsidR="00FA1700" w:rsidRDefault="00FA1700" w:rsidP="00FA1700">
      <w:pPr>
        <w:pStyle w:val="Ttulo1"/>
        <w:numPr>
          <w:ilvl w:val="0"/>
          <w:numId w:val="17"/>
        </w:numPr>
        <w:spacing w:line="360" w:lineRule="auto"/>
        <w:ind w:left="426"/>
      </w:pPr>
      <w:bookmarkStart w:id="5" w:name="_Toc206698898"/>
      <w:bookmarkStart w:id="6" w:name="_Toc177380673"/>
      <w:r>
        <w:t>Qualidade de Software</w:t>
      </w:r>
      <w:bookmarkEnd w:id="5"/>
    </w:p>
    <w:p w14:paraId="3793ABD1" w14:textId="53E5BAB7" w:rsidR="00FA1700" w:rsidRDefault="00FA1700" w:rsidP="00FA1700">
      <w:pPr>
        <w:pStyle w:val="Ttulo1"/>
        <w:numPr>
          <w:ilvl w:val="1"/>
          <w:numId w:val="17"/>
        </w:numPr>
        <w:spacing w:line="360" w:lineRule="auto"/>
        <w:ind w:left="993" w:hanging="567"/>
        <w:jc w:val="both"/>
      </w:pPr>
      <w:bookmarkStart w:id="7" w:name="_Toc206698899"/>
      <w:r>
        <w:t xml:space="preserve">Modelo </w:t>
      </w:r>
      <w:r w:rsidR="6D7BBC03">
        <w:t>d</w:t>
      </w:r>
      <w:r>
        <w:t>e qualidade de software</w:t>
      </w:r>
      <w:r w:rsidR="006B26EB">
        <w:t xml:space="preserve"> (Diagrama/Design)</w:t>
      </w:r>
      <w:bookmarkEnd w:id="7"/>
    </w:p>
    <w:p w14:paraId="60B8C530" w14:textId="1FF7F703" w:rsidR="541EACA7" w:rsidRDefault="7759FD8C" w:rsidP="1654546B">
      <w:r>
        <w:rPr>
          <w:noProof/>
        </w:rPr>
        <w:drawing>
          <wp:inline distT="0" distB="0" distL="0" distR="0" wp14:anchorId="20ABA905" wp14:editId="113E137D">
            <wp:extent cx="5848350" cy="2038350"/>
            <wp:effectExtent l="0" t="0" r="0" b="0"/>
            <wp:docPr id="191485467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5467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CD57" w14:textId="6FD428F8" w:rsidR="00FA1700" w:rsidRDefault="00FA1700" w:rsidP="00FA1700">
      <w:pPr>
        <w:pStyle w:val="Ttulo1"/>
        <w:numPr>
          <w:ilvl w:val="1"/>
          <w:numId w:val="17"/>
        </w:numPr>
        <w:spacing w:line="360" w:lineRule="auto"/>
        <w:ind w:left="993" w:hanging="567"/>
        <w:jc w:val="both"/>
      </w:pPr>
      <w:bookmarkStart w:id="8" w:name="_Toc177380681"/>
      <w:bookmarkStart w:id="9" w:name="_Toc206698900"/>
      <w:r>
        <w:t>Processo (plano) de gerenciamento de qualidade de software</w:t>
      </w:r>
      <w:bookmarkEnd w:id="8"/>
      <w:r w:rsidR="006B26EB">
        <w:t xml:space="preserve"> (texto explicativo)</w:t>
      </w:r>
      <w:bookmarkEnd w:id="9"/>
    </w:p>
    <w:p w14:paraId="43FA1C84" w14:textId="2EB0CDB9" w:rsidR="0494BC44" w:rsidRDefault="0494BC44" w:rsidP="0494BC44">
      <w:pPr>
        <w:spacing w:after="0"/>
        <w:jc w:val="both"/>
      </w:pPr>
    </w:p>
    <w:p w14:paraId="0F423CFA" w14:textId="596B9EBB" w:rsidR="3E30318D" w:rsidRDefault="3E30318D" w:rsidP="0494BC44">
      <w:pPr>
        <w:pStyle w:val="Ttulo3"/>
        <w:spacing w:before="0" w:after="120"/>
        <w:jc w:val="both"/>
        <w:rPr>
          <w:rFonts w:ascii="Arial" w:eastAsia="Arial" w:hAnsi="Arial" w:cs="Arial"/>
          <w:b/>
          <w:bCs/>
          <w:color w:val="1B1C1D"/>
          <w:sz w:val="22"/>
          <w:szCs w:val="22"/>
        </w:rPr>
      </w:pPr>
      <w:r w:rsidRPr="0494BC44">
        <w:rPr>
          <w:rFonts w:ascii="Arial" w:eastAsia="Arial" w:hAnsi="Arial" w:cs="Arial"/>
          <w:b/>
          <w:bCs/>
          <w:color w:val="1B1C1D"/>
          <w:sz w:val="22"/>
          <w:szCs w:val="22"/>
        </w:rPr>
        <w:t>Plano de Gerenciamento de Qualidade de Software</w:t>
      </w:r>
    </w:p>
    <w:p w14:paraId="7C4C4EE7" w14:textId="423755BA" w:rsidR="3E30318D" w:rsidRDefault="3E30318D" w:rsidP="0494BC44">
      <w:pPr>
        <w:spacing w:after="240"/>
        <w:jc w:val="both"/>
        <w:rPr>
          <w:rFonts w:ascii="Arial" w:eastAsia="Arial" w:hAnsi="Arial" w:cs="Arial"/>
          <w:color w:val="1B1C1D"/>
        </w:rPr>
      </w:pPr>
      <w:r w:rsidRPr="0494BC44">
        <w:rPr>
          <w:rFonts w:ascii="Arial" w:eastAsia="Arial" w:hAnsi="Arial" w:cs="Arial"/>
          <w:color w:val="1B1C1D"/>
        </w:rPr>
        <w:t>Com base no diagrama e na norma ISO/IEC 25010, que define as características de qualidade de produto de software, é possível estruturar um plano de gerenciamento de qualidade. O diagrama ilustra um ciclo de vida de desenvolvimento que incorpora etapas de validação e testes, fundamentais para garantir a qualidade do produto.</w:t>
      </w:r>
    </w:p>
    <w:p w14:paraId="0D6ECC8E" w14:textId="29068649" w:rsidR="3E30318D" w:rsidRDefault="3E30318D" w:rsidP="0494BC44">
      <w:pPr>
        <w:spacing w:after="240"/>
        <w:jc w:val="both"/>
        <w:rPr>
          <w:rFonts w:ascii="Arial" w:eastAsia="Arial" w:hAnsi="Arial" w:cs="Arial"/>
          <w:color w:val="1B1C1D"/>
        </w:rPr>
      </w:pPr>
      <w:r w:rsidRPr="0494BC44">
        <w:rPr>
          <w:rFonts w:ascii="Arial" w:eastAsia="Arial" w:hAnsi="Arial" w:cs="Arial"/>
          <w:color w:val="1B1C1D"/>
        </w:rPr>
        <w:lastRenderedPageBreak/>
        <w:t>O processo começa com o Levantamento de Requisitos, seguido pela Validação de Requisitos e Prototipagem. A validação garante que as necessidades do usuário foram compreendidas corretamente, abordando a característica de adequação funcional da ISO 25010.</w:t>
      </w:r>
    </w:p>
    <w:p w14:paraId="47AF4805" w14:textId="7F5FF668" w:rsidR="3E30318D" w:rsidRDefault="3E30318D" w:rsidP="0494BC44">
      <w:pPr>
        <w:spacing w:after="240"/>
        <w:jc w:val="both"/>
        <w:rPr>
          <w:rFonts w:ascii="Arial" w:eastAsia="Arial" w:hAnsi="Arial" w:cs="Arial"/>
          <w:color w:val="1B1C1D"/>
        </w:rPr>
      </w:pPr>
      <w:r w:rsidRPr="0494BC44">
        <w:rPr>
          <w:rFonts w:ascii="Arial" w:eastAsia="Arial" w:hAnsi="Arial" w:cs="Arial"/>
          <w:color w:val="1B1C1D"/>
        </w:rPr>
        <w:t>Se o protótipo for aprovado, o projeto avança para a fase de Projeto do Sistema e a criação do Backlog, que é a lista de funcionalidades a serem desenvolvidas.</w:t>
      </w:r>
    </w:p>
    <w:p w14:paraId="37FEB3C1" w14:textId="189A16F7" w:rsidR="3E30318D" w:rsidRDefault="3E30318D" w:rsidP="0494BC44">
      <w:pPr>
        <w:spacing w:after="120"/>
        <w:jc w:val="both"/>
        <w:rPr>
          <w:rFonts w:ascii="Arial" w:eastAsia="Arial" w:hAnsi="Arial" w:cs="Arial"/>
          <w:color w:val="1B1C1D"/>
        </w:rPr>
      </w:pPr>
      <w:r w:rsidRPr="0494BC44">
        <w:rPr>
          <w:rFonts w:ascii="Arial" w:eastAsia="Arial" w:hAnsi="Arial" w:cs="Arial"/>
          <w:color w:val="1B1C1D"/>
        </w:rPr>
        <w:t>A etapa de Desenvolvimento/Codificação é a implementação do projeto. Após a codificação, o processo se concentra em testes para garantir a qualidade.</w:t>
      </w:r>
    </w:p>
    <w:p w14:paraId="4C1335BB" w14:textId="47AD9622" w:rsidR="3E30318D" w:rsidRDefault="3E30318D" w:rsidP="0494BC44">
      <w:pPr>
        <w:pStyle w:val="PargrafodaLista"/>
        <w:numPr>
          <w:ilvl w:val="0"/>
          <w:numId w:val="3"/>
        </w:numPr>
        <w:spacing w:before="240" w:after="240"/>
        <w:jc w:val="both"/>
        <w:rPr>
          <w:rFonts w:ascii="Arial" w:eastAsia="Arial" w:hAnsi="Arial" w:cs="Arial"/>
          <w:color w:val="1B1C1D"/>
        </w:rPr>
      </w:pPr>
      <w:r w:rsidRPr="0494BC44">
        <w:rPr>
          <w:rFonts w:ascii="Arial" w:eastAsia="Arial" w:hAnsi="Arial" w:cs="Arial"/>
          <w:color w:val="1B1C1D"/>
        </w:rPr>
        <w:t>Testes Unitários: Verificam a menor parte do código individualmente, focando na manutenibilidade e eficiência do software.</w:t>
      </w:r>
    </w:p>
    <w:p w14:paraId="02040345" w14:textId="0982DD8E" w:rsidR="3E30318D" w:rsidRDefault="3E30318D" w:rsidP="0494BC44">
      <w:pPr>
        <w:pStyle w:val="PargrafodaLista"/>
        <w:numPr>
          <w:ilvl w:val="0"/>
          <w:numId w:val="3"/>
        </w:numPr>
        <w:spacing w:before="240" w:after="240"/>
        <w:jc w:val="both"/>
        <w:rPr>
          <w:rFonts w:ascii="Arial" w:eastAsia="Arial" w:hAnsi="Arial" w:cs="Arial"/>
          <w:color w:val="1B1C1D"/>
        </w:rPr>
      </w:pPr>
      <w:r w:rsidRPr="0494BC44">
        <w:rPr>
          <w:rFonts w:ascii="Arial" w:eastAsia="Arial" w:hAnsi="Arial" w:cs="Arial"/>
          <w:color w:val="1B1C1D"/>
        </w:rPr>
        <w:t>Teste de Integração e Componentes: Avaliam como diferentes módulos do software interagem, assegurando a adequação funcional e a compatibilidade.</w:t>
      </w:r>
    </w:p>
    <w:p w14:paraId="65F8A087" w14:textId="67EF8E93" w:rsidR="3E30318D" w:rsidRDefault="3E30318D" w:rsidP="0494BC44">
      <w:pPr>
        <w:spacing w:after="240"/>
        <w:jc w:val="both"/>
        <w:rPr>
          <w:rFonts w:ascii="Arial" w:eastAsia="Arial" w:hAnsi="Arial" w:cs="Arial"/>
          <w:color w:val="1B1C1D"/>
        </w:rPr>
      </w:pPr>
      <w:r w:rsidRPr="0494BC44">
        <w:rPr>
          <w:rFonts w:ascii="Arial" w:eastAsia="Arial" w:hAnsi="Arial" w:cs="Arial"/>
          <w:color w:val="1B1C1D"/>
        </w:rPr>
        <w:t xml:space="preserve">Se os testes não forem </w:t>
      </w:r>
      <w:r w:rsidR="6815EAE4" w:rsidRPr="0494BC44">
        <w:rPr>
          <w:rFonts w:ascii="Arial" w:eastAsia="Arial" w:hAnsi="Arial" w:cs="Arial"/>
          <w:color w:val="1B1C1D"/>
        </w:rPr>
        <w:t>a</w:t>
      </w:r>
      <w:r w:rsidRPr="0494BC44">
        <w:rPr>
          <w:rFonts w:ascii="Arial" w:eastAsia="Arial" w:hAnsi="Arial" w:cs="Arial"/>
          <w:color w:val="1B1C1D"/>
        </w:rPr>
        <w:t>provados, o processo retorna para a etapa de codificação e testes, formando um ciclo de correção e melhoria.</w:t>
      </w:r>
    </w:p>
    <w:p w14:paraId="484A145D" w14:textId="6A1AEC89" w:rsidR="3E30318D" w:rsidRDefault="3E30318D" w:rsidP="0494BC44">
      <w:pPr>
        <w:spacing w:after="120"/>
        <w:jc w:val="both"/>
        <w:rPr>
          <w:rFonts w:ascii="Arial" w:eastAsia="Arial" w:hAnsi="Arial" w:cs="Arial"/>
          <w:color w:val="1B1C1D"/>
        </w:rPr>
      </w:pPr>
      <w:r w:rsidRPr="0494BC44">
        <w:rPr>
          <w:rFonts w:ascii="Arial" w:eastAsia="Arial" w:hAnsi="Arial" w:cs="Arial"/>
          <w:color w:val="1B1C1D"/>
        </w:rPr>
        <w:t>Após a aprovação, o processo foca na qualidade sob a perspectiva do usuário e da segurança.</w:t>
      </w:r>
    </w:p>
    <w:p w14:paraId="5672DC81" w14:textId="379F3191" w:rsidR="3E30318D" w:rsidRDefault="3E30318D" w:rsidP="0494BC44">
      <w:pPr>
        <w:pStyle w:val="PargrafodaLista"/>
        <w:numPr>
          <w:ilvl w:val="0"/>
          <w:numId w:val="2"/>
        </w:numPr>
        <w:spacing w:before="240" w:after="240"/>
        <w:jc w:val="both"/>
        <w:rPr>
          <w:rFonts w:ascii="Arial" w:eastAsia="Arial" w:hAnsi="Arial" w:cs="Arial"/>
          <w:color w:val="1B1C1D"/>
        </w:rPr>
      </w:pPr>
      <w:r w:rsidRPr="0494BC44">
        <w:rPr>
          <w:rFonts w:ascii="Arial" w:eastAsia="Arial" w:hAnsi="Arial" w:cs="Arial"/>
          <w:b/>
          <w:bCs/>
          <w:color w:val="1B1C1D"/>
        </w:rPr>
        <w:t>Teste de Segurança:</w:t>
      </w:r>
      <w:r w:rsidRPr="0494BC44">
        <w:rPr>
          <w:rFonts w:ascii="Arial" w:eastAsia="Arial" w:hAnsi="Arial" w:cs="Arial"/>
          <w:color w:val="1B1C1D"/>
        </w:rPr>
        <w:t xml:space="preserve"> É uma etapa crucial para garantir que o software está seguro, protegendo dados e sistemas contra acesso não autorizado. Isso aborda diretamente a característica de segurança da ISO 25010.</w:t>
      </w:r>
    </w:p>
    <w:p w14:paraId="4DEFF306" w14:textId="3E072BCF" w:rsidR="3E30318D" w:rsidRDefault="3E30318D" w:rsidP="0494BC44">
      <w:pPr>
        <w:pStyle w:val="PargrafodaLista"/>
        <w:numPr>
          <w:ilvl w:val="0"/>
          <w:numId w:val="2"/>
        </w:numPr>
        <w:spacing w:before="240" w:after="240"/>
        <w:jc w:val="both"/>
        <w:rPr>
          <w:rFonts w:ascii="Arial" w:eastAsia="Arial" w:hAnsi="Arial" w:cs="Arial"/>
          <w:color w:val="1B1C1D"/>
        </w:rPr>
      </w:pPr>
      <w:r w:rsidRPr="0494BC44">
        <w:rPr>
          <w:rFonts w:ascii="Arial" w:eastAsia="Arial" w:hAnsi="Arial" w:cs="Arial"/>
          <w:b/>
          <w:bCs/>
          <w:color w:val="1B1C1D"/>
        </w:rPr>
        <w:t>Validação com Usuários:</w:t>
      </w:r>
      <w:r w:rsidRPr="0494BC44">
        <w:rPr>
          <w:rFonts w:ascii="Arial" w:eastAsia="Arial" w:hAnsi="Arial" w:cs="Arial"/>
          <w:color w:val="1B1C1D"/>
        </w:rPr>
        <w:t xml:space="preserve"> Nesta fase, o software é testado com os usuários finais. Isso garante que o produto atende aos requisitos de usabilidade e adequação</w:t>
      </w:r>
      <w:r w:rsidRPr="0494BC44">
        <w:rPr>
          <w:rFonts w:ascii="Arial" w:eastAsia="Arial" w:hAnsi="Arial" w:cs="Arial"/>
          <w:b/>
          <w:bCs/>
          <w:color w:val="1B1C1D"/>
        </w:rPr>
        <w:t xml:space="preserve"> </w:t>
      </w:r>
      <w:r w:rsidRPr="0494BC44">
        <w:rPr>
          <w:rFonts w:ascii="Arial" w:eastAsia="Arial" w:hAnsi="Arial" w:cs="Arial"/>
          <w:color w:val="1B1C1D"/>
        </w:rPr>
        <w:t>funcional, confirmando que o software é eficiente, compreensível e satisfatório para o seu uso.</w:t>
      </w:r>
    </w:p>
    <w:p w14:paraId="6929AB29" w14:textId="3216BE34" w:rsidR="3E30318D" w:rsidRDefault="3E30318D" w:rsidP="0494BC44">
      <w:pPr>
        <w:spacing w:after="240"/>
        <w:jc w:val="both"/>
        <w:rPr>
          <w:rFonts w:ascii="Arial" w:eastAsia="Arial" w:hAnsi="Arial" w:cs="Arial"/>
          <w:color w:val="1B1C1D"/>
        </w:rPr>
      </w:pPr>
      <w:r w:rsidRPr="0494BC44">
        <w:rPr>
          <w:rFonts w:ascii="Arial" w:eastAsia="Arial" w:hAnsi="Arial" w:cs="Arial"/>
          <w:color w:val="1B1C1D"/>
        </w:rPr>
        <w:t xml:space="preserve">Finalmente, se o sistema for </w:t>
      </w:r>
      <w:r w:rsidR="37BF2E18" w:rsidRPr="0494BC44">
        <w:rPr>
          <w:rFonts w:ascii="Arial" w:eastAsia="Arial" w:hAnsi="Arial" w:cs="Arial"/>
          <w:color w:val="1B1C1D"/>
        </w:rPr>
        <w:t>considerado finalizado</w:t>
      </w:r>
      <w:r w:rsidRPr="0494BC44">
        <w:rPr>
          <w:rFonts w:ascii="Arial" w:eastAsia="Arial" w:hAnsi="Arial" w:cs="Arial"/>
          <w:color w:val="1B1C1D"/>
        </w:rPr>
        <w:t>, ele é entregue. No entanto, o diagrama sugere um processo contínuo de Monitoramento de alterações, bugs e melhorias, que é essencial para a manutenibilidade do software a longo prazo.</w:t>
      </w:r>
    </w:p>
    <w:p w14:paraId="304BF9EA" w14:textId="25FF3F24" w:rsidR="3E30318D" w:rsidRDefault="3E30318D" w:rsidP="0494BC44">
      <w:pPr>
        <w:spacing w:after="120"/>
        <w:jc w:val="both"/>
        <w:rPr>
          <w:rFonts w:ascii="Arial" w:eastAsia="Arial" w:hAnsi="Arial" w:cs="Arial"/>
          <w:color w:val="1B1C1D"/>
        </w:rPr>
      </w:pPr>
      <w:r w:rsidRPr="0494BC44">
        <w:rPr>
          <w:rFonts w:ascii="Arial" w:eastAsia="Arial" w:hAnsi="Arial" w:cs="Arial"/>
          <w:color w:val="1B1C1D"/>
        </w:rPr>
        <w:t>Em resumo, o diagrama demonstra um plano de qualidade que cobre as principais fases do desenvolvimento de software, com foco em:</w:t>
      </w:r>
    </w:p>
    <w:p w14:paraId="118ACFCE" w14:textId="6E024A76" w:rsidR="3E30318D" w:rsidRDefault="3E30318D" w:rsidP="0494BC44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Arial" w:eastAsia="Arial" w:hAnsi="Arial" w:cs="Arial"/>
          <w:color w:val="1B1C1D"/>
        </w:rPr>
      </w:pPr>
      <w:r w:rsidRPr="0494BC44">
        <w:rPr>
          <w:rFonts w:ascii="Arial" w:eastAsia="Arial" w:hAnsi="Arial" w:cs="Arial"/>
          <w:b/>
          <w:bCs/>
          <w:color w:val="1B1C1D"/>
        </w:rPr>
        <w:t>Adequação Funcional:</w:t>
      </w:r>
      <w:r w:rsidRPr="0494BC44">
        <w:rPr>
          <w:rFonts w:ascii="Arial" w:eastAsia="Arial" w:hAnsi="Arial" w:cs="Arial"/>
          <w:color w:val="1B1C1D"/>
        </w:rPr>
        <w:t xml:space="preserve"> Garantida pelo levantamento de requisitos, prototipagem e testes de integração.</w:t>
      </w:r>
    </w:p>
    <w:p w14:paraId="297B58DE" w14:textId="38680FAA" w:rsidR="3E30318D" w:rsidRDefault="3E30318D" w:rsidP="0494BC44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Arial" w:eastAsia="Arial" w:hAnsi="Arial" w:cs="Arial"/>
          <w:color w:val="1B1C1D"/>
        </w:rPr>
      </w:pPr>
      <w:r w:rsidRPr="0494BC44">
        <w:rPr>
          <w:rFonts w:ascii="Arial" w:eastAsia="Arial" w:hAnsi="Arial" w:cs="Arial"/>
          <w:b/>
          <w:bCs/>
          <w:color w:val="1B1C1D"/>
        </w:rPr>
        <w:t>Segurança:</w:t>
      </w:r>
      <w:r w:rsidRPr="0494BC44">
        <w:rPr>
          <w:rFonts w:ascii="Arial" w:eastAsia="Arial" w:hAnsi="Arial" w:cs="Arial"/>
          <w:color w:val="1B1C1D"/>
        </w:rPr>
        <w:t xml:space="preserve"> Abordada pela etapa de testes de segurança dedicados.</w:t>
      </w:r>
    </w:p>
    <w:p w14:paraId="19E19D6D" w14:textId="6876C9D1" w:rsidR="3E30318D" w:rsidRDefault="3E30318D" w:rsidP="0494BC44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Arial" w:eastAsia="Arial" w:hAnsi="Arial" w:cs="Arial"/>
          <w:color w:val="1B1C1D"/>
        </w:rPr>
      </w:pPr>
      <w:r w:rsidRPr="0494BC44">
        <w:rPr>
          <w:rFonts w:ascii="Arial" w:eastAsia="Arial" w:hAnsi="Arial" w:cs="Arial"/>
          <w:b/>
          <w:bCs/>
          <w:color w:val="1B1C1D"/>
        </w:rPr>
        <w:t>Usabilidade:</w:t>
      </w:r>
      <w:r w:rsidRPr="0494BC44">
        <w:rPr>
          <w:rFonts w:ascii="Arial" w:eastAsia="Arial" w:hAnsi="Arial" w:cs="Arial"/>
          <w:color w:val="1B1C1D"/>
        </w:rPr>
        <w:t xml:space="preserve"> Verificada diretamente com os usuários finais.</w:t>
      </w:r>
    </w:p>
    <w:p w14:paraId="44140479" w14:textId="1E170FD3" w:rsidR="3E30318D" w:rsidRDefault="3E30318D" w:rsidP="0494BC44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Arial" w:eastAsia="Arial" w:hAnsi="Arial" w:cs="Arial"/>
          <w:color w:val="1B1C1D"/>
        </w:rPr>
      </w:pPr>
      <w:r w:rsidRPr="0494BC44">
        <w:rPr>
          <w:rFonts w:ascii="Arial" w:eastAsia="Arial" w:hAnsi="Arial" w:cs="Arial"/>
          <w:b/>
          <w:bCs/>
          <w:color w:val="1B1C1D"/>
        </w:rPr>
        <w:t>Manutenibilidade:</w:t>
      </w:r>
      <w:r w:rsidRPr="0494BC44">
        <w:rPr>
          <w:rFonts w:ascii="Arial" w:eastAsia="Arial" w:hAnsi="Arial" w:cs="Arial"/>
          <w:color w:val="1B1C1D"/>
        </w:rPr>
        <w:t xml:space="preserve"> Assegurada pelos testes unitários e pelo monitoramento contínuo após a entrega.</w:t>
      </w:r>
    </w:p>
    <w:p w14:paraId="140D4F4F" w14:textId="75E0F663" w:rsidR="3E30318D" w:rsidRDefault="3E30318D" w:rsidP="0494BC44">
      <w:pPr>
        <w:spacing w:after="240"/>
        <w:jc w:val="both"/>
        <w:rPr>
          <w:rFonts w:ascii="Arial" w:eastAsia="Arial" w:hAnsi="Arial" w:cs="Arial"/>
          <w:color w:val="1B1C1D"/>
        </w:rPr>
      </w:pPr>
      <w:r w:rsidRPr="0494BC44">
        <w:rPr>
          <w:rFonts w:ascii="Arial" w:eastAsia="Arial" w:hAnsi="Arial" w:cs="Arial"/>
          <w:color w:val="1B1C1D"/>
        </w:rPr>
        <w:t>Este plano alinha-se aos princípios da ISO 25010, que servem como guia para garantir que o software não apenas funcione, mas seja robusto, seguro e satisfaça as expectativas de seus usuários.</w:t>
      </w:r>
    </w:p>
    <w:p w14:paraId="0194750F" w14:textId="52C0FEE9" w:rsidR="00FA1700" w:rsidRDefault="00FA1700" w:rsidP="00FA1700">
      <w:pPr>
        <w:pStyle w:val="Ttulo1"/>
        <w:numPr>
          <w:ilvl w:val="1"/>
          <w:numId w:val="17"/>
        </w:numPr>
        <w:spacing w:line="360" w:lineRule="auto"/>
        <w:ind w:left="993" w:hanging="567"/>
      </w:pPr>
      <w:bookmarkStart w:id="10" w:name="_Toc206698901"/>
      <w:r>
        <w:lastRenderedPageBreak/>
        <w:t>Identificação de atributos de qualidade</w:t>
      </w:r>
      <w:r w:rsidR="006B26EB">
        <w:t xml:space="preserve"> da norma 25010</w:t>
      </w:r>
      <w:r>
        <w:t>.</w:t>
      </w:r>
      <w:bookmarkEnd w:id="10"/>
      <w:r>
        <w:t xml:space="preserve"> </w:t>
      </w:r>
    </w:p>
    <w:p w14:paraId="14FB229A" w14:textId="2FB6178A" w:rsidR="3B25156A" w:rsidRDefault="3B25156A" w:rsidP="1654546B">
      <w:pPr>
        <w:rPr>
          <w:rFonts w:ascii="Arial" w:eastAsia="Arial" w:hAnsi="Arial" w:cs="Arial"/>
          <w:b/>
          <w:bCs/>
        </w:rPr>
      </w:pPr>
      <w:r w:rsidRPr="1654546B">
        <w:rPr>
          <w:rFonts w:ascii="Arial" w:eastAsia="Arial" w:hAnsi="Arial" w:cs="Arial"/>
          <w:b/>
          <w:bCs/>
        </w:rPr>
        <w:t>Usabilidade</w:t>
      </w:r>
    </w:p>
    <w:p w14:paraId="12E81B89" w14:textId="1D3DC92D" w:rsidR="3B25156A" w:rsidRDefault="3B25156A" w:rsidP="1654546B">
      <w:pPr>
        <w:spacing w:before="240" w:after="240"/>
        <w:rPr>
          <w:rFonts w:ascii="Arial" w:eastAsia="Arial" w:hAnsi="Arial" w:cs="Arial"/>
        </w:rPr>
      </w:pPr>
      <w:r w:rsidRPr="1654546B">
        <w:rPr>
          <w:rFonts w:ascii="Arial" w:eastAsia="Arial" w:hAnsi="Arial" w:cs="Arial"/>
        </w:rPr>
        <w:t>A usabilidade, que se refere à facilidade com que um usuário pode interagir com o sistema, é comprometida. O documento aponta que o acesso ao cardápio é difícil.</w:t>
      </w:r>
    </w:p>
    <w:p w14:paraId="6E135681" w14:textId="20DD0356" w:rsidR="3B25156A" w:rsidRDefault="3B25156A" w:rsidP="1654546B">
      <w:pPr>
        <w:rPr>
          <w:rFonts w:ascii="Arial" w:eastAsia="Arial" w:hAnsi="Arial" w:cs="Arial"/>
          <w:b/>
          <w:bCs/>
        </w:rPr>
      </w:pPr>
      <w:r w:rsidRPr="1654546B">
        <w:rPr>
          <w:rFonts w:ascii="Arial" w:eastAsia="Arial" w:hAnsi="Arial" w:cs="Arial"/>
          <w:b/>
          <w:bCs/>
        </w:rPr>
        <w:t>Eficiência de Desempenho</w:t>
      </w:r>
    </w:p>
    <w:p w14:paraId="5C154119" w14:textId="1498E65A" w:rsidR="3B25156A" w:rsidRDefault="3B25156A" w:rsidP="1654546B">
      <w:pPr>
        <w:spacing w:before="240" w:after="240"/>
        <w:rPr>
          <w:rFonts w:ascii="Arial" w:eastAsia="Arial" w:hAnsi="Arial" w:cs="Arial"/>
        </w:rPr>
      </w:pPr>
      <w:r w:rsidRPr="1654546B">
        <w:rPr>
          <w:rFonts w:ascii="Arial" w:eastAsia="Arial" w:hAnsi="Arial" w:cs="Arial"/>
        </w:rPr>
        <w:t>A eficiência de desempenho, que trata do comportamento do sistema em relação ao uso de recursos e ao tempo de resposta, é o principal problema. As filas grandes são um sintoma direto dessa ineficiência, causada principalmente pelo atraso em pagamentos.</w:t>
      </w:r>
    </w:p>
    <w:p w14:paraId="540CEF5D" w14:textId="26296B1C" w:rsidR="12E10ACC" w:rsidRDefault="12E10ACC" w:rsidP="1654546B">
      <w:pPr>
        <w:rPr>
          <w:rFonts w:ascii="Arial" w:eastAsia="Arial" w:hAnsi="Arial" w:cs="Arial"/>
          <w:b/>
          <w:bCs/>
        </w:rPr>
      </w:pPr>
      <w:r w:rsidRPr="1654546B">
        <w:rPr>
          <w:rFonts w:ascii="Arial" w:eastAsia="Arial" w:hAnsi="Arial" w:cs="Arial"/>
          <w:b/>
          <w:bCs/>
        </w:rPr>
        <w:t>Adequação Funcional</w:t>
      </w:r>
    </w:p>
    <w:p w14:paraId="7EAAF6C6" w14:textId="60AF81A2" w:rsidR="12E10ACC" w:rsidRDefault="12E10ACC" w:rsidP="1654546B">
      <w:pPr>
        <w:spacing w:before="240" w:after="240"/>
        <w:rPr>
          <w:rFonts w:ascii="Arial" w:eastAsia="Arial" w:hAnsi="Arial" w:cs="Arial"/>
        </w:rPr>
      </w:pPr>
      <w:r w:rsidRPr="1654546B">
        <w:rPr>
          <w:rFonts w:ascii="Arial" w:eastAsia="Arial" w:hAnsi="Arial" w:cs="Arial"/>
        </w:rPr>
        <w:t>A adequação funcional, que se refere à capacidade do software de fornecer as funções necessárias para atender aos requisitos do usuário, apresenta deficiências. A falta de acesso ao estoque impede que o sistema informe sobre produtos em falta.</w:t>
      </w:r>
    </w:p>
    <w:p w14:paraId="00CDCE5A" w14:textId="6C5CEB66" w:rsidR="00FA1700" w:rsidRDefault="00FA1700" w:rsidP="00FA1700">
      <w:pPr>
        <w:pStyle w:val="Ttulo1"/>
        <w:numPr>
          <w:ilvl w:val="1"/>
          <w:numId w:val="17"/>
        </w:numPr>
        <w:spacing w:line="360" w:lineRule="auto"/>
        <w:ind w:left="993" w:hanging="567"/>
      </w:pPr>
      <w:bookmarkStart w:id="11" w:name="_Toc206698902"/>
      <w:r>
        <w:t>Relatório que explica como a norma de qualidade de software 25010 é utilizada no processo de desenvolvimento.</w:t>
      </w:r>
      <w:bookmarkEnd w:id="11"/>
    </w:p>
    <w:p w14:paraId="19B8A054" w14:textId="5F3769BD" w:rsidR="1654546B" w:rsidRDefault="7C8939D3" w:rsidP="6F4A8A7C">
      <w:pPr>
        <w:spacing w:before="240" w:after="240"/>
        <w:rPr>
          <w:rFonts w:ascii="Arial" w:eastAsia="Arial" w:hAnsi="Arial" w:cs="Arial"/>
        </w:rPr>
      </w:pPr>
      <w:r w:rsidRPr="6F4A8A7C">
        <w:rPr>
          <w:rFonts w:ascii="Arial" w:eastAsia="Arial" w:hAnsi="Arial" w:cs="Arial"/>
        </w:rPr>
        <w:t xml:space="preserve">A norma servirá como uma estrutura para garantir que o software atenda às necessidades do refeitório e resolva os problemas identificados, como </w:t>
      </w:r>
      <w:r w:rsidRPr="6F4A8A7C">
        <w:rPr>
          <w:rFonts w:ascii="Arial" w:eastAsia="Arial" w:hAnsi="Arial" w:cs="Arial"/>
          <w:b/>
          <w:bCs/>
        </w:rPr>
        <w:t>filas grandes</w:t>
      </w:r>
      <w:r w:rsidRPr="6F4A8A7C">
        <w:rPr>
          <w:rFonts w:ascii="Arial" w:eastAsia="Arial" w:hAnsi="Arial" w:cs="Arial"/>
        </w:rPr>
        <w:t xml:space="preserve"> e a </w:t>
      </w:r>
      <w:r w:rsidRPr="6F4A8A7C">
        <w:rPr>
          <w:rFonts w:ascii="Arial" w:eastAsia="Arial" w:hAnsi="Arial" w:cs="Arial"/>
          <w:b/>
          <w:bCs/>
        </w:rPr>
        <w:t>distância</w:t>
      </w:r>
      <w:r w:rsidRPr="6F4A8A7C">
        <w:rPr>
          <w:rFonts w:ascii="Arial" w:eastAsia="Arial" w:hAnsi="Arial" w:cs="Arial"/>
        </w:rPr>
        <w:t xml:space="preserve"> das salas de aula.</w:t>
      </w:r>
    </w:p>
    <w:p w14:paraId="3AD4F11A" w14:textId="17CFEF66" w:rsidR="1654546B" w:rsidRDefault="7C8939D3" w:rsidP="6F4A8A7C">
      <w:pPr>
        <w:rPr>
          <w:rFonts w:ascii="Arial" w:eastAsia="Arial" w:hAnsi="Arial" w:cs="Arial"/>
          <w:b/>
          <w:bCs/>
        </w:rPr>
      </w:pPr>
      <w:r w:rsidRPr="6F4A8A7C">
        <w:rPr>
          <w:rFonts w:ascii="Arial" w:eastAsia="Arial" w:hAnsi="Arial" w:cs="Arial"/>
          <w:b/>
          <w:bCs/>
        </w:rPr>
        <w:t>Adequação Funcional</w:t>
      </w:r>
    </w:p>
    <w:p w14:paraId="656B7FFA" w14:textId="0B3735D2" w:rsidR="1654546B" w:rsidRDefault="7C8939D3" w:rsidP="6F4A8A7C">
      <w:pPr>
        <w:spacing w:before="240" w:after="240"/>
        <w:rPr>
          <w:rFonts w:ascii="Arial" w:eastAsia="Arial" w:hAnsi="Arial" w:cs="Arial"/>
        </w:rPr>
      </w:pPr>
      <w:r w:rsidRPr="6F4A8A7C">
        <w:rPr>
          <w:rFonts w:ascii="Arial" w:eastAsia="Arial" w:hAnsi="Arial" w:cs="Arial"/>
        </w:rPr>
        <w:t xml:space="preserve">A adequação funcional será o ponto de partida do desenvolvimento, garantindo que o app tenha as funcionalidades necessárias para resolver os problemas. O sistema atual falha em informar sobre </w:t>
      </w:r>
      <w:r w:rsidRPr="6F4A8A7C">
        <w:rPr>
          <w:rFonts w:ascii="Arial" w:eastAsia="Arial" w:hAnsi="Arial" w:cs="Arial"/>
          <w:b/>
          <w:bCs/>
        </w:rPr>
        <w:t>produtos em falta</w:t>
      </w:r>
      <w:r w:rsidRPr="6F4A8A7C">
        <w:rPr>
          <w:rFonts w:ascii="Arial" w:eastAsia="Arial" w:hAnsi="Arial" w:cs="Arial"/>
        </w:rPr>
        <w:t xml:space="preserve"> por </w:t>
      </w:r>
      <w:r w:rsidRPr="6F4A8A7C">
        <w:rPr>
          <w:rFonts w:ascii="Arial" w:eastAsia="Arial" w:hAnsi="Arial" w:cs="Arial"/>
          <w:b/>
          <w:bCs/>
        </w:rPr>
        <w:t>não ter acesso a estoque</w:t>
      </w:r>
      <w:r w:rsidRPr="6F4A8A7C">
        <w:rPr>
          <w:rFonts w:ascii="Arial" w:eastAsia="Arial" w:hAnsi="Arial" w:cs="Arial"/>
        </w:rPr>
        <w:t xml:space="preserve">. O novo aplicativo resolverá isso ao fornecer uma função que exibe o estoque em tempo real. Além disso, para solucionar o problema da </w:t>
      </w:r>
      <w:r w:rsidRPr="6F4A8A7C">
        <w:rPr>
          <w:rFonts w:ascii="Arial" w:eastAsia="Arial" w:hAnsi="Arial" w:cs="Arial"/>
          <w:b/>
          <w:bCs/>
        </w:rPr>
        <w:t>distância</w:t>
      </w:r>
      <w:r w:rsidRPr="6F4A8A7C">
        <w:rPr>
          <w:rFonts w:ascii="Arial" w:eastAsia="Arial" w:hAnsi="Arial" w:cs="Arial"/>
        </w:rPr>
        <w:t xml:space="preserve"> que leva à </w:t>
      </w:r>
      <w:r w:rsidRPr="6F4A8A7C">
        <w:rPr>
          <w:rFonts w:ascii="Arial" w:eastAsia="Arial" w:hAnsi="Arial" w:cs="Arial"/>
          <w:b/>
          <w:bCs/>
        </w:rPr>
        <w:t>escolha de outras cantinas</w:t>
      </w:r>
      <w:r w:rsidRPr="6F4A8A7C">
        <w:rPr>
          <w:rFonts w:ascii="Arial" w:eastAsia="Arial" w:hAnsi="Arial" w:cs="Arial"/>
        </w:rPr>
        <w:t xml:space="preserve">, o app oferecerá a capacidade de </w:t>
      </w:r>
      <w:proofErr w:type="spellStart"/>
      <w:r w:rsidRPr="6F4A8A7C">
        <w:rPr>
          <w:rFonts w:ascii="Arial" w:eastAsia="Arial" w:hAnsi="Arial" w:cs="Arial"/>
        </w:rPr>
        <w:t>pré</w:t>
      </w:r>
      <w:proofErr w:type="spellEnd"/>
      <w:r w:rsidRPr="6F4A8A7C">
        <w:rPr>
          <w:rFonts w:ascii="Arial" w:eastAsia="Arial" w:hAnsi="Arial" w:cs="Arial"/>
        </w:rPr>
        <w:t>-encomenda e pagamento de qualquer lugar, permitindo que os alunos passem apenas para retirar seu pedido.</w:t>
      </w:r>
    </w:p>
    <w:p w14:paraId="71042F7E" w14:textId="22EB32F7" w:rsidR="1654546B" w:rsidRDefault="7C8939D3" w:rsidP="6F4A8A7C">
      <w:pPr>
        <w:rPr>
          <w:rFonts w:ascii="Arial" w:eastAsia="Arial" w:hAnsi="Arial" w:cs="Arial"/>
          <w:b/>
          <w:bCs/>
        </w:rPr>
      </w:pPr>
      <w:r w:rsidRPr="6F4A8A7C">
        <w:rPr>
          <w:rFonts w:ascii="Arial" w:eastAsia="Arial" w:hAnsi="Arial" w:cs="Arial"/>
          <w:b/>
          <w:bCs/>
        </w:rPr>
        <w:t>Usabilidade</w:t>
      </w:r>
    </w:p>
    <w:p w14:paraId="0F78ED38" w14:textId="1686016F" w:rsidR="1654546B" w:rsidRDefault="7C8939D3" w:rsidP="6F4A8A7C">
      <w:pPr>
        <w:spacing w:before="240" w:after="240"/>
        <w:rPr>
          <w:rFonts w:ascii="Arial" w:eastAsia="Arial" w:hAnsi="Arial" w:cs="Arial"/>
        </w:rPr>
      </w:pPr>
      <w:r w:rsidRPr="6F4A8A7C">
        <w:rPr>
          <w:rFonts w:ascii="Arial" w:eastAsia="Arial" w:hAnsi="Arial" w:cs="Arial"/>
        </w:rPr>
        <w:t xml:space="preserve">A usabilidade se concentrará em criar uma experiência de usuário simples e intuitiva. Os problemas de </w:t>
      </w:r>
      <w:r w:rsidRPr="6F4A8A7C">
        <w:rPr>
          <w:rFonts w:ascii="Arial" w:eastAsia="Arial" w:hAnsi="Arial" w:cs="Arial"/>
          <w:b/>
          <w:bCs/>
        </w:rPr>
        <w:t>acesso difícil ao cardápio</w:t>
      </w:r>
      <w:r w:rsidRPr="6F4A8A7C">
        <w:rPr>
          <w:rFonts w:ascii="Arial" w:eastAsia="Arial" w:hAnsi="Arial" w:cs="Arial"/>
        </w:rPr>
        <w:t xml:space="preserve">, como o </w:t>
      </w:r>
      <w:r w:rsidRPr="6F4A8A7C">
        <w:rPr>
          <w:rFonts w:ascii="Arial" w:eastAsia="Arial" w:hAnsi="Arial" w:cs="Arial"/>
          <w:b/>
          <w:bCs/>
        </w:rPr>
        <w:t xml:space="preserve">QR </w:t>
      </w:r>
      <w:proofErr w:type="spellStart"/>
      <w:r w:rsidRPr="6F4A8A7C">
        <w:rPr>
          <w:rFonts w:ascii="Arial" w:eastAsia="Arial" w:hAnsi="Arial" w:cs="Arial"/>
          <w:b/>
          <w:bCs/>
        </w:rPr>
        <w:t>code</w:t>
      </w:r>
      <w:proofErr w:type="spellEnd"/>
      <w:r w:rsidRPr="6F4A8A7C">
        <w:rPr>
          <w:rFonts w:ascii="Arial" w:eastAsia="Arial" w:hAnsi="Arial" w:cs="Arial"/>
          <w:b/>
          <w:bCs/>
        </w:rPr>
        <w:t xml:space="preserve"> de difícil acesso</w:t>
      </w:r>
      <w:r w:rsidRPr="6F4A8A7C">
        <w:rPr>
          <w:rFonts w:ascii="Arial" w:eastAsia="Arial" w:hAnsi="Arial" w:cs="Arial"/>
        </w:rPr>
        <w:t xml:space="preserve">, serão eliminados. O design do aplicativo priorizará uma interface limpa e direta para a navegação do cardápio e para o processo de pagamento. A </w:t>
      </w:r>
      <w:r w:rsidRPr="6F4A8A7C">
        <w:rPr>
          <w:rFonts w:ascii="Arial" w:eastAsia="Arial" w:hAnsi="Arial" w:cs="Arial"/>
          <w:b/>
          <w:bCs/>
        </w:rPr>
        <w:t xml:space="preserve">separação de </w:t>
      </w:r>
      <w:proofErr w:type="spellStart"/>
      <w:r w:rsidRPr="6F4A8A7C">
        <w:rPr>
          <w:rFonts w:ascii="Arial" w:eastAsia="Arial" w:hAnsi="Arial" w:cs="Arial"/>
          <w:b/>
          <w:bCs/>
        </w:rPr>
        <w:t>ComeDinheiro</w:t>
      </w:r>
      <w:proofErr w:type="spellEnd"/>
      <w:r w:rsidRPr="6F4A8A7C">
        <w:rPr>
          <w:rFonts w:ascii="Arial" w:eastAsia="Arial" w:hAnsi="Arial" w:cs="Arial"/>
        </w:rPr>
        <w:t>, que complica o fluxo de pagamentos, será substituída por um método de pagamento integrado e unificado, facilitando a vida do usuário.</w:t>
      </w:r>
    </w:p>
    <w:p w14:paraId="3212EFA2" w14:textId="2BF483D1" w:rsidR="1654546B" w:rsidRDefault="7C8939D3" w:rsidP="6F4A8A7C">
      <w:pPr>
        <w:rPr>
          <w:rFonts w:ascii="Arial" w:eastAsia="Arial" w:hAnsi="Arial" w:cs="Arial"/>
          <w:b/>
          <w:bCs/>
        </w:rPr>
      </w:pPr>
      <w:r w:rsidRPr="6F4A8A7C">
        <w:rPr>
          <w:rFonts w:ascii="Arial" w:eastAsia="Arial" w:hAnsi="Arial" w:cs="Arial"/>
          <w:b/>
          <w:bCs/>
        </w:rPr>
        <w:lastRenderedPageBreak/>
        <w:t>Eficiência de Desempenho</w:t>
      </w:r>
    </w:p>
    <w:p w14:paraId="1B953D23" w14:textId="0D6D850D" w:rsidR="1654546B" w:rsidRDefault="7C8939D3" w:rsidP="6F4A8A7C">
      <w:pPr>
        <w:spacing w:before="240" w:after="240"/>
        <w:rPr>
          <w:rFonts w:ascii="Arial" w:eastAsia="Arial" w:hAnsi="Arial" w:cs="Arial"/>
        </w:rPr>
      </w:pPr>
      <w:r w:rsidRPr="6F4A8A7C">
        <w:rPr>
          <w:rFonts w:ascii="Arial" w:eastAsia="Arial" w:hAnsi="Arial" w:cs="Arial"/>
        </w:rPr>
        <w:t xml:space="preserve">Para resolver as </w:t>
      </w:r>
      <w:r w:rsidRPr="6F4A8A7C">
        <w:rPr>
          <w:rFonts w:ascii="Arial" w:eastAsia="Arial" w:hAnsi="Arial" w:cs="Arial"/>
          <w:b/>
          <w:bCs/>
        </w:rPr>
        <w:t>filas grandes</w:t>
      </w:r>
      <w:r w:rsidRPr="6F4A8A7C">
        <w:rPr>
          <w:rFonts w:ascii="Arial" w:eastAsia="Arial" w:hAnsi="Arial" w:cs="Arial"/>
        </w:rPr>
        <w:t xml:space="preserve"> e o </w:t>
      </w:r>
      <w:r w:rsidRPr="6F4A8A7C">
        <w:rPr>
          <w:rFonts w:ascii="Arial" w:eastAsia="Arial" w:hAnsi="Arial" w:cs="Arial"/>
          <w:b/>
          <w:bCs/>
        </w:rPr>
        <w:t>atraso em pagamentos</w:t>
      </w:r>
      <w:r w:rsidRPr="6F4A8A7C">
        <w:rPr>
          <w:rFonts w:ascii="Arial" w:eastAsia="Arial" w:hAnsi="Arial" w:cs="Arial"/>
        </w:rPr>
        <w:t xml:space="preserve">, a eficiência de desempenho será uma métrica-chave. O app será desenvolvido para otimizar as transações, garantindo que os </w:t>
      </w:r>
      <w:r w:rsidRPr="6F4A8A7C">
        <w:rPr>
          <w:rFonts w:ascii="Arial" w:eastAsia="Arial" w:hAnsi="Arial" w:cs="Arial"/>
          <w:b/>
          <w:bCs/>
        </w:rPr>
        <w:t>pagamentos em cartão</w:t>
      </w:r>
      <w:r w:rsidRPr="6F4A8A7C">
        <w:rPr>
          <w:rFonts w:ascii="Arial" w:eastAsia="Arial" w:hAnsi="Arial" w:cs="Arial"/>
        </w:rPr>
        <w:t xml:space="preserve"> não sejam </w:t>
      </w:r>
      <w:r w:rsidRPr="6F4A8A7C">
        <w:rPr>
          <w:rFonts w:ascii="Arial" w:eastAsia="Arial" w:hAnsi="Arial" w:cs="Arial"/>
          <w:b/>
          <w:bCs/>
        </w:rPr>
        <w:t>lentos</w:t>
      </w:r>
      <w:r w:rsidRPr="6F4A8A7C">
        <w:rPr>
          <w:rFonts w:ascii="Arial" w:eastAsia="Arial" w:hAnsi="Arial" w:cs="Arial"/>
        </w:rPr>
        <w:t xml:space="preserve"> e que o sistema possa lidar com a </w:t>
      </w:r>
      <w:r w:rsidRPr="6F4A8A7C">
        <w:rPr>
          <w:rFonts w:ascii="Arial" w:eastAsia="Arial" w:hAnsi="Arial" w:cs="Arial"/>
          <w:b/>
          <w:bCs/>
        </w:rPr>
        <w:t>alta demanda</w:t>
      </w:r>
      <w:r w:rsidRPr="6F4A8A7C">
        <w:rPr>
          <w:rFonts w:ascii="Arial" w:eastAsia="Arial" w:hAnsi="Arial" w:cs="Arial"/>
        </w:rPr>
        <w:t xml:space="preserve"> em horários de pico. Isso permitirá que o refeitório processe pedidos de forma rápida, sem causar atrasos.</w:t>
      </w:r>
    </w:p>
    <w:p w14:paraId="4DE6ADFE" w14:textId="70947A02" w:rsidR="1654546B" w:rsidRDefault="7C8939D3" w:rsidP="6F4A8A7C">
      <w:pPr>
        <w:rPr>
          <w:rFonts w:ascii="Arial" w:eastAsia="Arial" w:hAnsi="Arial" w:cs="Arial"/>
          <w:b/>
          <w:bCs/>
        </w:rPr>
      </w:pPr>
      <w:r w:rsidRPr="6F4A8A7C">
        <w:rPr>
          <w:rFonts w:ascii="Arial" w:eastAsia="Arial" w:hAnsi="Arial" w:cs="Arial"/>
          <w:b/>
          <w:bCs/>
        </w:rPr>
        <w:t>Confiabilidade</w:t>
      </w:r>
    </w:p>
    <w:p w14:paraId="794D1F01" w14:textId="58DC8B99" w:rsidR="1654546B" w:rsidRDefault="7C8939D3" w:rsidP="6F4A8A7C">
      <w:pPr>
        <w:spacing w:before="240" w:after="240"/>
        <w:rPr>
          <w:rFonts w:ascii="Arial" w:eastAsia="Arial" w:hAnsi="Arial" w:cs="Arial"/>
        </w:rPr>
      </w:pPr>
      <w:r w:rsidRPr="6F4A8A7C">
        <w:rPr>
          <w:rFonts w:ascii="Arial" w:eastAsia="Arial" w:hAnsi="Arial" w:cs="Arial"/>
        </w:rPr>
        <w:t xml:space="preserve">A confiabilidade do aplicativo será assegurada por meio de testes rigorosos. O problema de o </w:t>
      </w:r>
      <w:r w:rsidRPr="6F4A8A7C">
        <w:rPr>
          <w:rFonts w:ascii="Arial" w:eastAsia="Arial" w:hAnsi="Arial" w:cs="Arial"/>
          <w:b/>
          <w:bCs/>
        </w:rPr>
        <w:t>cardápio não carregar</w:t>
      </w:r>
      <w:r w:rsidRPr="6F4A8A7C">
        <w:rPr>
          <w:rFonts w:ascii="Arial" w:eastAsia="Arial" w:hAnsi="Arial" w:cs="Arial"/>
        </w:rPr>
        <w:t xml:space="preserve"> será eliminado, garantindo que as funcionalidades essenciais do app, como a visualização do cardápio e o processamento de pedidos, operem de forma consistente e sem falhas em qualquer momento.</w:t>
      </w:r>
    </w:p>
    <w:p w14:paraId="657AA0DE" w14:textId="43BF87AA" w:rsidR="00FA1700" w:rsidRDefault="00FA1700" w:rsidP="00FA1700">
      <w:pPr>
        <w:pStyle w:val="Ttulo1"/>
        <w:numPr>
          <w:ilvl w:val="0"/>
          <w:numId w:val="17"/>
        </w:numPr>
        <w:tabs>
          <w:tab w:val="num" w:pos="360"/>
        </w:tabs>
        <w:spacing w:line="360" w:lineRule="auto"/>
        <w:ind w:left="0" w:firstLine="0"/>
      </w:pPr>
      <w:bookmarkStart w:id="12" w:name="_Toc206698903"/>
      <w:r>
        <w:t>Teste de Software</w:t>
      </w:r>
      <w:bookmarkEnd w:id="6"/>
      <w:bookmarkEnd w:id="12"/>
    </w:p>
    <w:p w14:paraId="2C7A5651" w14:textId="77777777" w:rsidR="00FA1700" w:rsidRDefault="00FA1700" w:rsidP="00FA1700">
      <w:pPr>
        <w:pStyle w:val="Ttulo1"/>
        <w:numPr>
          <w:ilvl w:val="1"/>
          <w:numId w:val="17"/>
        </w:numPr>
        <w:tabs>
          <w:tab w:val="num" w:pos="1068"/>
        </w:tabs>
        <w:spacing w:line="360" w:lineRule="auto"/>
        <w:ind w:left="708" w:firstLine="0"/>
      </w:pPr>
      <w:bookmarkStart w:id="13" w:name="_Toc177380674"/>
      <w:bookmarkStart w:id="14" w:name="_Toc206698904"/>
      <w:r>
        <w:t>Plano de Teste</w:t>
      </w:r>
      <w:bookmarkEnd w:id="13"/>
      <w:bookmarkEnd w:id="14"/>
    </w:p>
    <w:p w14:paraId="6C4E29F4" w14:textId="77777777" w:rsidR="00FA1700" w:rsidRDefault="00FA1700" w:rsidP="00FA1700">
      <w:pPr>
        <w:ind w:left="708"/>
      </w:pPr>
    </w:p>
    <w:p w14:paraId="0DAC6F41" w14:textId="77777777" w:rsidR="00FA1700" w:rsidRPr="007F2B5A" w:rsidRDefault="00FA1700" w:rsidP="00FA1700">
      <w:pPr>
        <w:ind w:left="708"/>
      </w:pPr>
    </w:p>
    <w:p w14:paraId="2B34BC99" w14:textId="77777777" w:rsidR="00FA1700" w:rsidRDefault="00FA1700" w:rsidP="00FA1700">
      <w:pPr>
        <w:pStyle w:val="Ttulo1"/>
        <w:numPr>
          <w:ilvl w:val="1"/>
          <w:numId w:val="17"/>
        </w:numPr>
        <w:tabs>
          <w:tab w:val="num" w:pos="1068"/>
        </w:tabs>
        <w:spacing w:line="360" w:lineRule="auto"/>
        <w:ind w:left="708" w:firstLine="0"/>
      </w:pPr>
      <w:bookmarkStart w:id="15" w:name="_Toc177380675"/>
      <w:bookmarkStart w:id="16" w:name="_Toc206698905"/>
      <w:r>
        <w:t>Apresentar 2 testes unitários.</w:t>
      </w:r>
      <w:bookmarkEnd w:id="15"/>
      <w:bookmarkEnd w:id="16"/>
    </w:p>
    <w:p w14:paraId="213404F6" w14:textId="77777777" w:rsidR="00FA1700" w:rsidRDefault="00FA1700" w:rsidP="00FA1700">
      <w:pPr>
        <w:ind w:left="708"/>
      </w:pPr>
    </w:p>
    <w:p w14:paraId="63AF20DD" w14:textId="77777777" w:rsidR="00FA1700" w:rsidRDefault="00FA1700" w:rsidP="00FA1700">
      <w:pPr>
        <w:ind w:left="708"/>
      </w:pPr>
    </w:p>
    <w:p w14:paraId="508CB3C6" w14:textId="77777777" w:rsidR="00FA1700" w:rsidRDefault="00FA1700" w:rsidP="00FA1700">
      <w:pPr>
        <w:ind w:left="708"/>
      </w:pPr>
    </w:p>
    <w:p w14:paraId="40D98593" w14:textId="77777777" w:rsidR="00FA1700" w:rsidRPr="001E6912" w:rsidRDefault="00FA1700" w:rsidP="00FA1700">
      <w:pPr>
        <w:ind w:left="708"/>
      </w:pPr>
    </w:p>
    <w:p w14:paraId="73E63FA7" w14:textId="0B3FCD66" w:rsidR="00FA1700" w:rsidRDefault="00FA1700" w:rsidP="00FA1700">
      <w:pPr>
        <w:pStyle w:val="Ttulo1"/>
        <w:numPr>
          <w:ilvl w:val="1"/>
          <w:numId w:val="17"/>
        </w:numPr>
        <w:tabs>
          <w:tab w:val="num" w:pos="1068"/>
        </w:tabs>
        <w:spacing w:line="360" w:lineRule="auto"/>
        <w:ind w:left="708" w:firstLine="0"/>
      </w:pPr>
      <w:bookmarkStart w:id="17" w:name="_Toc177380676"/>
      <w:bookmarkStart w:id="18" w:name="_Toc206698906"/>
      <w:r>
        <w:t xml:space="preserve">Apresentar 2 testes de </w:t>
      </w:r>
      <w:bookmarkEnd w:id="17"/>
      <w:r>
        <w:t>integração</w:t>
      </w:r>
      <w:bookmarkEnd w:id="18"/>
    </w:p>
    <w:p w14:paraId="6324CF0B" w14:textId="77777777" w:rsidR="00FA1700" w:rsidRDefault="00FA1700" w:rsidP="00FA1700">
      <w:pPr>
        <w:ind w:left="708"/>
      </w:pPr>
    </w:p>
    <w:p w14:paraId="1627D00F" w14:textId="77777777" w:rsidR="00FA1700" w:rsidRDefault="00FA1700" w:rsidP="00FA1700">
      <w:pPr>
        <w:ind w:left="708"/>
      </w:pPr>
    </w:p>
    <w:p w14:paraId="10659AFB" w14:textId="77777777" w:rsidR="00FA1700" w:rsidRPr="001E6912" w:rsidRDefault="00FA1700" w:rsidP="00FA1700">
      <w:pPr>
        <w:ind w:left="708"/>
      </w:pPr>
    </w:p>
    <w:p w14:paraId="24F74642" w14:textId="4DE12217" w:rsidR="00FA1700" w:rsidRDefault="00FA1700" w:rsidP="00FA1700">
      <w:pPr>
        <w:pStyle w:val="Ttulo1"/>
        <w:numPr>
          <w:ilvl w:val="1"/>
          <w:numId w:val="17"/>
        </w:numPr>
        <w:tabs>
          <w:tab w:val="num" w:pos="1068"/>
        </w:tabs>
        <w:spacing w:line="360" w:lineRule="auto"/>
        <w:ind w:left="708" w:firstLine="0"/>
      </w:pPr>
      <w:bookmarkStart w:id="19" w:name="_Toc177380677"/>
      <w:bookmarkStart w:id="20" w:name="_Toc206698907"/>
      <w:r>
        <w:t xml:space="preserve">Apresentar um teste de </w:t>
      </w:r>
      <w:bookmarkEnd w:id="19"/>
      <w:r>
        <w:t>usuário (SISTEMA)</w:t>
      </w:r>
      <w:bookmarkEnd w:id="20"/>
    </w:p>
    <w:p w14:paraId="3D4F18DC" w14:textId="77777777" w:rsidR="00FA1700" w:rsidRDefault="00FA1700" w:rsidP="00FA1700">
      <w:pPr>
        <w:ind w:left="708"/>
      </w:pPr>
    </w:p>
    <w:p w14:paraId="288AAAF2" w14:textId="77777777" w:rsidR="00FA1700" w:rsidRPr="002F1BAC" w:rsidRDefault="00FA1700" w:rsidP="00FA1700">
      <w:pPr>
        <w:pStyle w:val="Ttulo1"/>
      </w:pPr>
      <w:bookmarkStart w:id="21" w:name="_Toc177380682"/>
      <w:bookmarkStart w:id="22" w:name="_Toc206698908"/>
      <w:r w:rsidRPr="6F4A8A7C">
        <w:rPr>
          <w:color w:val="000000" w:themeColor="text1"/>
        </w:rPr>
        <w:lastRenderedPageBreak/>
        <w:t xml:space="preserve">4. </w:t>
      </w:r>
      <w:r>
        <w:t>REFERÊNCIAS BIBLIOGRÁFICAS</w:t>
      </w:r>
      <w:bookmarkEnd w:id="21"/>
      <w:bookmarkEnd w:id="22"/>
    </w:p>
    <w:p w14:paraId="5CA4F8BC" w14:textId="4097DD89" w:rsidR="6F4A8A7C" w:rsidRDefault="6F4A8A7C" w:rsidP="6F4A8A7C"/>
    <w:p w14:paraId="2DEFEAE9" w14:textId="1F7D534C" w:rsidR="7F4DFE01" w:rsidRDefault="00AF6C03" w:rsidP="6F4A8A7C">
      <w:hyperlink r:id="rId12">
        <w:r w:rsidR="7F4DFE01" w:rsidRPr="6F4A8A7C">
          <w:rPr>
            <w:rStyle w:val="Hyperlink"/>
          </w:rPr>
          <w:t>https://iso25000.com/index.php/en/iso-25000-standards/iso-25010</w:t>
        </w:r>
      </w:hyperlink>
      <w:r w:rsidR="7F4DFE01">
        <w:t xml:space="preserve"> </w:t>
      </w:r>
    </w:p>
    <w:p w14:paraId="6ACCC1EE" w14:textId="77777777" w:rsidR="00FA1700" w:rsidRPr="002F1BAC" w:rsidRDefault="00FA1700" w:rsidP="00FA1700">
      <w:pPr>
        <w:spacing w:after="0" w:line="360" w:lineRule="auto"/>
        <w:jc w:val="both"/>
        <w:rPr>
          <w:rFonts w:eastAsiaTheme="majorEastAsia" w:cstheme="majorBidi"/>
          <w:szCs w:val="26"/>
        </w:rPr>
      </w:pPr>
    </w:p>
    <w:p w14:paraId="4C38B442" w14:textId="77777777" w:rsidR="00FA1700" w:rsidRPr="002F1BAC" w:rsidRDefault="00FA1700" w:rsidP="00FA1700">
      <w:pPr>
        <w:spacing w:after="0" w:line="360" w:lineRule="auto"/>
        <w:jc w:val="both"/>
        <w:rPr>
          <w:rFonts w:eastAsiaTheme="majorEastAsia" w:cstheme="majorBidi"/>
          <w:szCs w:val="26"/>
        </w:rPr>
      </w:pPr>
      <w:r w:rsidRPr="002F1BAC">
        <w:rPr>
          <w:rFonts w:eastAsiaTheme="majorEastAsia" w:cstheme="majorBidi"/>
          <w:szCs w:val="26"/>
        </w:rPr>
        <w:t xml:space="preserve">SOMMERVILLE, I. </w:t>
      </w:r>
      <w:r w:rsidRPr="002F1BAC">
        <w:rPr>
          <w:rFonts w:eastAsiaTheme="majorEastAsia" w:cstheme="majorBidi"/>
          <w:b/>
          <w:bCs/>
          <w:szCs w:val="26"/>
        </w:rPr>
        <w:t>Engenharia de Software.</w:t>
      </w:r>
      <w:r w:rsidRPr="002F1BAC">
        <w:rPr>
          <w:rFonts w:eastAsiaTheme="majorEastAsia" w:cstheme="majorBidi"/>
          <w:szCs w:val="26"/>
        </w:rPr>
        <w:t xml:space="preserve"> </w:t>
      </w:r>
      <w:r>
        <w:rPr>
          <w:rFonts w:eastAsiaTheme="majorEastAsia" w:cstheme="majorBidi"/>
          <w:szCs w:val="26"/>
        </w:rPr>
        <w:t>11</w:t>
      </w:r>
      <w:r w:rsidRPr="002F1BAC">
        <w:rPr>
          <w:rFonts w:eastAsiaTheme="majorEastAsia" w:cstheme="majorBidi"/>
          <w:szCs w:val="26"/>
        </w:rPr>
        <w:t xml:space="preserve">ª Edição. São Paulo: Pearson </w:t>
      </w:r>
      <w:proofErr w:type="spellStart"/>
      <w:r w:rsidRPr="002F1BAC">
        <w:rPr>
          <w:rFonts w:eastAsiaTheme="majorEastAsia" w:cstheme="majorBidi"/>
          <w:szCs w:val="26"/>
        </w:rPr>
        <w:t>Addison</w:t>
      </w:r>
      <w:proofErr w:type="spellEnd"/>
      <w:r w:rsidRPr="002F1BAC">
        <w:rPr>
          <w:rFonts w:eastAsiaTheme="majorEastAsia" w:cstheme="majorBidi"/>
          <w:szCs w:val="26"/>
        </w:rPr>
        <w:t>-Wesley, 201</w:t>
      </w:r>
      <w:r>
        <w:rPr>
          <w:rFonts w:eastAsiaTheme="majorEastAsia" w:cstheme="majorBidi"/>
          <w:szCs w:val="26"/>
        </w:rPr>
        <w:t>7</w:t>
      </w:r>
      <w:r w:rsidRPr="002F1BAC">
        <w:rPr>
          <w:rFonts w:eastAsiaTheme="majorEastAsia" w:cstheme="majorBidi"/>
          <w:szCs w:val="26"/>
        </w:rPr>
        <w:t>.</w:t>
      </w:r>
    </w:p>
    <w:p w14:paraId="366817ED" w14:textId="77777777" w:rsidR="00FA1700" w:rsidRPr="002F1BAC" w:rsidRDefault="00FA1700" w:rsidP="00FA1700">
      <w:pPr>
        <w:spacing w:after="0" w:line="360" w:lineRule="auto"/>
        <w:jc w:val="both"/>
        <w:rPr>
          <w:rFonts w:eastAsiaTheme="majorEastAsia" w:cstheme="majorBidi"/>
          <w:szCs w:val="26"/>
        </w:rPr>
      </w:pPr>
    </w:p>
    <w:p w14:paraId="4354351F" w14:textId="77777777" w:rsidR="00AA5CFA" w:rsidRPr="0085649B" w:rsidRDefault="00AA5CFA" w:rsidP="00AA5CFA">
      <w:pPr>
        <w:tabs>
          <w:tab w:val="left" w:pos="1080"/>
        </w:tabs>
        <w:spacing w:after="0" w:line="240" w:lineRule="auto"/>
        <w:jc w:val="center"/>
        <w:rPr>
          <w:rFonts w:cstheme="minorHAnsi"/>
          <w:b/>
          <w:noProof/>
          <w:sz w:val="24"/>
          <w:szCs w:val="24"/>
          <w:lang w:eastAsia="pt-BR"/>
        </w:rPr>
      </w:pPr>
    </w:p>
    <w:sectPr w:rsidR="00AA5CFA" w:rsidRPr="0085649B" w:rsidSect="000425C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CAF72" w14:textId="77777777" w:rsidR="006A1EEC" w:rsidRDefault="006A1EEC" w:rsidP="000425C6">
      <w:pPr>
        <w:spacing w:after="0" w:line="240" w:lineRule="auto"/>
      </w:pPr>
      <w:r>
        <w:separator/>
      </w:r>
    </w:p>
  </w:endnote>
  <w:endnote w:type="continuationSeparator" w:id="0">
    <w:p w14:paraId="43EB81F9" w14:textId="77777777" w:rsidR="006A1EEC" w:rsidRDefault="006A1EEC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DD97D" w14:textId="77777777" w:rsidR="006A1EEC" w:rsidRDefault="006A1EEC" w:rsidP="000425C6">
      <w:pPr>
        <w:spacing w:after="0" w:line="240" w:lineRule="auto"/>
      </w:pPr>
      <w:r>
        <w:separator/>
      </w:r>
    </w:p>
  </w:footnote>
  <w:footnote w:type="continuationSeparator" w:id="0">
    <w:p w14:paraId="39FEADF5" w14:textId="77777777" w:rsidR="006A1EEC" w:rsidRDefault="006A1EEC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7B549" w14:textId="77777777" w:rsidR="002C6CE7" w:rsidRDefault="002C6CE7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5vsGIQ+vwC/XR5" int2:id="pdOyMDkj">
      <int2:state int2:type="spell" int2:value="Rejected"/>
    </int2:textHash>
    <int2:textHash int2:hashCode="RbdqmWpKMycRcy" int2:id="n1e7NSBa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1D40C1"/>
    <w:multiLevelType w:val="multilevel"/>
    <w:tmpl w:val="0409001F"/>
    <w:lvl w:ilvl="0">
      <w:start w:val="1"/>
      <w:numFmt w:val="decimal"/>
      <w:lvlText w:val="%1."/>
      <w:lvlJc w:val="left"/>
      <w:pPr>
        <w:ind w:left="6598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AC1007"/>
    <w:multiLevelType w:val="hybridMultilevel"/>
    <w:tmpl w:val="E14CE3CE"/>
    <w:lvl w:ilvl="0" w:tplc="7DEE87F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77221"/>
    <w:multiLevelType w:val="hybridMultilevel"/>
    <w:tmpl w:val="730C2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91AD9"/>
    <w:multiLevelType w:val="hybridMultilevel"/>
    <w:tmpl w:val="73B8C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05735"/>
    <w:multiLevelType w:val="hybridMultilevel"/>
    <w:tmpl w:val="94029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31E78"/>
    <w:multiLevelType w:val="hybridMultilevel"/>
    <w:tmpl w:val="32B49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6342F"/>
    <w:multiLevelType w:val="hybridMultilevel"/>
    <w:tmpl w:val="3B2ED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56D18"/>
    <w:multiLevelType w:val="hybridMultilevel"/>
    <w:tmpl w:val="0C88439A"/>
    <w:lvl w:ilvl="0" w:tplc="F5902FBA">
      <w:start w:val="1"/>
      <w:numFmt w:val="decimal"/>
      <w:lvlText w:val="%1."/>
      <w:lvlJc w:val="left"/>
      <w:pPr>
        <w:ind w:left="720" w:hanging="360"/>
      </w:pPr>
    </w:lvl>
    <w:lvl w:ilvl="1" w:tplc="5B9AA0F8">
      <w:start w:val="1"/>
      <w:numFmt w:val="lowerLetter"/>
      <w:lvlText w:val="%2."/>
      <w:lvlJc w:val="left"/>
      <w:pPr>
        <w:ind w:left="1440" w:hanging="360"/>
      </w:pPr>
    </w:lvl>
    <w:lvl w:ilvl="2" w:tplc="CB7AC614">
      <w:start w:val="1"/>
      <w:numFmt w:val="lowerRoman"/>
      <w:lvlText w:val="%3."/>
      <w:lvlJc w:val="right"/>
      <w:pPr>
        <w:ind w:left="2160" w:hanging="180"/>
      </w:pPr>
    </w:lvl>
    <w:lvl w:ilvl="3" w:tplc="8AC2CE72">
      <w:start w:val="1"/>
      <w:numFmt w:val="decimal"/>
      <w:lvlText w:val="%4."/>
      <w:lvlJc w:val="left"/>
      <w:pPr>
        <w:ind w:left="2880" w:hanging="360"/>
      </w:pPr>
    </w:lvl>
    <w:lvl w:ilvl="4" w:tplc="AB289FD6">
      <w:start w:val="1"/>
      <w:numFmt w:val="lowerLetter"/>
      <w:lvlText w:val="%5."/>
      <w:lvlJc w:val="left"/>
      <w:pPr>
        <w:ind w:left="3600" w:hanging="360"/>
      </w:pPr>
    </w:lvl>
    <w:lvl w:ilvl="5" w:tplc="6F94E5EC">
      <w:start w:val="1"/>
      <w:numFmt w:val="lowerRoman"/>
      <w:lvlText w:val="%6."/>
      <w:lvlJc w:val="right"/>
      <w:pPr>
        <w:ind w:left="4320" w:hanging="180"/>
      </w:pPr>
    </w:lvl>
    <w:lvl w:ilvl="6" w:tplc="2A26799C">
      <w:start w:val="1"/>
      <w:numFmt w:val="decimal"/>
      <w:lvlText w:val="%7."/>
      <w:lvlJc w:val="left"/>
      <w:pPr>
        <w:ind w:left="5040" w:hanging="360"/>
      </w:pPr>
    </w:lvl>
    <w:lvl w:ilvl="7" w:tplc="BACA5670">
      <w:start w:val="1"/>
      <w:numFmt w:val="lowerLetter"/>
      <w:lvlText w:val="%8."/>
      <w:lvlJc w:val="left"/>
      <w:pPr>
        <w:ind w:left="5760" w:hanging="360"/>
      </w:pPr>
    </w:lvl>
    <w:lvl w:ilvl="8" w:tplc="67826D7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A7AD4"/>
    <w:multiLevelType w:val="hybridMultilevel"/>
    <w:tmpl w:val="E3749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23429"/>
    <w:multiLevelType w:val="hybridMultilevel"/>
    <w:tmpl w:val="6762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5E75E"/>
    <w:multiLevelType w:val="hybridMultilevel"/>
    <w:tmpl w:val="7A7ECCB2"/>
    <w:lvl w:ilvl="0" w:tplc="7B529DD4">
      <w:start w:val="1"/>
      <w:numFmt w:val="decimal"/>
      <w:lvlText w:val="%1."/>
      <w:lvlJc w:val="left"/>
      <w:pPr>
        <w:ind w:left="720" w:hanging="360"/>
      </w:pPr>
    </w:lvl>
    <w:lvl w:ilvl="1" w:tplc="4CEAFD52">
      <w:start w:val="1"/>
      <w:numFmt w:val="lowerLetter"/>
      <w:lvlText w:val="%2."/>
      <w:lvlJc w:val="left"/>
      <w:pPr>
        <w:ind w:left="1440" w:hanging="360"/>
      </w:pPr>
    </w:lvl>
    <w:lvl w:ilvl="2" w:tplc="CE7263CC">
      <w:start w:val="1"/>
      <w:numFmt w:val="lowerRoman"/>
      <w:lvlText w:val="%3."/>
      <w:lvlJc w:val="right"/>
      <w:pPr>
        <w:ind w:left="2160" w:hanging="180"/>
      </w:pPr>
    </w:lvl>
    <w:lvl w:ilvl="3" w:tplc="FB5241E6">
      <w:start w:val="1"/>
      <w:numFmt w:val="decimal"/>
      <w:lvlText w:val="%4."/>
      <w:lvlJc w:val="left"/>
      <w:pPr>
        <w:ind w:left="2880" w:hanging="360"/>
      </w:pPr>
    </w:lvl>
    <w:lvl w:ilvl="4" w:tplc="A0CA04B6">
      <w:start w:val="1"/>
      <w:numFmt w:val="lowerLetter"/>
      <w:lvlText w:val="%5."/>
      <w:lvlJc w:val="left"/>
      <w:pPr>
        <w:ind w:left="3600" w:hanging="360"/>
      </w:pPr>
    </w:lvl>
    <w:lvl w:ilvl="5" w:tplc="0EB461F6">
      <w:start w:val="1"/>
      <w:numFmt w:val="lowerRoman"/>
      <w:lvlText w:val="%6."/>
      <w:lvlJc w:val="right"/>
      <w:pPr>
        <w:ind w:left="4320" w:hanging="180"/>
      </w:pPr>
    </w:lvl>
    <w:lvl w:ilvl="6" w:tplc="A7D29980">
      <w:start w:val="1"/>
      <w:numFmt w:val="decimal"/>
      <w:lvlText w:val="%7."/>
      <w:lvlJc w:val="left"/>
      <w:pPr>
        <w:ind w:left="5040" w:hanging="360"/>
      </w:pPr>
    </w:lvl>
    <w:lvl w:ilvl="7" w:tplc="397A877A">
      <w:start w:val="1"/>
      <w:numFmt w:val="lowerLetter"/>
      <w:lvlText w:val="%8."/>
      <w:lvlJc w:val="left"/>
      <w:pPr>
        <w:ind w:left="5760" w:hanging="360"/>
      </w:pPr>
    </w:lvl>
    <w:lvl w:ilvl="8" w:tplc="CB56304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4360FB"/>
    <w:multiLevelType w:val="hybridMultilevel"/>
    <w:tmpl w:val="A1084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B2493"/>
    <w:multiLevelType w:val="hybridMultilevel"/>
    <w:tmpl w:val="C21AD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4F2E1"/>
    <w:multiLevelType w:val="hybridMultilevel"/>
    <w:tmpl w:val="0C8A8350"/>
    <w:lvl w:ilvl="0" w:tplc="12743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366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6EB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1E2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EC5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2AE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3A7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C2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341A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11456"/>
    <w:multiLevelType w:val="hybridMultilevel"/>
    <w:tmpl w:val="9E36FAC2"/>
    <w:lvl w:ilvl="0" w:tplc="B0B6B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A44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2C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2EA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C2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8E7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688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42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E9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15"/>
  </w:num>
  <w:num w:numId="5">
    <w:abstractNumId w:val="0"/>
  </w:num>
  <w:num w:numId="6">
    <w:abstractNumId w:val="3"/>
  </w:num>
  <w:num w:numId="7">
    <w:abstractNumId w:val="13"/>
  </w:num>
  <w:num w:numId="8">
    <w:abstractNumId w:val="12"/>
  </w:num>
  <w:num w:numId="9">
    <w:abstractNumId w:val="9"/>
  </w:num>
  <w:num w:numId="10">
    <w:abstractNumId w:val="4"/>
  </w:num>
  <w:num w:numId="11">
    <w:abstractNumId w:val="5"/>
  </w:num>
  <w:num w:numId="12">
    <w:abstractNumId w:val="6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0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05C86"/>
    <w:rsid w:val="000215B5"/>
    <w:rsid w:val="00034FB5"/>
    <w:rsid w:val="000425C6"/>
    <w:rsid w:val="000538DC"/>
    <w:rsid w:val="000662A2"/>
    <w:rsid w:val="00084E3B"/>
    <w:rsid w:val="000B07C3"/>
    <w:rsid w:val="000B6FD1"/>
    <w:rsid w:val="000C053A"/>
    <w:rsid w:val="001B39B7"/>
    <w:rsid w:val="001D253F"/>
    <w:rsid w:val="001E409F"/>
    <w:rsid w:val="0020035E"/>
    <w:rsid w:val="00267D32"/>
    <w:rsid w:val="002A6E41"/>
    <w:rsid w:val="002C0993"/>
    <w:rsid w:val="002C6CE7"/>
    <w:rsid w:val="003347CA"/>
    <w:rsid w:val="00363B7F"/>
    <w:rsid w:val="003F368B"/>
    <w:rsid w:val="00420B54"/>
    <w:rsid w:val="00444999"/>
    <w:rsid w:val="00495E84"/>
    <w:rsid w:val="004A3B30"/>
    <w:rsid w:val="004C45CF"/>
    <w:rsid w:val="005220C1"/>
    <w:rsid w:val="005314BC"/>
    <w:rsid w:val="0057A55F"/>
    <w:rsid w:val="005B2268"/>
    <w:rsid w:val="005F4C60"/>
    <w:rsid w:val="00671F27"/>
    <w:rsid w:val="006A1EEC"/>
    <w:rsid w:val="006B26EB"/>
    <w:rsid w:val="00730246"/>
    <w:rsid w:val="00760CCE"/>
    <w:rsid w:val="007676B5"/>
    <w:rsid w:val="00773E5C"/>
    <w:rsid w:val="00831B07"/>
    <w:rsid w:val="008B44D0"/>
    <w:rsid w:val="008D5DA6"/>
    <w:rsid w:val="00955107"/>
    <w:rsid w:val="009D32A6"/>
    <w:rsid w:val="00A14F50"/>
    <w:rsid w:val="00A370FB"/>
    <w:rsid w:val="00A4188B"/>
    <w:rsid w:val="00A56223"/>
    <w:rsid w:val="00A70A5F"/>
    <w:rsid w:val="00AA5CFA"/>
    <w:rsid w:val="00AF6C03"/>
    <w:rsid w:val="00B7705F"/>
    <w:rsid w:val="00B96150"/>
    <w:rsid w:val="00B977FD"/>
    <w:rsid w:val="00BC4F31"/>
    <w:rsid w:val="00C37BFA"/>
    <w:rsid w:val="00C53138"/>
    <w:rsid w:val="00C57C2D"/>
    <w:rsid w:val="00C62354"/>
    <w:rsid w:val="00C82B7C"/>
    <w:rsid w:val="00C83E88"/>
    <w:rsid w:val="00C8406A"/>
    <w:rsid w:val="00CA0DE4"/>
    <w:rsid w:val="00DB3B56"/>
    <w:rsid w:val="00E154CB"/>
    <w:rsid w:val="00EB4563"/>
    <w:rsid w:val="00EF3982"/>
    <w:rsid w:val="00FA1700"/>
    <w:rsid w:val="00FA6593"/>
    <w:rsid w:val="00FC5DF2"/>
    <w:rsid w:val="00FD0FB5"/>
    <w:rsid w:val="00FE192D"/>
    <w:rsid w:val="04216CE6"/>
    <w:rsid w:val="0494BC44"/>
    <w:rsid w:val="07726C3A"/>
    <w:rsid w:val="08097867"/>
    <w:rsid w:val="08EF4676"/>
    <w:rsid w:val="0944A964"/>
    <w:rsid w:val="0964FB56"/>
    <w:rsid w:val="0B8B9C50"/>
    <w:rsid w:val="0C7587DD"/>
    <w:rsid w:val="0FCCC05D"/>
    <w:rsid w:val="0FE54C29"/>
    <w:rsid w:val="12E10ACC"/>
    <w:rsid w:val="130E7357"/>
    <w:rsid w:val="1532BDE4"/>
    <w:rsid w:val="160EEA9E"/>
    <w:rsid w:val="1654546B"/>
    <w:rsid w:val="185382B8"/>
    <w:rsid w:val="19CC1746"/>
    <w:rsid w:val="1B0E4E04"/>
    <w:rsid w:val="1BA9FA8C"/>
    <w:rsid w:val="1D612775"/>
    <w:rsid w:val="1DB73AB3"/>
    <w:rsid w:val="1EA7BAF1"/>
    <w:rsid w:val="1EB18F26"/>
    <w:rsid w:val="25055E36"/>
    <w:rsid w:val="27A755B3"/>
    <w:rsid w:val="2870C971"/>
    <w:rsid w:val="29DA862E"/>
    <w:rsid w:val="2FC8F923"/>
    <w:rsid w:val="320886AC"/>
    <w:rsid w:val="3557F00B"/>
    <w:rsid w:val="358CCB3A"/>
    <w:rsid w:val="36089ED6"/>
    <w:rsid w:val="37BF2E18"/>
    <w:rsid w:val="37D76293"/>
    <w:rsid w:val="380F09B4"/>
    <w:rsid w:val="394931CC"/>
    <w:rsid w:val="39B820CF"/>
    <w:rsid w:val="3AB8181D"/>
    <w:rsid w:val="3B25156A"/>
    <w:rsid w:val="3B28E9A5"/>
    <w:rsid w:val="3E30318D"/>
    <w:rsid w:val="40B409EB"/>
    <w:rsid w:val="411FA440"/>
    <w:rsid w:val="4241D743"/>
    <w:rsid w:val="42EE5140"/>
    <w:rsid w:val="42F3ACA4"/>
    <w:rsid w:val="48ACD224"/>
    <w:rsid w:val="48DDDAF1"/>
    <w:rsid w:val="4D446975"/>
    <w:rsid w:val="4D4BD57A"/>
    <w:rsid w:val="4D8B7FEB"/>
    <w:rsid w:val="512BF3F7"/>
    <w:rsid w:val="537DD3CD"/>
    <w:rsid w:val="541EACA7"/>
    <w:rsid w:val="5515DA5E"/>
    <w:rsid w:val="5768C5EA"/>
    <w:rsid w:val="5A79C9A0"/>
    <w:rsid w:val="5BD400A7"/>
    <w:rsid w:val="5D46CA27"/>
    <w:rsid w:val="5FC1071E"/>
    <w:rsid w:val="5FF4E7C7"/>
    <w:rsid w:val="61C58572"/>
    <w:rsid w:val="63C6B1C0"/>
    <w:rsid w:val="64883A25"/>
    <w:rsid w:val="64D03533"/>
    <w:rsid w:val="654243FE"/>
    <w:rsid w:val="66FB47D0"/>
    <w:rsid w:val="67812192"/>
    <w:rsid w:val="6815EAE4"/>
    <w:rsid w:val="68FAA393"/>
    <w:rsid w:val="6A695658"/>
    <w:rsid w:val="6D0CF4AC"/>
    <w:rsid w:val="6D7BBC03"/>
    <w:rsid w:val="6E62EC89"/>
    <w:rsid w:val="6F4A8A7C"/>
    <w:rsid w:val="6FF2C498"/>
    <w:rsid w:val="71B510B1"/>
    <w:rsid w:val="7444437F"/>
    <w:rsid w:val="748EAA48"/>
    <w:rsid w:val="74E4CBD3"/>
    <w:rsid w:val="7661F55D"/>
    <w:rsid w:val="7759FD8C"/>
    <w:rsid w:val="777B96C8"/>
    <w:rsid w:val="78FD6F91"/>
    <w:rsid w:val="7C8939D3"/>
    <w:rsid w:val="7CA5D04B"/>
    <w:rsid w:val="7F4DF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CFA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1D2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D253F"/>
    <w:pPr>
      <w:keepNext/>
      <w:keepLines/>
      <w:spacing w:before="120" w:after="120" w:line="360" w:lineRule="auto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uiPriority w:val="9"/>
    <w:unhideWhenUsed/>
    <w:qFormat/>
    <w:rsid w:val="165454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  <w:style w:type="paragraph" w:styleId="PargrafodaLista">
    <w:name w:val="List Paragraph"/>
    <w:basedOn w:val="Normal"/>
    <w:uiPriority w:val="34"/>
    <w:qFormat/>
    <w:rsid w:val="00AA5CF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A5C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5CFA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0B07C3"/>
    <w:pPr>
      <w:tabs>
        <w:tab w:val="right" w:leader="dot" w:pos="8494"/>
      </w:tabs>
      <w:spacing w:after="100" w:line="259" w:lineRule="auto"/>
    </w:pPr>
    <w:rPr>
      <w:rFonts w:ascii="Arial" w:hAnsi="Arial" w:cs="Arial"/>
      <w:b/>
      <w:b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B07C3"/>
    <w:pPr>
      <w:tabs>
        <w:tab w:val="right" w:leader="dot" w:pos="8490"/>
      </w:tabs>
      <w:spacing w:after="100" w:line="259" w:lineRule="auto"/>
      <w:ind w:left="220" w:hanging="78"/>
      <w:jc w:val="center"/>
    </w:pPr>
    <w:rPr>
      <w:rFonts w:ascii="Arial" w:hAnsi="Arial" w:cs="Arial"/>
      <w:noProof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D2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D253F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1D253F"/>
    <w:rPr>
      <w:rFonts w:ascii="Arial" w:eastAsiaTheme="majorEastAsia" w:hAnsi="Arial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9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iso25000.com/index.php/en/iso-25000-standards/iso-25010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1.xml"/><Relationship Id="Re024ff78fc3c4de2" Type="http://schemas.microsoft.com/office/2020/10/relationships/intelligence" Target="intelligence2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C3F211-A3ED-4D74-812F-955FD328EBB9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8ca2a57e-8138-4b57-956a-eb6e2c7049cc"/>
    <ds:schemaRef ds:uri="http://purl.org/dc/elements/1.1/"/>
    <ds:schemaRef ds:uri="http://www.w3.org/XML/1998/namespace"/>
    <ds:schemaRef ds:uri="1d2798d9-1030-4cc5-be7b-200f9e628651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1348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24026628</dc:creator>
  <cp:keywords/>
  <dc:description/>
  <cp:lastModifiedBy>Erik Raimundo 24026628</cp:lastModifiedBy>
  <cp:revision>2</cp:revision>
  <dcterms:created xsi:type="dcterms:W3CDTF">2025-09-22T22:05:00Z</dcterms:created>
  <dcterms:modified xsi:type="dcterms:W3CDTF">2025-09-22T22:05:00Z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