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ABC2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sz w:val="48"/>
          <w:szCs w:val="48"/>
          <w:lang w:val="pt-BR"/>
        </w:rPr>
      </w:pPr>
      <w:r w:rsidRPr="00FD70E3">
        <w:rPr>
          <w:rFonts w:ascii="Arial" w:eastAsia="Arial" w:hAnsi="Arial" w:cs="Arial"/>
          <w:lang w:val="pt-BR"/>
        </w:rPr>
        <w:t>FECAP - CIÊNCIA DA COMPUTAÇÃO</w:t>
      </w:r>
    </w:p>
    <w:p w14:paraId="2C70F1EB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Título:</w:t>
      </w:r>
      <w:r w:rsidRPr="00FD70E3">
        <w:rPr>
          <w:rFonts w:ascii="Arial" w:eastAsia="Arial" w:hAnsi="Arial" w:cs="Arial"/>
          <w:color w:val="000000"/>
          <w:lang w:val="pt-BR"/>
        </w:rPr>
        <w:t xml:space="preserve"> Entrega 2</w:t>
      </w:r>
    </w:p>
    <w:p w14:paraId="03FD7FF1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Autor:</w:t>
      </w:r>
      <w:r w:rsidRPr="00FD70E3">
        <w:rPr>
          <w:rFonts w:ascii="Arial" w:eastAsia="Arial" w:hAnsi="Arial" w:cs="Arial"/>
          <w:color w:val="000000"/>
          <w:lang w:val="pt-BR"/>
        </w:rPr>
        <w:t xml:space="preserve"> GRUPO 04 – Barões do Cupom </w:t>
      </w:r>
    </w:p>
    <w:p w14:paraId="2F22038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Disciplina:</w:t>
      </w:r>
      <w:r w:rsidRPr="00FD70E3">
        <w:rPr>
          <w:rFonts w:ascii="Arial" w:eastAsia="Arial" w:hAnsi="Arial" w:cs="Arial"/>
          <w:color w:val="000000"/>
          <w:lang w:val="pt-BR"/>
        </w:rPr>
        <w:t xml:space="preserve"> </w:t>
      </w:r>
      <w:r w:rsidRPr="00FD70E3">
        <w:rPr>
          <w:rFonts w:ascii="Arial" w:eastAsia="Arial" w:hAnsi="Arial" w:cs="Arial"/>
          <w:lang w:val="pt-BR"/>
        </w:rPr>
        <w:t xml:space="preserve">Projeto Interdisciplinar – Ciência de Dados </w:t>
      </w:r>
      <w:r w:rsidRPr="00FD70E3">
        <w:rPr>
          <w:rFonts w:ascii="Arial" w:eastAsia="Arial" w:hAnsi="Arial" w:cs="Arial"/>
          <w:color w:val="000000"/>
          <w:lang w:val="pt-BR"/>
        </w:rPr>
        <w:t xml:space="preserve"> </w:t>
      </w:r>
    </w:p>
    <w:p w14:paraId="47CEF0BD" w14:textId="2B89EA77" w:rsidR="004879C9" w:rsidRPr="0051152D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51152D">
        <w:rPr>
          <w:rFonts w:ascii="Arial" w:eastAsia="Arial" w:hAnsi="Arial" w:cs="Arial"/>
          <w:b/>
          <w:color w:val="000000"/>
          <w:lang w:val="pt-BR"/>
        </w:rPr>
        <w:t>Ano:</w:t>
      </w:r>
      <w:r w:rsidRPr="0051152D">
        <w:rPr>
          <w:rFonts w:ascii="Arial" w:eastAsia="Arial" w:hAnsi="Arial" w:cs="Arial"/>
          <w:color w:val="000000"/>
          <w:lang w:val="pt-BR"/>
        </w:rPr>
        <w:t xml:space="preserve"> 2025</w:t>
      </w:r>
    </w:p>
    <w:p w14:paraId="68F651B5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Resumo</w:t>
      </w:r>
    </w:p>
    <w:p w14:paraId="1D721D1F" w14:textId="784B2E4F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Este documento formaliza</w:t>
      </w:r>
      <w:r w:rsidRPr="00FD70E3">
        <w:rPr>
          <w:rFonts w:ascii="Arial" w:eastAsia="Arial" w:hAnsi="Arial" w:cs="Arial"/>
          <w:lang w:val="pt-BR"/>
        </w:rPr>
        <w:t xml:space="preserve"> </w:t>
      </w:r>
      <w:r w:rsidRPr="00FD70E3">
        <w:rPr>
          <w:rFonts w:ascii="Arial" w:eastAsia="Arial" w:hAnsi="Arial" w:cs="Arial"/>
          <w:color w:val="000000"/>
          <w:lang w:val="pt-BR"/>
        </w:rPr>
        <w:t xml:space="preserve">as análises e transformações realizadas no notebook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ENTREGA_2_PI.ipynb</w:t>
      </w:r>
      <w:r w:rsidRPr="00FD70E3">
        <w:rPr>
          <w:rFonts w:ascii="Arial" w:eastAsia="Arial" w:hAnsi="Arial" w:cs="Arial"/>
          <w:color w:val="000000"/>
          <w:lang w:val="pt-BR"/>
        </w:rPr>
        <w:t xml:space="preserve">. O objetivo foi </w:t>
      </w:r>
      <w:r w:rsidRPr="00FD70E3">
        <w:rPr>
          <w:rFonts w:ascii="Arial" w:eastAsia="Arial" w:hAnsi="Arial" w:cs="Arial"/>
          <w:b/>
          <w:color w:val="000000"/>
          <w:lang w:val="pt-BR"/>
        </w:rPr>
        <w:t>preparar os dados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posterior análise/ modelagem: seleção, limpeza/uniformização, derivação, integração e formatação dos dados. Cada etapa é descrita detalhadamente e acompanhada de justificativas técnicas, descrição das operações realizadas no código Python (pandas) e recomendações para qualidade e reprodutibilidade.</w:t>
      </w:r>
    </w:p>
    <w:p w14:paraId="688350D6" w14:textId="77777777" w:rsidR="00FD70E3" w:rsidRPr="00FD70E3" w:rsidRDefault="00FD70E3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</w:p>
    <w:p w14:paraId="3DD3ECE7" w14:textId="77777777" w:rsidR="004879C9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Sumário</w:t>
      </w:r>
    </w:p>
    <w:p w14:paraId="06342E11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Objetivo: Preparar os Dados</w:t>
      </w:r>
    </w:p>
    <w:p w14:paraId="1AD7F4FB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Selecionar os Dados</w:t>
      </w:r>
    </w:p>
    <w:p w14:paraId="69DDFA80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Limpar / Uniformizar os Dados</w:t>
      </w:r>
    </w:p>
    <w:p w14:paraId="03DFFEFC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Derivar Dados</w:t>
      </w:r>
    </w:p>
    <w:p w14:paraId="4345AE09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Integrar os Dados</w:t>
      </w:r>
    </w:p>
    <w:p w14:paraId="63327AB7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Formatar os Dados</w:t>
      </w:r>
    </w:p>
    <w:p w14:paraId="229AAA74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Conclusão e Próximas Etapas</w:t>
      </w:r>
    </w:p>
    <w:p w14:paraId="2289F42B" w14:textId="77777777" w:rsidR="004879C9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Referências (ABNT)</w:t>
      </w:r>
    </w:p>
    <w:p w14:paraId="4BEC1645" w14:textId="10FE1A0E" w:rsidR="004879C9" w:rsidRPr="00FD70E3" w:rsidRDefault="00000000" w:rsidP="00FD70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Apêndice A — Trechos de Código Relevantes</w:t>
      </w:r>
    </w:p>
    <w:p w14:paraId="3B1F3EF1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lastRenderedPageBreak/>
        <w:t>1. Objetivo: PREPARAR OS DADOS</w:t>
      </w:r>
    </w:p>
    <w:p w14:paraId="38BE7047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Descrição:</w:t>
      </w:r>
      <w:r w:rsidRPr="00FD70E3">
        <w:rPr>
          <w:rFonts w:ascii="Arial" w:eastAsia="Arial" w:hAnsi="Arial" w:cs="Arial"/>
          <w:color w:val="000000"/>
          <w:lang w:val="pt-BR"/>
        </w:rPr>
        <w:t xml:space="preserve"> centralizar e transformar as bases de origem em um único </w:t>
      </w:r>
      <w:r w:rsidRPr="00FD70E3">
        <w:rPr>
          <w:rFonts w:ascii="Arial" w:eastAsia="Arial" w:hAnsi="Arial" w:cs="Arial"/>
          <w:i/>
          <w:color w:val="000000"/>
          <w:lang w:val="pt-BR"/>
        </w:rPr>
        <w:t>DataFrame</w:t>
      </w:r>
      <w:r w:rsidRPr="00FD70E3">
        <w:rPr>
          <w:rFonts w:ascii="Arial" w:eastAsia="Arial" w:hAnsi="Arial" w:cs="Arial"/>
          <w:color w:val="000000"/>
          <w:lang w:val="pt-BR"/>
        </w:rPr>
        <w:t xml:space="preserve"> pronto para análise exploratória e modelagem. O notebook carrega três arquivos CSV (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base_players.csv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lojas_valores.csv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transacoes_cupons.csv</w:t>
      </w:r>
      <w:r w:rsidRPr="00FD70E3">
        <w:rPr>
          <w:rFonts w:ascii="Arial" w:eastAsia="Arial" w:hAnsi="Arial" w:cs="Arial"/>
          <w:color w:val="000000"/>
          <w:lang w:val="pt-BR"/>
        </w:rPr>
        <w:t xml:space="preserve">) para DataFrames do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pandas</w:t>
      </w:r>
      <w:r w:rsidRPr="00FD70E3">
        <w:rPr>
          <w:rFonts w:ascii="Arial" w:eastAsia="Arial" w:hAnsi="Arial" w:cs="Arial"/>
          <w:color w:val="000000"/>
          <w:lang w:val="pt-BR"/>
        </w:rPr>
        <w:t>, inspeciona estrutura, trata problemas de qualidade, deriva colunas úteis (por exemplo, concatenação de data e hora, idade a partir de data de nascimento), integra as tabelas através de chaves e formata os campos para um padrão consistente.</w:t>
      </w:r>
    </w:p>
    <w:p w14:paraId="7CE62DA1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Justificativa técnica:</w:t>
      </w:r>
      <w:r w:rsidRPr="00FD70E3">
        <w:rPr>
          <w:rFonts w:ascii="Arial" w:eastAsia="Arial" w:hAnsi="Arial" w:cs="Arial"/>
          <w:color w:val="000000"/>
          <w:lang w:val="pt-BR"/>
        </w:rPr>
        <w:t xml:space="preserve"> limpeza e padronização evitam vieses e erros ao calcular estatísticas ou treinar modelos; a integração permite relacionar transações com perfis de jogadores e atributos das lojas.</w:t>
      </w:r>
    </w:p>
    <w:p w14:paraId="25717186" w14:textId="2DF7DB76" w:rsidR="004879C9" w:rsidRPr="0051152D" w:rsidRDefault="004879C9" w:rsidP="00FD70E3">
      <w:pPr>
        <w:spacing w:line="360" w:lineRule="auto"/>
        <w:jc w:val="both"/>
        <w:rPr>
          <w:rFonts w:ascii="Arial" w:eastAsia="Arial" w:hAnsi="Arial" w:cs="Arial"/>
          <w:lang w:val="pt-BR"/>
        </w:rPr>
      </w:pPr>
    </w:p>
    <w:p w14:paraId="0C1CFB39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2. Selecionar os Dados</w:t>
      </w:r>
    </w:p>
    <w:p w14:paraId="4EDE6F81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2.1 Arquivos carregados</w:t>
      </w:r>
    </w:p>
    <w:p w14:paraId="466891BD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No notebook, os arquivos são lidos com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pandas.read_csv</w:t>
      </w:r>
      <w:r w:rsidRPr="00FD70E3">
        <w:rPr>
          <w:rFonts w:ascii="Arial" w:eastAsia="Arial" w:hAnsi="Arial" w:cs="Arial"/>
          <w:color w:val="000000"/>
          <w:lang w:val="pt-BR"/>
        </w:rPr>
        <w:t xml:space="preserve">. </w:t>
      </w:r>
      <w:r>
        <w:rPr>
          <w:rFonts w:ascii="Arial" w:eastAsia="Arial" w:hAnsi="Arial" w:cs="Arial"/>
          <w:color w:val="000000"/>
        </w:rPr>
        <w:t>Exemplo técnico:</w:t>
      </w:r>
    </w:p>
    <w:p w14:paraId="34ABCC63" w14:textId="77777777" w:rsidR="004879C9" w:rsidRDefault="00000000" w:rsidP="00FD70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df_base_jogadores = pd.read_csv('/content/base_players.csv', sep=';')</w:t>
      </w:r>
    </w:p>
    <w:p w14:paraId="3DCCCBCE" w14:textId="77777777" w:rsidR="004879C9" w:rsidRPr="00FD70E3" w:rsidRDefault="00000000" w:rsidP="00FD70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df_lojas_valores = pd.read_csv('/content/lojas_valores.csv', sep=';')</w:t>
      </w:r>
    </w:p>
    <w:p w14:paraId="74B36F81" w14:textId="77777777" w:rsidR="004879C9" w:rsidRDefault="00000000" w:rsidP="00FD70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df_transacoes = pd.read_csv('/content/transacoes_cupons.csv', sep=';')</w:t>
      </w:r>
    </w:p>
    <w:p w14:paraId="22C9A79E" w14:textId="18AB0799" w:rsidR="004879C9" w:rsidRDefault="004879C9" w:rsidP="00FD70E3">
      <w:pPr>
        <w:spacing w:line="360" w:lineRule="auto"/>
        <w:jc w:val="both"/>
        <w:rPr>
          <w:rFonts w:ascii="Arial" w:eastAsia="Arial" w:hAnsi="Arial" w:cs="Arial"/>
        </w:rPr>
      </w:pPr>
    </w:p>
    <w:p w14:paraId="2D3026B3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3. Limpar / Uniformizar os Dados</w:t>
      </w:r>
    </w:p>
    <w:p w14:paraId="2B4973C0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3.1 Inspeção inicial</w:t>
      </w:r>
    </w:p>
    <w:p w14:paraId="3BEA549B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O notebook inicia com inspeção das estruturas (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.info()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.head()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.describe()</w:t>
      </w:r>
      <w:r w:rsidRPr="00FD70E3">
        <w:rPr>
          <w:rFonts w:ascii="Arial" w:eastAsia="Arial" w:hAnsi="Arial" w:cs="Arial"/>
          <w:color w:val="000000"/>
          <w:lang w:val="pt-BR"/>
        </w:rPr>
        <w:t>), o que é essencial para detectar tipos, valores nulos e colunas com formato incorreto.</w:t>
      </w:r>
    </w:p>
    <w:p w14:paraId="27BC9F91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Operações observadas no código:</w:t>
      </w:r>
    </w:p>
    <w:p w14:paraId="0A424EAD" w14:textId="77777777" w:rsidR="004879C9" w:rsidRPr="00FD70E3" w:rsidRDefault="00000000" w:rsidP="00FD70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df.info()</w:t>
      </w:r>
      <w:r w:rsidRPr="00FD70E3">
        <w:rPr>
          <w:rFonts w:ascii="Arial" w:eastAsia="Arial" w:hAnsi="Arial" w:cs="Arial"/>
          <w:color w:val="000000"/>
          <w:lang w:val="pt-BR"/>
        </w:rPr>
        <w:t xml:space="preserve"> 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display(df.head())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cada DataFrame.</w:t>
      </w:r>
    </w:p>
    <w:p w14:paraId="2CD103E3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3.2 Tratamento de valores ausentes</w:t>
      </w:r>
    </w:p>
    <w:p w14:paraId="698EE86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Técnicas aplicadas no notebook (descritas):</w:t>
      </w:r>
    </w:p>
    <w:p w14:paraId="2A771941" w14:textId="77777777" w:rsidR="004879C9" w:rsidRPr="00FD70E3" w:rsidRDefault="00000000" w:rsidP="00FD70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Identificação de colunas com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isnull().sum()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361097EC" w14:textId="77777777" w:rsidR="004879C9" w:rsidRDefault="00000000" w:rsidP="00FD70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Estratégias adotadas:</w:t>
      </w:r>
    </w:p>
    <w:p w14:paraId="35A11340" w14:textId="77777777" w:rsidR="004879C9" w:rsidRPr="00FD70E3" w:rsidRDefault="00000000" w:rsidP="00FD70E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Preencher campos de localização ou texto ausente com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'Não Informado'</w:t>
      </w:r>
      <w:r w:rsidRPr="00FD70E3">
        <w:rPr>
          <w:rFonts w:ascii="Arial" w:eastAsia="Arial" w:hAnsi="Arial" w:cs="Arial"/>
          <w:color w:val="000000"/>
          <w:lang w:val="pt-BR"/>
        </w:rPr>
        <w:t xml:space="preserve"> quando a ausência for aceitável e o preenchimento fizer sentido sem viés nas análises.</w:t>
      </w:r>
    </w:p>
    <w:p w14:paraId="7F6C41E8" w14:textId="77777777" w:rsidR="004879C9" w:rsidRPr="00FD70E3" w:rsidRDefault="00000000" w:rsidP="00FD70E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Para colunas numéricas críticas (ex.: valores monetários), decisão entre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fillna(0)</w:t>
      </w:r>
      <w:r w:rsidRPr="00FD70E3">
        <w:rPr>
          <w:rFonts w:ascii="Arial" w:eastAsia="Arial" w:hAnsi="Arial" w:cs="Arial"/>
          <w:color w:val="000000"/>
          <w:lang w:val="pt-BR"/>
        </w:rPr>
        <w:t xml:space="preserve"> ou excluir linhas depende do contexto — o notebook documenta justificativas para as escolhas feitas.</w:t>
      </w:r>
    </w:p>
    <w:p w14:paraId="7729624E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Justificativa:</w:t>
      </w:r>
      <w:r w:rsidRPr="00FD70E3">
        <w:rPr>
          <w:rFonts w:ascii="Arial" w:eastAsia="Arial" w:hAnsi="Arial" w:cs="Arial"/>
          <w:color w:val="000000"/>
          <w:lang w:val="pt-BR"/>
        </w:rPr>
        <w:t xml:space="preserve"> evitar que operações numéricas resultem em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NaN</w:t>
      </w:r>
      <w:r w:rsidRPr="00FD70E3">
        <w:rPr>
          <w:rFonts w:ascii="Arial" w:eastAsia="Arial" w:hAnsi="Arial" w:cs="Arial"/>
          <w:color w:val="000000"/>
          <w:lang w:val="pt-BR"/>
        </w:rPr>
        <w:t xml:space="preserve"> e que agregações sejam enviesadas.</w:t>
      </w:r>
    </w:p>
    <w:p w14:paraId="09AD4273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3.3 Conversão de tipos e padronização de texto</w:t>
      </w:r>
    </w:p>
    <w:p w14:paraId="56DAEFD9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Conversões observadas:</w:t>
      </w:r>
    </w:p>
    <w:p w14:paraId="283028E8" w14:textId="77777777" w:rsidR="004879C9" w:rsidRPr="00FD70E3" w:rsidRDefault="00000000" w:rsidP="00FD70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Conversão de colunas de datas (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data_nascimento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data_captura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</w:t>
      </w:r>
      <w:r w:rsidRPr="00FD70E3">
        <w:rPr>
          <w:rFonts w:ascii="Arial" w:eastAsia="Arial" w:hAnsi="Arial" w:cs="Arial"/>
          <w:color w:val="000000"/>
          <w:lang w:val="pt-BR"/>
        </w:rPr>
        <w:t xml:space="preserve">) com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pd.to_datetime(col, dayfirst=True, errors='coerce')</w:t>
      </w:r>
      <w:r w:rsidRPr="00FD70E3">
        <w:rPr>
          <w:rFonts w:ascii="Arial" w:eastAsia="Arial" w:hAnsi="Arial" w:cs="Arial"/>
          <w:color w:val="000000"/>
          <w:lang w:val="pt-BR"/>
        </w:rPr>
        <w:t xml:space="preserve"> onde aplicável.</w:t>
      </w:r>
    </w:p>
    <w:p w14:paraId="5A9E1449" w14:textId="77777777" w:rsidR="004879C9" w:rsidRPr="00FD70E3" w:rsidRDefault="00000000" w:rsidP="00FD70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Conversão de latitude/longitude para numérico: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pd.to_numeric(col, errors='coerce')</w:t>
      </w:r>
      <w:r w:rsidRPr="00FD70E3">
        <w:rPr>
          <w:rFonts w:ascii="Arial" w:eastAsia="Arial" w:hAnsi="Arial" w:cs="Arial"/>
          <w:color w:val="000000"/>
          <w:lang w:val="pt-BR"/>
        </w:rPr>
        <w:t xml:space="preserve"> após limpeza (remover vírgulas, espaços, símbolos monetários).</w:t>
      </w:r>
    </w:p>
    <w:p w14:paraId="7D7D23B6" w14:textId="77777777" w:rsidR="004879C9" w:rsidRPr="00FD70E3" w:rsidRDefault="00000000" w:rsidP="00FD70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Padronização de texto: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.str.strip()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remover espaços,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.str.lower()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uniformizar caixa, 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.str.replace()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remover caracteres indesejados.</w:t>
      </w:r>
    </w:p>
    <w:p w14:paraId="44CFEC3C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lastRenderedPageBreak/>
        <w:t>3.4 Normalização de valores monetários e separadores decimais</w:t>
      </w:r>
    </w:p>
    <w:p w14:paraId="77A6A205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O notebook contém rotinas para limpar campos financeiros (ex.: remover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R$</w:t>
      </w:r>
      <w:r w:rsidRPr="00FD70E3">
        <w:rPr>
          <w:rFonts w:ascii="Arial" w:eastAsia="Arial" w:hAnsi="Arial" w:cs="Arial"/>
          <w:color w:val="000000"/>
          <w:lang w:val="pt-BR"/>
        </w:rPr>
        <w:t xml:space="preserve">, substituir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,</w:t>
      </w:r>
      <w:r w:rsidRPr="00FD70E3">
        <w:rPr>
          <w:rFonts w:ascii="Arial" w:eastAsia="Arial" w:hAnsi="Arial" w:cs="Arial"/>
          <w:color w:val="000000"/>
          <w:lang w:val="pt-BR"/>
        </w:rPr>
        <w:t xml:space="preserve"> por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</w:t>
      </w:r>
      <w:r w:rsidRPr="00FD70E3">
        <w:rPr>
          <w:rFonts w:ascii="Arial" w:eastAsia="Arial" w:hAnsi="Arial" w:cs="Arial"/>
          <w:color w:val="000000"/>
          <w:lang w:val="pt-BR"/>
        </w:rPr>
        <w:t xml:space="preserve">) e converter para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float</w:t>
      </w:r>
      <w:r w:rsidRPr="00FD70E3">
        <w:rPr>
          <w:rFonts w:ascii="Arial" w:eastAsia="Arial" w:hAnsi="Arial" w:cs="Arial"/>
          <w:color w:val="000000"/>
          <w:lang w:val="pt-BR"/>
        </w:rPr>
        <w:t xml:space="preserve">. </w:t>
      </w:r>
      <w:r>
        <w:rPr>
          <w:rFonts w:ascii="Arial" w:eastAsia="Arial" w:hAnsi="Arial" w:cs="Arial"/>
          <w:color w:val="000000"/>
        </w:rPr>
        <w:t>Exemplo típico:</w:t>
      </w:r>
    </w:p>
    <w:p w14:paraId="4EA28D0E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 = col.str.replace('R\$', '').str.replace('.', '').str.replace(',', '.').astype(float)</w:t>
      </w:r>
    </w:p>
    <w:p w14:paraId="4D0A3A03" w14:textId="744F483A" w:rsidR="004879C9" w:rsidRDefault="004879C9" w:rsidP="00FD70E3">
      <w:pPr>
        <w:spacing w:line="360" w:lineRule="auto"/>
        <w:jc w:val="both"/>
        <w:rPr>
          <w:rFonts w:ascii="Arial" w:eastAsia="Arial" w:hAnsi="Arial" w:cs="Arial"/>
        </w:rPr>
      </w:pPr>
    </w:p>
    <w:p w14:paraId="1C605C75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4. Derivar Dados</w:t>
      </w:r>
    </w:p>
    <w:p w14:paraId="37C7C667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4.1 Criação de colunas derivadas observadas</w:t>
      </w:r>
    </w:p>
    <w:p w14:paraId="0613255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O notebook descreve e implementa as seguintes derivadas comuns:</w:t>
      </w:r>
    </w:p>
    <w:p w14:paraId="278CAF8F" w14:textId="77777777" w:rsidR="004879C9" w:rsidRPr="00FD70E3" w:rsidRDefault="00000000" w:rsidP="00FD7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Coluna Datetime Combinada:</w:t>
      </w:r>
      <w:r w:rsidRPr="00FD70E3">
        <w:rPr>
          <w:rFonts w:ascii="Arial" w:eastAsia="Arial" w:hAnsi="Arial" w:cs="Arial"/>
          <w:color w:val="000000"/>
          <w:lang w:val="pt-BR"/>
        </w:rPr>
        <w:t xml:space="preserve"> combinar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</w:t>
      </w:r>
      <w:r w:rsidRPr="00FD70E3">
        <w:rPr>
          <w:rFonts w:ascii="Arial" w:eastAsia="Arial" w:hAnsi="Arial" w:cs="Arial"/>
          <w:color w:val="000000"/>
          <w:lang w:val="pt-BR"/>
        </w:rPr>
        <w:t xml:space="preserve"> +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hora</w:t>
      </w:r>
      <w:r w:rsidRPr="00FD70E3">
        <w:rPr>
          <w:rFonts w:ascii="Arial" w:eastAsia="Arial" w:hAnsi="Arial" w:cs="Arial"/>
          <w:color w:val="000000"/>
          <w:lang w:val="pt-BR"/>
        </w:rPr>
        <w:t xml:space="preserve"> em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data_hora</w:t>
      </w:r>
      <w:r w:rsidRPr="00FD70E3">
        <w:rPr>
          <w:rFonts w:ascii="Arial" w:eastAsia="Arial" w:hAnsi="Arial" w:cs="Arial"/>
          <w:color w:val="000000"/>
          <w:lang w:val="pt-BR"/>
        </w:rPr>
        <w:t xml:space="preserve"> com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pd.to_datetime(df['data'] + ' ' + df['hora'])</w:t>
      </w:r>
      <w:r w:rsidRPr="00FD70E3">
        <w:rPr>
          <w:rFonts w:ascii="Arial" w:eastAsia="Arial" w:hAnsi="Arial" w:cs="Arial"/>
          <w:color w:val="000000"/>
          <w:lang w:val="pt-BR"/>
        </w:rPr>
        <w:t>. Isso facilita agrupamentos por dia/hora, cálculo de intervalos e séries temporais.</w:t>
      </w:r>
    </w:p>
    <w:p w14:paraId="5B37CDD3" w14:textId="77777777" w:rsidR="004879C9" w:rsidRPr="00FD70E3" w:rsidRDefault="00000000" w:rsidP="00FD7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Hora da transação:</w:t>
      </w:r>
      <w:r w:rsidRPr="00FD70E3">
        <w:rPr>
          <w:rFonts w:ascii="Arial" w:eastAsia="Arial" w:hAnsi="Arial" w:cs="Arial"/>
          <w:color w:val="000000"/>
          <w:lang w:val="pt-BR"/>
        </w:rPr>
        <w:t xml:space="preserve"> extrair hora em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hora_transacao = df['data_hora'].dt.hour</w:t>
      </w:r>
      <w:r w:rsidRPr="00FD70E3">
        <w:rPr>
          <w:rFonts w:ascii="Arial" w:eastAsia="Arial" w:hAnsi="Arial" w:cs="Arial"/>
          <w:color w:val="000000"/>
          <w:lang w:val="pt-BR"/>
        </w:rPr>
        <w:t xml:space="preserve"> ou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.dt.time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06DFFF6F" w14:textId="77777777" w:rsidR="004879C9" w:rsidRPr="00FD70E3" w:rsidRDefault="00000000" w:rsidP="00FD7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Idade do jogador:</w:t>
      </w:r>
      <w:r w:rsidRPr="00FD70E3">
        <w:rPr>
          <w:rFonts w:ascii="Arial" w:eastAsia="Arial" w:hAnsi="Arial" w:cs="Arial"/>
          <w:color w:val="000000"/>
          <w:lang w:val="pt-BR"/>
        </w:rPr>
        <w:t xml:space="preserve"> calcular idade aproximada a partir de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data_nascimento</w:t>
      </w:r>
      <w:r w:rsidRPr="00FD70E3">
        <w:rPr>
          <w:rFonts w:ascii="Arial" w:eastAsia="Arial" w:hAnsi="Arial" w:cs="Arial"/>
          <w:color w:val="000000"/>
          <w:lang w:val="pt-BR"/>
        </w:rPr>
        <w:t xml:space="preserve"> usando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relativedelta</w:t>
      </w:r>
      <w:r w:rsidRPr="00FD70E3">
        <w:rPr>
          <w:rFonts w:ascii="Arial" w:eastAsia="Arial" w:hAnsi="Arial" w:cs="Arial"/>
          <w:color w:val="000000"/>
          <w:lang w:val="pt-BR"/>
        </w:rPr>
        <w:t xml:space="preserve"> or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((hoje - data_nascimento).days // 365)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5A56E864" w14:textId="77777777" w:rsidR="004879C9" w:rsidRPr="00FD70E3" w:rsidRDefault="00000000" w:rsidP="00FD7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Indicadores binários / flags:</w:t>
      </w:r>
      <w:r w:rsidRPr="00FD70E3">
        <w:rPr>
          <w:rFonts w:ascii="Arial" w:eastAsia="Arial" w:hAnsi="Arial" w:cs="Arial"/>
          <w:color w:val="000000"/>
          <w:lang w:val="pt-BR"/>
        </w:rPr>
        <w:t xml:space="preserve"> por exemplo, flag de transação com cupom,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tem_cupom = df['valor_cupom'].notnull()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531E1E77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4.2 Justificativa e impacto</w:t>
      </w:r>
    </w:p>
    <w:p w14:paraId="4583A8C7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Derivações fornecem features prontas para análise estatística e modelos de machine learning, além de </w:t>
      </w:r>
      <w:r w:rsidRPr="00FD70E3">
        <w:rPr>
          <w:rFonts w:ascii="Arial" w:eastAsia="Arial" w:hAnsi="Arial" w:cs="Arial"/>
          <w:lang w:val="pt-BR"/>
        </w:rPr>
        <w:t>simplificar</w:t>
      </w:r>
      <w:r w:rsidRPr="00FD70E3">
        <w:rPr>
          <w:rFonts w:ascii="Arial" w:eastAsia="Arial" w:hAnsi="Arial" w:cs="Arial"/>
          <w:color w:val="000000"/>
          <w:lang w:val="pt-BR"/>
        </w:rPr>
        <w:t xml:space="preserve"> filtros e agregações.</w:t>
      </w:r>
    </w:p>
    <w:p w14:paraId="66EEA332" w14:textId="2092DC7F" w:rsidR="004879C9" w:rsidRPr="0051152D" w:rsidRDefault="004879C9" w:rsidP="00FD70E3">
      <w:pPr>
        <w:spacing w:line="360" w:lineRule="auto"/>
        <w:jc w:val="both"/>
        <w:rPr>
          <w:rFonts w:ascii="Arial" w:eastAsia="Arial" w:hAnsi="Arial" w:cs="Arial"/>
          <w:lang w:val="pt-BR"/>
        </w:rPr>
      </w:pPr>
    </w:p>
    <w:p w14:paraId="6BF7AB40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lastRenderedPageBreak/>
        <w:t>5. Integrar os Dados</w:t>
      </w:r>
    </w:p>
    <w:p w14:paraId="17719A48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5.1 Chaves e estratégia de junção</w:t>
      </w:r>
    </w:p>
    <w:p w14:paraId="7C388283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O notebook integra as três tabelas usando chaves observadas como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celular</w:t>
      </w:r>
      <w:r w:rsidRPr="00FD70E3">
        <w:rPr>
          <w:rFonts w:ascii="Arial" w:eastAsia="Arial" w:hAnsi="Arial" w:cs="Arial"/>
          <w:color w:val="000000"/>
          <w:lang w:val="pt-BR"/>
        </w:rPr>
        <w:t xml:space="preserve"> 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numero_celular</w:t>
      </w:r>
      <w:r w:rsidRPr="00FD70E3">
        <w:rPr>
          <w:rFonts w:ascii="Arial" w:eastAsia="Arial" w:hAnsi="Arial" w:cs="Arial"/>
          <w:color w:val="000000"/>
          <w:lang w:val="pt-BR"/>
        </w:rPr>
        <w:t xml:space="preserve"> — essa é uma junção do tipo </w:t>
      </w:r>
      <w:r w:rsidRPr="00FD70E3">
        <w:rPr>
          <w:rFonts w:ascii="Arial" w:eastAsia="Arial" w:hAnsi="Arial" w:cs="Arial"/>
          <w:i/>
          <w:color w:val="000000"/>
          <w:lang w:val="pt-BR"/>
        </w:rPr>
        <w:t>left join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preservar linhas do conjunto principal (por exemplo, transações) e anexar atributos dos jogadores e das lojas:</w:t>
      </w:r>
    </w:p>
    <w:p w14:paraId="1EF3CAF0" w14:textId="77777777" w:rsidR="004879C9" w:rsidRDefault="00000000" w:rsidP="00FD70E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merged_df = df_transacoes.merge(df_base_jogadores, how='left', left_on='celular', right_on='celular')</w:t>
      </w:r>
    </w:p>
    <w:p w14:paraId="09BD09AB" w14:textId="77777777" w:rsidR="004879C9" w:rsidRDefault="00000000" w:rsidP="00FD70E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merged_df = merged_df.merge(df_lojas_valores, how='left', left_on='numero_loja', right_on='numero_loja')</w:t>
      </w:r>
    </w:p>
    <w:p w14:paraId="3428AC9B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Observações críticas:</w:t>
      </w:r>
    </w:p>
    <w:p w14:paraId="177274BA" w14:textId="77777777" w:rsidR="004879C9" w:rsidRPr="00FD70E3" w:rsidRDefault="00000000" w:rsidP="00FD70E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i/>
          <w:color w:val="000000"/>
          <w:lang w:val="pt-BR"/>
        </w:rPr>
        <w:t>Chave única:</w:t>
      </w:r>
      <w:r w:rsidRPr="00FD70E3">
        <w:rPr>
          <w:rFonts w:ascii="Arial" w:eastAsia="Arial" w:hAnsi="Arial" w:cs="Arial"/>
          <w:color w:val="000000"/>
          <w:lang w:val="pt-BR"/>
        </w:rPr>
        <w:t xml:space="preserve"> verificar que a chave de junção identifica registros de forma consistente (consistência de formato, falta de duplicatas). Se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celular</w:t>
      </w:r>
      <w:r w:rsidRPr="00FD70E3">
        <w:rPr>
          <w:rFonts w:ascii="Arial" w:eastAsia="Arial" w:hAnsi="Arial" w:cs="Arial"/>
          <w:color w:val="000000"/>
          <w:lang w:val="pt-BR"/>
        </w:rPr>
        <w:t xml:space="preserve"> não for único, a junção pode duplicar linhas e inflar contagens.</w:t>
      </w:r>
    </w:p>
    <w:p w14:paraId="1CF4C2D0" w14:textId="77777777" w:rsidR="004879C9" w:rsidRPr="00FD70E3" w:rsidRDefault="00000000" w:rsidP="00FD70E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i/>
          <w:color w:val="000000"/>
          <w:lang w:val="pt-BR"/>
        </w:rPr>
        <w:t>Redundância de colunas:</w:t>
      </w:r>
      <w:r w:rsidRPr="00FD70E3">
        <w:rPr>
          <w:rFonts w:ascii="Arial" w:eastAsia="Arial" w:hAnsi="Arial" w:cs="Arial"/>
          <w:color w:val="000000"/>
          <w:lang w:val="pt-BR"/>
        </w:rPr>
        <w:t xml:space="preserve"> após a junção aparecem sufixos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_x</w:t>
      </w:r>
      <w:r w:rsidRPr="00FD70E3">
        <w:rPr>
          <w:rFonts w:ascii="Arial" w:eastAsia="Arial" w:hAnsi="Arial" w:cs="Arial"/>
          <w:color w:val="000000"/>
          <w:lang w:val="pt-BR"/>
        </w:rPr>
        <w:t xml:space="preserve"> 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_y</w:t>
      </w:r>
      <w:r w:rsidRPr="00FD70E3">
        <w:rPr>
          <w:rFonts w:ascii="Arial" w:eastAsia="Arial" w:hAnsi="Arial" w:cs="Arial"/>
          <w:color w:val="000000"/>
          <w:lang w:val="pt-BR"/>
        </w:rPr>
        <w:t xml:space="preserve">. O notebook </w:t>
      </w:r>
      <w:r w:rsidRPr="00FD70E3">
        <w:rPr>
          <w:rFonts w:ascii="Arial" w:eastAsia="Arial" w:hAnsi="Arial" w:cs="Arial"/>
          <w:lang w:val="pt-BR"/>
        </w:rPr>
        <w:t>renomeou</w:t>
      </w:r>
      <w:r w:rsidRPr="00FD70E3">
        <w:rPr>
          <w:rFonts w:ascii="Arial" w:eastAsia="Arial" w:hAnsi="Arial" w:cs="Arial"/>
          <w:color w:val="000000"/>
          <w:lang w:val="pt-BR"/>
        </w:rPr>
        <w:t xml:space="preserve"> colunas para nomes significativos e </w:t>
      </w:r>
      <w:r w:rsidRPr="00FD70E3">
        <w:rPr>
          <w:rFonts w:ascii="Arial" w:eastAsia="Arial" w:hAnsi="Arial" w:cs="Arial"/>
          <w:lang w:val="pt-BR"/>
        </w:rPr>
        <w:t>removeu</w:t>
      </w:r>
      <w:r w:rsidRPr="00FD70E3">
        <w:rPr>
          <w:rFonts w:ascii="Arial" w:eastAsia="Arial" w:hAnsi="Arial" w:cs="Arial"/>
          <w:color w:val="000000"/>
          <w:lang w:val="pt-BR"/>
        </w:rPr>
        <w:t xml:space="preserve"> colunas redundantes.</w:t>
      </w:r>
    </w:p>
    <w:p w14:paraId="74E264B9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5.2 Renomeação e limpeza pós-join</w:t>
      </w:r>
    </w:p>
    <w:p w14:paraId="2C3F1222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O notebook mostra operações para renomear colunas com sufixos e descartar colunas redundantes (por exemplo,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celular_y</w:t>
      </w:r>
      <w:r w:rsidRPr="00FD70E3">
        <w:rPr>
          <w:rFonts w:ascii="Arial" w:eastAsia="Arial" w:hAnsi="Arial" w:cs="Arial"/>
          <w:color w:val="000000"/>
          <w:lang w:val="pt-BR"/>
        </w:rPr>
        <w:t xml:space="preserve"> renomeada para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celular_transacao</w:t>
      </w:r>
      <w:r w:rsidRPr="00FD70E3">
        <w:rPr>
          <w:rFonts w:ascii="Arial" w:eastAsia="Arial" w:hAnsi="Arial" w:cs="Arial"/>
          <w:color w:val="000000"/>
          <w:lang w:val="pt-BR"/>
        </w:rPr>
        <w:t xml:space="preserve"> e uma coluna redundante descartada). Também reordena colunas para melhor legibilidade.</w:t>
      </w:r>
    </w:p>
    <w:p w14:paraId="0AA75ED3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Exemplo (trecho observado no notebook):</w:t>
      </w:r>
    </w:p>
    <w:p w14:paraId="51ED682B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df_mesclado = df_mesclado.rename(columns={</w:t>
      </w:r>
    </w:p>
    <w:p w14:paraId="1BC21736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'tipo_cupom_x': 'tipo_cupom_transacao',</w:t>
      </w:r>
    </w:p>
    <w:p w14:paraId="00012114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'valor_cupom_x': 'valor_cupom_transacao',</w:t>
      </w:r>
    </w:p>
    <w:p w14:paraId="465EA10E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'tipo_cupom_y': 'tipo_cupom_loja',</w:t>
      </w:r>
    </w:p>
    <w:p w14:paraId="3755770C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'valor_cupom_y': 'valor_cupom_loja',</w:t>
      </w:r>
    </w:p>
    <w:p w14:paraId="64C4CA58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})</w:t>
      </w:r>
    </w:p>
    <w:p w14:paraId="6C937AA4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lastRenderedPageBreak/>
        <w:t># remover coluna redundante</w:t>
      </w:r>
    </w:p>
    <w:p w14:paraId="70D4DC43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df_mesclado = df_mesclado.drop(columns=['numero_celular'])</w:t>
      </w:r>
    </w:p>
    <w:p w14:paraId="3DEB16DE" w14:textId="529D5BE0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Ponto de verificação dupla:</w:t>
      </w:r>
      <w:r w:rsidRPr="00FD70E3">
        <w:rPr>
          <w:rFonts w:ascii="Arial" w:eastAsia="Arial" w:hAnsi="Arial" w:cs="Arial"/>
          <w:color w:val="000000"/>
          <w:lang w:val="pt-BR"/>
        </w:rPr>
        <w:t xml:space="preserve"> após cada junção executar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merged_df.shape</w:t>
      </w:r>
      <w:r w:rsidRPr="00FD70E3">
        <w:rPr>
          <w:rFonts w:ascii="Arial" w:eastAsia="Arial" w:hAnsi="Arial" w:cs="Arial"/>
          <w:color w:val="000000"/>
          <w:lang w:val="pt-BR"/>
        </w:rPr>
        <w:t xml:space="preserve">,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merged_df.duplicated(subset=[keys]).sum()</w:t>
      </w:r>
      <w:r w:rsidRPr="00FD70E3">
        <w:rPr>
          <w:rFonts w:ascii="Arial" w:eastAsia="Arial" w:hAnsi="Arial" w:cs="Arial"/>
          <w:color w:val="000000"/>
          <w:lang w:val="pt-BR"/>
        </w:rPr>
        <w:t xml:space="preserve"> e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merged_df.isnull().sum()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garantir que a integração ocorreu conforme esperado.</w:t>
      </w:r>
    </w:p>
    <w:p w14:paraId="4CFFA81E" w14:textId="77777777" w:rsidR="00FD70E3" w:rsidRPr="00FD70E3" w:rsidRDefault="00FD70E3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</w:p>
    <w:p w14:paraId="7ED90E9F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6. Formatar os Dados</w:t>
      </w:r>
    </w:p>
    <w:p w14:paraId="6812F101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6.1 Ordenação e tipos finais</w:t>
      </w:r>
    </w:p>
    <w:p w14:paraId="39B4AE52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Objetivo:</w:t>
      </w:r>
      <w:r w:rsidRPr="00FD70E3">
        <w:rPr>
          <w:rFonts w:ascii="Arial" w:eastAsia="Arial" w:hAnsi="Arial" w:cs="Arial"/>
          <w:color w:val="000000"/>
          <w:lang w:val="pt-BR"/>
        </w:rPr>
        <w:t xml:space="preserve"> preparar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merged_df</w:t>
      </w:r>
      <w:r w:rsidRPr="00FD70E3">
        <w:rPr>
          <w:rFonts w:ascii="Arial" w:eastAsia="Arial" w:hAnsi="Arial" w:cs="Arial"/>
          <w:color w:val="000000"/>
          <w:lang w:val="pt-BR"/>
        </w:rPr>
        <w:t xml:space="preserve"> com tipos corretos para exportação e análise. </w:t>
      </w:r>
      <w:r>
        <w:rPr>
          <w:rFonts w:ascii="Arial" w:eastAsia="Arial" w:hAnsi="Arial" w:cs="Arial"/>
          <w:color w:val="000000"/>
        </w:rPr>
        <w:t>As ações incluem:</w:t>
      </w:r>
    </w:p>
    <w:p w14:paraId="63905C66" w14:textId="77777777" w:rsidR="004879C9" w:rsidRPr="00FD70E3" w:rsidRDefault="00000000" w:rsidP="00FD7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Converter colunas categóricas para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category</w:t>
      </w:r>
      <w:r w:rsidRPr="00FD70E3">
        <w:rPr>
          <w:rFonts w:ascii="Arial" w:eastAsia="Arial" w:hAnsi="Arial" w:cs="Arial"/>
          <w:color w:val="000000"/>
          <w:lang w:val="pt-BR"/>
        </w:rPr>
        <w:t xml:space="preserve"> quando aplicável para economia de memória.</w:t>
      </w:r>
    </w:p>
    <w:p w14:paraId="3435A260" w14:textId="77777777" w:rsidR="004879C9" w:rsidRPr="00FD70E3" w:rsidRDefault="00000000" w:rsidP="00FD7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Converter datas para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datetime64[ns]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08A3173E" w14:textId="77777777" w:rsidR="004879C9" w:rsidRPr="00FD70E3" w:rsidRDefault="00000000" w:rsidP="00FD7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Garantir que colunas numéricas tenham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float</w:t>
      </w:r>
      <w:r w:rsidRPr="00FD70E3">
        <w:rPr>
          <w:rFonts w:ascii="Arial" w:eastAsia="Arial" w:hAnsi="Arial" w:cs="Arial"/>
          <w:color w:val="000000"/>
          <w:lang w:val="pt-BR"/>
        </w:rPr>
        <w:t xml:space="preserve"> ou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int</w:t>
      </w:r>
      <w:r w:rsidRPr="00FD70E3">
        <w:rPr>
          <w:rFonts w:ascii="Arial" w:eastAsia="Arial" w:hAnsi="Arial" w:cs="Arial"/>
          <w:color w:val="000000"/>
          <w:lang w:val="pt-BR"/>
        </w:rPr>
        <w:t xml:space="preserve"> apropriados.</w:t>
      </w:r>
    </w:p>
    <w:p w14:paraId="73BF5B3F" w14:textId="77777777" w:rsidR="004879C9" w:rsidRPr="00FD70E3" w:rsidRDefault="00000000" w:rsidP="00FD7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Reordenar colunas em sequência lógica (identificadores, temporal, geográfico, financeiros, flags).</w:t>
      </w:r>
    </w:p>
    <w:p w14:paraId="0F1C62CC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6.2 Exportação</w:t>
      </w:r>
    </w:p>
    <w:p w14:paraId="4F06D698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O notebook indica que o dataframe final pode ser exportado com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to_csv('merged_df_preparado.csv', index=False)</w:t>
      </w:r>
      <w:r w:rsidRPr="00FD70E3">
        <w:rPr>
          <w:rFonts w:ascii="Arial" w:eastAsia="Arial" w:hAnsi="Arial" w:cs="Arial"/>
          <w:color w:val="000000"/>
          <w:lang w:val="pt-BR"/>
        </w:rPr>
        <w:t xml:space="preserve"> para ser utilizado em etapas posteriores.</w:t>
      </w:r>
    </w:p>
    <w:p w14:paraId="54635EAF" w14:textId="77777777" w:rsidR="004879C9" w:rsidRPr="00FD70E3" w:rsidRDefault="004879C9" w:rsidP="00FD70E3">
      <w:pPr>
        <w:spacing w:line="360" w:lineRule="auto"/>
        <w:jc w:val="both"/>
        <w:rPr>
          <w:rFonts w:ascii="Arial" w:eastAsia="Arial" w:hAnsi="Arial" w:cs="Arial"/>
          <w:lang w:val="pt-BR"/>
        </w:rPr>
      </w:pPr>
    </w:p>
    <w:p w14:paraId="033434C6" w14:textId="77777777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 xml:space="preserve">7. Conclusão </w:t>
      </w:r>
    </w:p>
    <w:p w14:paraId="04D93134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b/>
          <w:color w:val="000000"/>
          <w:lang w:val="pt-BR"/>
        </w:rPr>
        <w:t>Resumo das ações realizadas:</w:t>
      </w:r>
    </w:p>
    <w:p w14:paraId="1B413DE2" w14:textId="77777777" w:rsidR="004879C9" w:rsidRPr="00FD70E3" w:rsidRDefault="00000000" w:rsidP="00FD70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lastRenderedPageBreak/>
        <w:t xml:space="preserve">Seleção dos três arquivos origem e carregamento em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pandas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30EFD518" w14:textId="77777777" w:rsidR="004879C9" w:rsidRPr="00FD70E3" w:rsidRDefault="00000000" w:rsidP="00FD70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Inspeção inicial e identificação de problemas estruturais e de qualidade.</w:t>
      </w:r>
    </w:p>
    <w:p w14:paraId="7BCEC7AE" w14:textId="77777777" w:rsidR="004879C9" w:rsidRPr="00FD70E3" w:rsidRDefault="00000000" w:rsidP="00FD70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Tratamento de valores ausentes, conversão de tipos, limpeza de textos e normalização de valores monetários.</w:t>
      </w:r>
    </w:p>
    <w:p w14:paraId="46CF4B1E" w14:textId="77777777" w:rsidR="004879C9" w:rsidRPr="00FD70E3" w:rsidRDefault="00000000" w:rsidP="00FD70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>Derivação de colunas temporais e indicadores relevantes para análise.</w:t>
      </w:r>
    </w:p>
    <w:p w14:paraId="1981AB85" w14:textId="77777777" w:rsidR="004879C9" w:rsidRPr="00FD70E3" w:rsidRDefault="00000000" w:rsidP="00FD70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Integração das tabelas com junções </w:t>
      </w:r>
      <w:r w:rsidRPr="00FD70E3">
        <w:rPr>
          <w:rFonts w:ascii="Arial" w:eastAsia="Arial" w:hAnsi="Arial" w:cs="Arial"/>
          <w:i/>
          <w:color w:val="000000"/>
          <w:lang w:val="pt-BR"/>
        </w:rPr>
        <w:t>left</w:t>
      </w:r>
      <w:r w:rsidRPr="00FD70E3">
        <w:rPr>
          <w:rFonts w:ascii="Arial" w:eastAsia="Arial" w:hAnsi="Arial" w:cs="Arial"/>
          <w:color w:val="000000"/>
          <w:lang w:val="pt-BR"/>
        </w:rPr>
        <w:t>, renomeação de colunas e eliminação de redundâncias.</w:t>
      </w:r>
    </w:p>
    <w:p w14:paraId="1E9DDD31" w14:textId="77777777" w:rsidR="004879C9" w:rsidRPr="00FD70E3" w:rsidRDefault="00000000" w:rsidP="00FD70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Formatação final do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DataFrame</w:t>
      </w:r>
      <w:r w:rsidRPr="00FD70E3">
        <w:rPr>
          <w:rFonts w:ascii="Arial" w:eastAsia="Arial" w:hAnsi="Arial" w:cs="Arial"/>
          <w:color w:val="000000"/>
          <w:lang w:val="pt-BR"/>
        </w:rPr>
        <w:t xml:space="preserve"> e preparação para exportação.</w:t>
      </w:r>
    </w:p>
    <w:p w14:paraId="293B6C68" w14:textId="77777777" w:rsidR="004879C9" w:rsidRDefault="00000000" w:rsidP="00FD70E3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0" distL="0" distR="0" wp14:anchorId="3A12E4E8" wp14:editId="01E45C52">
                <wp:extent cx="1270" cy="12700"/>
                <wp:effectExtent l="0" t="0" r="0" b="0"/>
                <wp:docPr id="2037973850" name="Retângulo 2037973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0A0A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862453" w14:textId="77777777" w:rsidR="004879C9" w:rsidRDefault="004879C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2E4E8" id="Retângulo 2037973850" o:spid="_x0000_s1026" style="width:.1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fnTEQIAAB0EAAAOAAAAZHJzL2Uyb0RvYy54bWysU9uO2jAQfa/Uf7D8XhLYAgsirFZLqSqt&#10;WqRtP2BwHGLJt3oMCX/fsUMX2j5UqqpIzkw8OXPm+Hj10BvNTjKgcrbi41HJmbTC1coeKv7t6/bd&#10;PWcYwdagnZUVP0vkD+u3b1adX8qJa52uZWAEYnHZ+Yq3MfplUaBopQEcOS8tbTYuGIiUhkNRB+gI&#10;3ehiUpazonOh9sEJiUhfN8MmX2f8ppEifmkalJHpihO3mNeQ131ai/UKlocAvlXiQgP+gYUBZanp&#10;K9QGIrBjUH9AGSWCQ9fEkXCmcE2jhMwz0DTj8rdpXlrwMs9C4qB/lQn/H6z4fHrxu0AydB6XSGGa&#10;om+CSW/ix/os1rnid/P54m42HSSTfWSCtsblbEHnQNIKKhlP5lnS4grhA8aP0hmWgooHOpEsFJye&#10;MVJbKv1Zkjpat1Va51PRlnUVX0wnUwIH8kajIVJofF1xtIcMg06rOv2SfsZw2D/pwE5Ap/1Ypiex&#10;pRa/lKV+G8B2qMtbw1BGRTKjVqbi9zQTTZWJtBLqD7Zm8ezJwZZ8zBMzNJxpSa6nINdFUPrvdcRG&#10;WyJ11TtFsd/3BJLCvavPu8DQi60ips+AcQeBXDmmtuRUavj9CIFI6E+WrLAYv08Sxdsk3Cb72wSs&#10;aB1dABEDZ0PyFPOFGOR/PEbXqHwyVzIXuuTBrOblviST3+a56nqr1z8AAAD//wMAUEsDBBQABgAI&#10;AAAAIQAlTPAV1wAAAAABAAAPAAAAZHJzL2Rvd25yZXYueG1sTI9BS8NAEIXvQv/DMoI3uzGClJhN&#10;Eami4sG0Uq/T7DQJZmdDdtvEf+/opb08GN7w3vfy5eQ6daQhtJ4N3MwTUMSVty3XBj43T9cLUCEi&#10;W+w8k4EfCrAsZhc5ZtaPXNJxHWslIRwyNNDE2Gdah6ohh2Hue2Lx9n5wGOUcam0HHCXcdTpNkjvt&#10;sGVpaLCnx4aq7/XBGXgp09fnN43bxZZXt/v3r4+S/WjM1eX0cA8q0hRPz/CHL+hQCNPOH9gG1RmQ&#10;IfFfxUtB7UQT0EWuz8GLXwAAAP//AwBQSwECLQAUAAYACAAAACEAtoM4kv4AAADhAQAAEwAAAAAA&#10;AAAAAAAAAAAAAAAAW0NvbnRlbnRfVHlwZXNdLnhtbFBLAQItABQABgAIAAAAIQA4/SH/1gAAAJQB&#10;AAALAAAAAAAAAAAAAAAAAC8BAABfcmVscy8ucmVsc1BLAQItABQABgAIAAAAIQA/afnTEQIAAB0E&#10;AAAOAAAAAAAAAAAAAAAAAC4CAABkcnMvZTJvRG9jLnhtbFBLAQItABQABgAIAAAAIQAlTPAV1wAA&#10;AAABAAAPAAAAAAAAAAAAAAAAAGsEAABkcnMvZG93bnJldi54bWxQSwUGAAAAAAQABADzAAAAbwUA&#10;AAAA&#10;" filled="f" strokecolor="#a0a0a0">
                <v:stroke startarrowwidth="narrow" startarrowlength="short" endarrowwidth="narrow" endarrowlength="short"/>
                <v:textbox inset="2.53958mm,2.53958mm,2.53958mm,2.53958mm">
                  <w:txbxContent>
                    <w:p w14:paraId="3D862453" w14:textId="77777777" w:rsidR="004879C9" w:rsidRDefault="004879C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7BA8FD2" w14:textId="4B8A3E20" w:rsidR="004879C9" w:rsidRPr="00FD70E3" w:rsidRDefault="00000000" w:rsidP="00FD70E3">
      <w:pPr>
        <w:pStyle w:val="Ttulo1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8. Apêndice</w:t>
      </w:r>
      <w:r w:rsidR="00FD70E3">
        <w:rPr>
          <w:rFonts w:ascii="Arial" w:eastAsia="Arial" w:hAnsi="Arial" w:cs="Arial"/>
          <w:lang w:val="pt-BR"/>
        </w:rPr>
        <w:t xml:space="preserve">: </w:t>
      </w:r>
      <w:r w:rsidRPr="00FD70E3">
        <w:rPr>
          <w:rFonts w:ascii="Arial" w:eastAsia="Arial" w:hAnsi="Arial" w:cs="Arial"/>
          <w:lang w:val="pt-BR"/>
        </w:rPr>
        <w:t>Trechos de Código Relevantes</w:t>
      </w:r>
    </w:p>
    <w:p w14:paraId="7B2C5469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Arial" w:eastAsia="Arial" w:hAnsi="Arial" w:cs="Arial"/>
          <w:color w:val="000000"/>
          <w:lang w:val="pt-BR"/>
        </w:rPr>
      </w:pPr>
      <w:r w:rsidRPr="00FD70E3">
        <w:rPr>
          <w:rFonts w:ascii="Arial" w:eastAsia="Arial" w:hAnsi="Arial" w:cs="Arial"/>
          <w:color w:val="000000"/>
          <w:lang w:val="pt-BR"/>
        </w:rPr>
        <w:t xml:space="preserve">Observação: este apêndice contém trechos do notebook utilizados para documentar cada etapa. Para reprodução completa, ver </w:t>
      </w:r>
      <w:r w:rsidRPr="00FD70E3">
        <w:rPr>
          <w:rFonts w:ascii="Arial" w:eastAsia="Arial" w:hAnsi="Arial" w:cs="Arial"/>
          <w:color w:val="000000"/>
          <w:sz w:val="20"/>
          <w:szCs w:val="20"/>
          <w:lang w:val="pt-BR"/>
        </w:rPr>
        <w:t>ENTREGA_2_PI.ipynb</w:t>
      </w:r>
      <w:r w:rsidRPr="00FD70E3">
        <w:rPr>
          <w:rFonts w:ascii="Arial" w:eastAsia="Arial" w:hAnsi="Arial" w:cs="Arial"/>
          <w:color w:val="000000"/>
          <w:lang w:val="pt-BR"/>
        </w:rPr>
        <w:t>.</w:t>
      </w:r>
    </w:p>
    <w:p w14:paraId="6EAF3A46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A.1 Leitura dos arquivos</w:t>
      </w:r>
    </w:p>
    <w:p w14:paraId="535B92A1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import pandas as pd</w:t>
      </w:r>
    </w:p>
    <w:p w14:paraId="7B15066C" w14:textId="77777777" w:rsidR="004879C9" w:rsidRPr="00FD70E3" w:rsidRDefault="004879C9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</w:p>
    <w:p w14:paraId="70A45890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df_base_jogadores = pd.read_csv('/content/base_players.csv', sep=';')</w:t>
      </w:r>
    </w:p>
    <w:p w14:paraId="6BE68BE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df_lojas_valores = pd.read_csv('/content/lojas_valores.csv', sep=';')</w:t>
      </w:r>
    </w:p>
    <w:p w14:paraId="069276BD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df_transacoes = pd.read_csv('/content/transacoes_cupons.csv', sep=';')</w:t>
      </w:r>
    </w:p>
    <w:p w14:paraId="3BE1E556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A.2 Inspeção inicial</w:t>
      </w:r>
    </w:p>
    <w:p w14:paraId="6427E251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print(df_base_jogadores.info())</w:t>
      </w:r>
    </w:p>
    <w:p w14:paraId="6922219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display(df_base_jogadores.head())</w:t>
      </w:r>
    </w:p>
    <w:p w14:paraId="5D700B87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A.3 Limpeza e padronização (exemplos)</w:t>
      </w:r>
    </w:p>
    <w:p w14:paraId="2E771A2D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# converter datas</w:t>
      </w:r>
    </w:p>
    <w:p w14:paraId="2A340BE9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df_base_jogadores['data_nascimento'] = pd.to_datetime(df_base_jogadores['data_nascimento'], dayfirst=True, errors='coerce')</w:t>
      </w:r>
    </w:p>
    <w:p w14:paraId="29B9C223" w14:textId="77777777" w:rsidR="004879C9" w:rsidRPr="00FD70E3" w:rsidRDefault="004879C9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</w:p>
    <w:p w14:paraId="5659800C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# padronizar texto</w:t>
      </w:r>
    </w:p>
    <w:p w14:paraId="42922334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lastRenderedPageBreak/>
        <w:t>df_base_jogadores['nome'] = df_base_jogadores['nome'].str.strip().str.lower()</w:t>
      </w:r>
    </w:p>
    <w:p w14:paraId="7B5D495E" w14:textId="77777777" w:rsidR="004879C9" w:rsidRPr="00FD70E3" w:rsidRDefault="004879C9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</w:p>
    <w:p w14:paraId="44D4A64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# limpar valores monetários</w:t>
      </w:r>
    </w:p>
    <w:p w14:paraId="2CFC4A90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df_lojas_valores['preco'] = df_lojas_valores['preco'].astype(str).str.replace('R\$', '', regex=True).str.replace('.', '', regex=False).str.replace(',', '.', regex=False).astype(float)</w:t>
      </w:r>
    </w:p>
    <w:p w14:paraId="65C53C72" w14:textId="77777777" w:rsidR="004879C9" w:rsidRPr="00FD70E3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  <w:lang w:val="pt-BR"/>
        </w:rPr>
      </w:pPr>
      <w:r w:rsidRPr="00FD70E3">
        <w:rPr>
          <w:rFonts w:ascii="Arial" w:eastAsia="Arial" w:hAnsi="Arial" w:cs="Arial"/>
          <w:lang w:val="pt-BR"/>
        </w:rPr>
        <w:t>A.4 Derivação de colunas</w:t>
      </w:r>
    </w:p>
    <w:p w14:paraId="5AACBBD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df_transacoes['data_hora'] = pd.to_datetime(df_transacoes['data'] + ' ' + df_transacoes['hora'], dayfirst=True, errors='coerce')</w:t>
      </w:r>
    </w:p>
    <w:p w14:paraId="2FAF7D40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df_transacoes['hora_transacao'] = df_transacoes['data_hora'].dt.hour</w:t>
      </w:r>
    </w:p>
    <w:p w14:paraId="7A64DF08" w14:textId="77777777" w:rsidR="004879C9" w:rsidRDefault="00000000" w:rsidP="00FD70E3">
      <w:pPr>
        <w:pStyle w:val="Ttulo2"/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A.5 Integração</w:t>
      </w:r>
    </w:p>
    <w:p w14:paraId="0ACD2D7F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>merged_df = df_transacoes.merge(df_base_jogadores, how='left', left_on='celular', right_on='celular')</w:t>
      </w:r>
    </w:p>
    <w:p w14:paraId="7C5710B6" w14:textId="77777777" w:rsidR="004879C9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>merged_df = merged_df.merge(df_lojas_valores, how='left', left_on='numero_loja', right_on='numero_loja')</w:t>
      </w:r>
    </w:p>
    <w:p w14:paraId="3329236F" w14:textId="77777777" w:rsidR="004879C9" w:rsidRDefault="004879C9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</w:rPr>
      </w:pPr>
    </w:p>
    <w:p w14:paraId="4C4122FA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# renomear e limpar sufixos</w:t>
      </w:r>
    </w:p>
    <w:p w14:paraId="79E7BFDC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merged_df = merged_df.rename(columns={</w:t>
      </w:r>
    </w:p>
    <w:p w14:paraId="4AB86278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  'tipo_cupom_x': 'tipo_cupom_transacao',</w:t>
      </w:r>
    </w:p>
    <w:p w14:paraId="1EA65FB3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  'valor_cupom_x': 'valor_cupom_transacao',</w:t>
      </w:r>
    </w:p>
    <w:p w14:paraId="6FB22227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  'tipo_cupom_y': 'tipo_cupom_loja',</w:t>
      </w:r>
    </w:p>
    <w:p w14:paraId="1FD520FD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 xml:space="preserve">    'valor_cupom_y': 'valor_cupom_loja',</w:t>
      </w:r>
    </w:p>
    <w:p w14:paraId="4E5F5643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})</w:t>
      </w:r>
    </w:p>
    <w:p w14:paraId="3A7D25B3" w14:textId="77777777" w:rsidR="004879C9" w:rsidRPr="00FD70E3" w:rsidRDefault="004879C9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</w:p>
    <w:p w14:paraId="6E1C2A4D" w14:textId="77777777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# descartar colunas redundantes</w:t>
      </w:r>
    </w:p>
    <w:p w14:paraId="2C3F9008" w14:textId="54562EF4" w:rsidR="004879C9" w:rsidRPr="00FD70E3" w:rsidRDefault="00000000" w:rsidP="00FD70E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pt-BR"/>
        </w:rPr>
      </w:pPr>
      <w:r w:rsidRPr="00FD70E3">
        <w:rPr>
          <w:rFonts w:ascii="Consolas" w:eastAsia="Consolas" w:hAnsi="Consolas" w:cs="Consolas"/>
          <w:color w:val="000000"/>
          <w:sz w:val="20"/>
          <w:szCs w:val="20"/>
          <w:lang w:val="pt-BR"/>
        </w:rPr>
        <w:t>merged_df = merged_df.drop(columns=['numero_celular'])</w:t>
      </w:r>
    </w:p>
    <w:sectPr w:rsidR="004879C9" w:rsidRPr="00FD70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E646FE6-85D6-4B83-A6D2-D8459B3EAC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FA2CF45-BF07-43FA-BAD4-3C0D862D2F8B}"/>
    <w:embedItalic r:id="rId3" w:fontKey="{EE23411C-0E79-4068-8A9E-4AAD7E668C4A}"/>
  </w:font>
  <w:font w:name="Play">
    <w:charset w:val="00"/>
    <w:family w:val="auto"/>
    <w:pitch w:val="default"/>
    <w:embedRegular r:id="rId4" w:fontKey="{5B695A62-8596-4294-A1EE-4B27F6ED97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6F61E4E-DFAE-476F-9602-9001ACA850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06BED7E6-4F91-46E2-8EFB-1F8D5ECBC0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D29"/>
    <w:multiLevelType w:val="multilevel"/>
    <w:tmpl w:val="74648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4F42D1"/>
    <w:multiLevelType w:val="multilevel"/>
    <w:tmpl w:val="0D5A9F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5D064A"/>
    <w:multiLevelType w:val="multilevel"/>
    <w:tmpl w:val="F2041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8C0B5F"/>
    <w:multiLevelType w:val="multilevel"/>
    <w:tmpl w:val="E0F82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A136569"/>
    <w:multiLevelType w:val="multilevel"/>
    <w:tmpl w:val="9182C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C045900"/>
    <w:multiLevelType w:val="multilevel"/>
    <w:tmpl w:val="261E9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3F9092C"/>
    <w:multiLevelType w:val="multilevel"/>
    <w:tmpl w:val="39607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6367AFE"/>
    <w:multiLevelType w:val="multilevel"/>
    <w:tmpl w:val="6A689F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C423437"/>
    <w:multiLevelType w:val="multilevel"/>
    <w:tmpl w:val="DA84B0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DAD33E7"/>
    <w:multiLevelType w:val="multilevel"/>
    <w:tmpl w:val="E0329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67487362">
    <w:abstractNumId w:val="3"/>
  </w:num>
  <w:num w:numId="2" w16cid:durableId="396131007">
    <w:abstractNumId w:val="0"/>
  </w:num>
  <w:num w:numId="3" w16cid:durableId="1597596932">
    <w:abstractNumId w:val="5"/>
  </w:num>
  <w:num w:numId="4" w16cid:durableId="806506560">
    <w:abstractNumId w:val="6"/>
  </w:num>
  <w:num w:numId="5" w16cid:durableId="412170756">
    <w:abstractNumId w:val="8"/>
  </w:num>
  <w:num w:numId="6" w16cid:durableId="1006904664">
    <w:abstractNumId w:val="4"/>
  </w:num>
  <w:num w:numId="7" w16cid:durableId="44912824">
    <w:abstractNumId w:val="7"/>
  </w:num>
  <w:num w:numId="8" w16cid:durableId="2130004777">
    <w:abstractNumId w:val="2"/>
  </w:num>
  <w:num w:numId="9" w16cid:durableId="825052655">
    <w:abstractNumId w:val="9"/>
  </w:num>
  <w:num w:numId="10" w16cid:durableId="187538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C9"/>
    <w:rsid w:val="004879C9"/>
    <w:rsid w:val="00500BC6"/>
    <w:rsid w:val="0051152D"/>
    <w:rsid w:val="008C093F"/>
    <w:rsid w:val="00FD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308B"/>
  <w15:docId w15:val="{F8370D6C-1648-4718-9E2A-DAD66DC7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FA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2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22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FA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00FA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2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2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2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22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FA222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A2228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FA222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2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2228"/>
    <w:rPr>
      <w:rFonts w:ascii="Courier New" w:hAnsi="Courier New" w:cs="Courier New"/>
      <w:kern w:val="0"/>
      <w:sz w:val="20"/>
      <w:szCs w:val="20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0E6LReDrDeRIV6vEzQGjbHwQPA==">CgMxLjA4AHIhMUotaDNhQ1poeFVzcmxlYlQ1d3NUak5vNVJBTWI1b3gx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1071</Words>
  <Characters>7899</Characters>
  <Application>Microsoft Office Word</Application>
  <DocSecurity>0</DocSecurity>
  <Lines>188</Lines>
  <Paragraphs>140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Maia 24026011</dc:creator>
  <cp:lastModifiedBy>Pedro Maia 24026011</cp:lastModifiedBy>
  <cp:revision>3</cp:revision>
  <cp:lastPrinted>2025-11-08T16:50:00Z</cp:lastPrinted>
  <dcterms:created xsi:type="dcterms:W3CDTF">2025-11-07T20:48:00Z</dcterms:created>
  <dcterms:modified xsi:type="dcterms:W3CDTF">2025-11-08T16:50:00Z</dcterms:modified>
</cp:coreProperties>
</file>