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DDE6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4D4CC075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148024A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30B77A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39F94E9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F3BD4FA" w14:textId="6E3F8176" w:rsidR="007F0CAA" w:rsidRDefault="00AB036E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 w:rsidRPr="00AB036E">
        <w:rPr>
          <w:rFonts w:ascii="Arial" w:eastAsia="Arial" w:hAnsi="Arial" w:cs="Arial"/>
          <w:b/>
          <w:sz w:val="20"/>
          <w:szCs w:val="20"/>
        </w:rPr>
        <w:t>C</w:t>
      </w:r>
      <w:r>
        <w:rPr>
          <w:rFonts w:ascii="Arial" w:eastAsia="Arial" w:hAnsi="Arial" w:cs="Arial"/>
          <w:b/>
          <w:sz w:val="20"/>
          <w:szCs w:val="20"/>
        </w:rPr>
        <w:t>a</w:t>
      </w:r>
      <w:r w:rsidRPr="00AB036E">
        <w:rPr>
          <w:rFonts w:ascii="Arial" w:eastAsia="Arial" w:hAnsi="Arial" w:cs="Arial"/>
          <w:b/>
          <w:sz w:val="20"/>
          <w:szCs w:val="20"/>
        </w:rPr>
        <w:t>nnoli 360</w:t>
      </w:r>
    </w:p>
    <w:p w14:paraId="784D2F98" w14:textId="77777777" w:rsidR="00AB036E" w:rsidRDefault="00AB036E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7F0CAA" w14:paraId="6DF4F71C" w14:textId="77777777">
        <w:tc>
          <w:tcPr>
            <w:tcW w:w="9356" w:type="dxa"/>
          </w:tcPr>
          <w:p w14:paraId="277927B4" w14:textId="5780403D" w:rsidR="007F0CAA" w:rsidRPr="00AB036E" w:rsidRDefault="00806F12">
            <w:pP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Desenvolver um </w:t>
            </w:r>
            <w:proofErr w:type="spellStart"/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dashborad</w:t>
            </w:r>
            <w:proofErr w:type="spellEnd"/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interativo para a food tech Cannoli 360, focado em Análise Preditiva e Prescritiva para maximizar o lucro líquido de restaurantes. A solução processará mais de 100.000 transações utilizando Machine Learning, aplicando especificamente Análise de Componentes Principais (PCA) para otimizar e reduzir a dimensionalidade dos dados. Em seguida, o algoritmo K-</w:t>
            </w:r>
            <w:proofErr w:type="spellStart"/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Means</w:t>
            </w:r>
            <w:proofErr w:type="spellEnd"/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será usado para </w:t>
            </w:r>
            <w:proofErr w:type="spellStart"/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clusterizar</w:t>
            </w:r>
            <w:proofErr w:type="spellEnd"/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e identificar padrões-chave (como segmentação de clientes), transformando dados brutos em inteligência de negócios acionável e recomendações prescritivas dentro do </w:t>
            </w:r>
            <w:proofErr w:type="spellStart"/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dashboad</w:t>
            </w:r>
            <w:proofErr w:type="spellEnd"/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.</w:t>
            </w:r>
          </w:p>
        </w:tc>
      </w:tr>
    </w:tbl>
    <w:p w14:paraId="69B8DB64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73C56CA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77E6675B" w14:textId="77777777" w:rsidR="007F0CAA" w:rsidRPr="00292D9F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292D9F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7F0CAA" w14:paraId="6C715EC1" w14:textId="77777777">
        <w:tc>
          <w:tcPr>
            <w:tcW w:w="6675" w:type="dxa"/>
          </w:tcPr>
          <w:p w14:paraId="0057E18A" w14:textId="2C1548C5" w:rsidR="007F0CAA" w:rsidRPr="00E32880" w:rsidRDefault="007F0CAA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</w:tc>
        <w:tc>
          <w:tcPr>
            <w:tcW w:w="2700" w:type="dxa"/>
          </w:tcPr>
          <w:p w14:paraId="4674085B" w14:textId="77777777" w:rsidR="007F0CAA" w:rsidRDefault="007F0CA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E32880" w14:paraId="6E334B7B" w14:textId="77777777">
        <w:tc>
          <w:tcPr>
            <w:tcW w:w="6675" w:type="dxa"/>
          </w:tcPr>
          <w:p w14:paraId="7310F48D" w14:textId="11CA2BA6" w:rsidR="00E32880" w:rsidRPr="006D09F6" w:rsidRDefault="00E32880" w:rsidP="00E3288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D09F6">
              <w:rPr>
                <w:rFonts w:ascii="Arial" w:eastAsia="Arial" w:hAnsi="Arial" w:cs="Arial"/>
                <w:sz w:val="20"/>
                <w:szCs w:val="20"/>
              </w:rPr>
              <w:t>Eduarda Lopes</w:t>
            </w:r>
          </w:p>
        </w:tc>
        <w:tc>
          <w:tcPr>
            <w:tcW w:w="2700" w:type="dxa"/>
          </w:tcPr>
          <w:p w14:paraId="6C82BA55" w14:textId="13F92BBD" w:rsidR="00E32880" w:rsidRPr="006D09F6" w:rsidRDefault="00E32880" w:rsidP="00E3288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D09F6">
              <w:rPr>
                <w:rFonts w:ascii="Arial" w:eastAsia="Arial" w:hAnsi="Arial" w:cs="Arial"/>
                <w:sz w:val="20"/>
                <w:szCs w:val="20"/>
              </w:rPr>
              <w:t>23025447</w:t>
            </w:r>
          </w:p>
        </w:tc>
      </w:tr>
      <w:tr w:rsidR="00E32880" w14:paraId="41F76325" w14:textId="77777777">
        <w:tc>
          <w:tcPr>
            <w:tcW w:w="6675" w:type="dxa"/>
          </w:tcPr>
          <w:p w14:paraId="278E8F99" w14:textId="755D97D4" w:rsidR="00E32880" w:rsidRPr="006D09F6" w:rsidRDefault="00E32880" w:rsidP="00E3288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D09F6">
              <w:rPr>
                <w:rFonts w:ascii="Arial" w:eastAsia="Arial" w:hAnsi="Arial" w:cs="Arial"/>
                <w:sz w:val="20"/>
                <w:szCs w:val="20"/>
              </w:rPr>
              <w:t>Felipe Carvalho Paleari</w:t>
            </w:r>
          </w:p>
        </w:tc>
        <w:tc>
          <w:tcPr>
            <w:tcW w:w="2700" w:type="dxa"/>
          </w:tcPr>
          <w:p w14:paraId="23279E7A" w14:textId="3265F593" w:rsidR="00E32880" w:rsidRPr="006D09F6" w:rsidRDefault="00AB036E" w:rsidP="00E3288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25027800</w:t>
            </w:r>
          </w:p>
        </w:tc>
      </w:tr>
      <w:tr w:rsidR="00E32880" w14:paraId="3A735F0A" w14:textId="77777777">
        <w:tc>
          <w:tcPr>
            <w:tcW w:w="6675" w:type="dxa"/>
          </w:tcPr>
          <w:p w14:paraId="786B6413" w14:textId="27AA680C" w:rsidR="00E32880" w:rsidRPr="006D09F6" w:rsidRDefault="00E32880" w:rsidP="00E3288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D09F6">
              <w:rPr>
                <w:rFonts w:ascii="Arial" w:eastAsia="Arial" w:hAnsi="Arial" w:cs="Arial"/>
                <w:sz w:val="20"/>
                <w:szCs w:val="20"/>
              </w:rPr>
              <w:t>Flávio Santos</w:t>
            </w:r>
          </w:p>
        </w:tc>
        <w:tc>
          <w:tcPr>
            <w:tcW w:w="2700" w:type="dxa"/>
          </w:tcPr>
          <w:p w14:paraId="4AEB283C" w14:textId="48C3F00F" w:rsidR="00E32880" w:rsidRPr="006D09F6" w:rsidRDefault="00AB036E" w:rsidP="00E3288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23025666</w:t>
            </w:r>
          </w:p>
        </w:tc>
      </w:tr>
      <w:tr w:rsidR="00E32880" w14:paraId="1CDC1CC5" w14:textId="77777777">
        <w:tc>
          <w:tcPr>
            <w:tcW w:w="6675" w:type="dxa"/>
          </w:tcPr>
          <w:p w14:paraId="7F6FABBA" w14:textId="3154636A" w:rsidR="00E32880" w:rsidRPr="006D09F6" w:rsidRDefault="00E32880" w:rsidP="00E3288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D09F6">
              <w:rPr>
                <w:rFonts w:ascii="Arial" w:eastAsia="Arial" w:hAnsi="Arial" w:cs="Arial"/>
                <w:sz w:val="20"/>
                <w:szCs w:val="20"/>
              </w:rPr>
              <w:t>Jenifer Barreto</w:t>
            </w:r>
          </w:p>
        </w:tc>
        <w:tc>
          <w:tcPr>
            <w:tcW w:w="2700" w:type="dxa"/>
          </w:tcPr>
          <w:p w14:paraId="7A1BF03C" w14:textId="72499E89" w:rsidR="00E32880" w:rsidRPr="006D09F6" w:rsidRDefault="00E32880" w:rsidP="00E3288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D09F6">
              <w:rPr>
                <w:rFonts w:ascii="Arial" w:eastAsia="Arial" w:hAnsi="Arial" w:cs="Arial"/>
                <w:sz w:val="20"/>
                <w:szCs w:val="20"/>
              </w:rPr>
              <w:t>23025664</w:t>
            </w:r>
          </w:p>
        </w:tc>
      </w:tr>
    </w:tbl>
    <w:p w14:paraId="05BB45E5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C7525A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7F0CAA" w14:paraId="40ECE9EC" w14:textId="77777777" w:rsidTr="007F0CAA">
        <w:tc>
          <w:tcPr>
            <w:tcW w:w="9499" w:type="dxa"/>
          </w:tcPr>
          <w:p w14:paraId="3531573F" w14:textId="63B19066" w:rsidR="007F0CAA" w:rsidRPr="006D09F6" w:rsidRDefault="006D09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r w:rsidRPr="006D09F6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 xml:space="preserve">Victor Bruno Alexander Rosetti de </w:t>
            </w:r>
            <w:proofErr w:type="spellStart"/>
            <w:r w:rsidRPr="006D09F6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>Quiroz</w:t>
            </w:r>
            <w:proofErr w:type="spellEnd"/>
            <w:r w:rsidRPr="006D09F6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 xml:space="preserve">, Rodrigo da Rosa, Renata Muniz, Marcos Minoru </w:t>
            </w:r>
            <w:proofErr w:type="spellStart"/>
            <w:r w:rsidRPr="006D09F6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>Nakatsugawa</w:t>
            </w:r>
            <w:proofErr w:type="spellEnd"/>
            <w:r w:rsidRPr="006D09F6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>, Rafael Diogo Rossetti</w:t>
            </w:r>
          </w:p>
        </w:tc>
      </w:tr>
    </w:tbl>
    <w:p w14:paraId="5BD6DB0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C9C67C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7F0CAA" w14:paraId="6998CE36" w14:textId="77777777" w:rsidTr="007F0CAA">
        <w:tc>
          <w:tcPr>
            <w:tcW w:w="9515" w:type="dxa"/>
          </w:tcPr>
          <w:p w14:paraId="77469396" w14:textId="263B74AD" w:rsidR="007F0CAA" w:rsidRDefault="006D09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D09F6">
              <w:rPr>
                <w:rFonts w:ascii="Arial" w:eastAsia="Arial" w:hAnsi="Arial" w:cs="Arial"/>
                <w:sz w:val="20"/>
                <w:szCs w:val="20"/>
              </w:rPr>
              <w:t>Ciência da Computação</w:t>
            </w:r>
          </w:p>
        </w:tc>
      </w:tr>
    </w:tbl>
    <w:p w14:paraId="262BDD0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BCB7FED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48F7A93F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525252" w:themeColor="accent3" w:themeShade="80"/>
        </w:rPr>
        <w:t xml:space="preserve"> </w:t>
      </w:r>
      <w:r w:rsidRPr="005C5BD0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7F0CAA" w14:paraId="4E960F6F" w14:textId="77777777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24C35B" w14:textId="68CAB1E8" w:rsidR="007F0CAA" w:rsidRDefault="006D09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drawing>
                <wp:inline distT="0" distB="0" distL="0" distR="0" wp14:anchorId="4317F1F0" wp14:editId="648F0C35">
                  <wp:extent cx="114300" cy="114300"/>
                  <wp:effectExtent l="0" t="0" r="0" b="0"/>
                  <wp:docPr id="1674836556" name="Gráfico 1" descr="Marca de seleção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836556" name="Gráfico 1674836556" descr="Marca de seleção estrutura de tópicos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F0CAA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="007F0CAA" w:rsidRPr="005C5BD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Projeto Interdisciplinar: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7625B" w14:textId="77777777" w:rsidR="007F0CAA" w:rsidRDefault="007F0C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02353745" w14:textId="77777777" w:rsidR="007F0CAA" w:rsidRDefault="007F0C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6DDAE619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0BE942E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0EB862A0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7F0CAA" w14:paraId="7955BB6D" w14:textId="77777777">
        <w:tc>
          <w:tcPr>
            <w:tcW w:w="9450" w:type="dxa"/>
          </w:tcPr>
          <w:p w14:paraId="52AC4B45" w14:textId="35CA639F" w:rsidR="007F0CAA" w:rsidRDefault="007F0CAA" w:rsidP="006D09F6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</w:p>
          <w:p w14:paraId="36D08A48" w14:textId="4684300C" w:rsidR="007F0CAA" w:rsidRDefault="006D09F6" w:rsidP="006D09F6">
            <w:pPr>
              <w:shd w:val="clear" w:color="auto" w:fill="FFFFFF"/>
              <w:spacing w:after="0" w:line="240" w:lineRule="auto"/>
              <w:ind w:left="3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6D09F6">
              <w:rPr>
                <w:rFonts w:ascii="Arial" w:eastAsia="Arial" w:hAnsi="Arial" w:cs="Arial"/>
                <w:sz w:val="18"/>
                <w:szCs w:val="18"/>
              </w:rPr>
              <w:t xml:space="preserve">  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7F0CAA"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</w:p>
        </w:tc>
      </w:tr>
    </w:tbl>
    <w:p w14:paraId="69044B8B" w14:textId="77777777" w:rsidR="007F0CAA" w:rsidRDefault="007F0CAA" w:rsidP="007F0CAA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7F0CAA" w14:paraId="0BB104DD" w14:textId="77777777">
        <w:tc>
          <w:tcPr>
            <w:tcW w:w="9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F294" w14:textId="028CFAB4" w:rsidR="007F0CAA" w:rsidRPr="00693ACE" w:rsidRDefault="00693A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693ACE">
              <w:rPr>
                <w:rFonts w:ascii="Arial" w:eastAsia="Arial" w:hAnsi="Arial" w:cs="Arial"/>
                <w:b/>
                <w:sz w:val="20"/>
                <w:szCs w:val="20"/>
              </w:rPr>
              <w:t>ODS 8 – Trabalho decente e crescimento econômico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>O projeto apoia a sustentabilidade econômica da empresa, melhora a gestão de clientes, aumenta eficiência e competitividade da empresa e contribuir para crescimento e geração de empregos.</w:t>
            </w:r>
          </w:p>
        </w:tc>
      </w:tr>
    </w:tbl>
    <w:p w14:paraId="211457BF" w14:textId="77777777" w:rsidR="007F0CAA" w:rsidRDefault="007F0CAA" w:rsidP="007F0CAA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7F0CAA" w14:paraId="629CA074" w14:textId="77777777">
        <w:tc>
          <w:tcPr>
            <w:tcW w:w="9465" w:type="dxa"/>
          </w:tcPr>
          <w:p w14:paraId="0D572113" w14:textId="25B6D1D3" w:rsidR="007F0CAA" w:rsidRPr="005C5BD0" w:rsidRDefault="00AB036E" w:rsidP="00294CF0">
            <w:pPr>
              <w:shd w:val="clear" w:color="auto" w:fill="FFFFFF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Sistema </w:t>
            </w:r>
            <w:r w:rsidRPr="00AB036E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interativo desenvolvido com Python e </w:t>
            </w:r>
            <w:r w:rsidR="00294CF0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disponibilizado por meio do</w:t>
            </w:r>
            <w:r w:rsidRPr="00AB036E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</w:t>
            </w:r>
            <w:proofErr w:type="spellStart"/>
            <w:r w:rsidRPr="00AB036E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Streamlit</w:t>
            </w:r>
            <w:proofErr w:type="spellEnd"/>
            <w:r w:rsidRPr="00AB036E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Cloud</w:t>
            </w:r>
            <w:r w:rsidR="00294CF0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, denominado Cannoli 360. O sistemas </w:t>
            </w:r>
            <w:r w:rsidRPr="00AB036E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oferece</w:t>
            </w:r>
            <w:r w:rsidR="00294CF0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visualizações dinâmicas e análises preditivas e prescritivas aplicadas ao setor de food servisse, transformando dados transacionais em inteligência de negócios. O produto permite apoiar a tomada de decisão estratégica e a maximização do lucro líquido de restaurantes </w:t>
            </w:r>
            <w:proofErr w:type="spellStart"/>
            <w:r w:rsidR="00294CF0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lastRenderedPageBreak/>
              <w:t>parceitos.</w:t>
            </w:r>
            <w:bookmarkStart w:id="0" w:name="_Hlk212365468"/>
            <w:proofErr w:type="spellEnd"/>
            <w:r w:rsidR="00294CF0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br/>
            </w:r>
            <w:r w:rsidR="007F0CAA" w:rsidRPr="005C5BD0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Apresentar evidências como fotos, links, folder, cartilha, código, apresentação, etc.</w:t>
            </w:r>
            <w:bookmarkEnd w:id="0"/>
          </w:p>
        </w:tc>
      </w:tr>
    </w:tbl>
    <w:p w14:paraId="2DC478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53F6D5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4D5330F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3920DEFD" w14:textId="77777777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99B8B" w14:textId="54AAB91B" w:rsidR="007F0CAA" w:rsidRDefault="00294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O projeto será implementado na empresa Cannoli, uma food tech do setor alimentício, que utilizará o sistema Cannoli 360 aos seus restaurantes parceiros para aprimorar a gestão de desempenho e rentabilidade. O sistema, desenvolvido em Python e hospedado no </w:t>
            </w:r>
            <w:proofErr w:type="spellStart"/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Streamlit</w:t>
            </w:r>
            <w:proofErr w:type="spellEnd"/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Cloud, oferece análises preditivas e prescri</w:t>
            </w:r>
            <w:r w:rsidR="003F4F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tivas baseadas em dados simulados de transações, permitindo aos participantes vivenciar na prática a aplicação de ciência de dado no mercado de food servisse. A intervenção é tecnicamente sustentável e economicamente viável, utilizando tecnologias abertas e infraestrutura em nuvem de baixo custo.</w:t>
            </w:r>
          </w:p>
        </w:tc>
      </w:tr>
    </w:tbl>
    <w:p w14:paraId="3D17724B" w14:textId="40AC3CC1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7886DA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737C0376" w14:textId="77777777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47C29" w14:textId="77777777" w:rsidR="007F0CAA" w:rsidRDefault="007F0C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4812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Inserir os dados neste espaço. Orientações: buscar conhecer na prática a realidade do campo de atuação para a intervenção extensionista. Definir os sujeitos que poderão ser impactados pela intervenção. Caracterizar o público-alvo, características socioeconômicas e educacionais ou outros dados considerados relevantes. Nesta etapa poderá ser realizado um levantamento diagnóstico da comunidade, os dados podem ser obtidos na prática com base na metodologia proposta para o projeto de extensão (visitas, entrevistas, questionários, reuniões, roda de conversa, ou uso de outras ferramentas de levantamento). Adequar a proposta de acordo com as especificidades do curso. Os dados aqui inseridos também podem ser empregados na concepção do projeto propriamente dito. </w:t>
            </w:r>
          </w:p>
        </w:tc>
      </w:tr>
    </w:tbl>
    <w:p w14:paraId="779DCC8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BBBA7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11C2653B" w14:textId="77777777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8CD8C" w14:textId="77777777" w:rsidR="007F0CAA" w:rsidRDefault="007F0C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4812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Inserir os dados neste espaço. Orientações:</w:t>
            </w:r>
            <w:r w:rsidRPr="004812A4">
              <w:rPr>
                <w:rFonts w:ascii="Arial" w:eastAsia="Arial" w:hAnsi="Arial" w:cs="Arial"/>
                <w:b/>
                <w:color w:val="525252" w:themeColor="accent3" w:themeShade="80"/>
                <w:sz w:val="16"/>
                <w:szCs w:val="16"/>
              </w:rPr>
              <w:t xml:space="preserve"> </w:t>
            </w:r>
            <w:r w:rsidRPr="004812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observar a realidade em si, identificar os postos-chave, os problemas apontados e suas características para que o plano de intervenção possa contribuir na transformação da realidade observada. Selecionar o problema que será objeto da intervenção e apresentar argumentos relativos à sua relevância de estudo. Os dados aqui inseridos também podem ser empregados na concepção do projeto propriamente dito. </w:t>
            </w:r>
          </w:p>
        </w:tc>
      </w:tr>
    </w:tbl>
    <w:p w14:paraId="69B2351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4AB971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4660ECD9" w14:textId="77777777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FF7C3" w14:textId="77777777" w:rsidR="007F0CAA" w:rsidRDefault="007F0C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4812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Inserir os dados neste espaço. Orientações:</w:t>
            </w:r>
            <w:r w:rsidRPr="004812A4">
              <w:rPr>
                <w:rFonts w:ascii="Arial" w:eastAsia="Arial" w:hAnsi="Arial" w:cs="Arial"/>
                <w:b/>
                <w:color w:val="525252" w:themeColor="accent3" w:themeShade="80"/>
                <w:sz w:val="16"/>
                <w:szCs w:val="16"/>
              </w:rPr>
              <w:t xml:space="preserve"> </w:t>
            </w:r>
            <w:r w:rsidRPr="004812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as hipóteses devem ser construídas após a teorização e estudo do problema observado. Relacionar hipóteses de intervenção para solução do problema de estudo e selecionar a mais adequada. É importante considerar intervenções tecnicamente exequíveis, sustentáveis e economicamente viáveis</w:t>
            </w:r>
            <w:r w:rsidRPr="004812A4">
              <w:rPr>
                <w:rFonts w:ascii="Arial" w:eastAsia="Arial" w:hAnsi="Arial" w:cs="Arial"/>
                <w:b/>
                <w:color w:val="525252" w:themeColor="accent3" w:themeShade="80"/>
                <w:sz w:val="16"/>
                <w:szCs w:val="16"/>
              </w:rPr>
              <w:t>.</w:t>
            </w:r>
          </w:p>
        </w:tc>
      </w:tr>
    </w:tbl>
    <w:p w14:paraId="0F6B28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CF072E1" w14:textId="24CAF0E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88934E" w14:textId="4A87D274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7A1920B" w14:textId="6C6C8B08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1EA659" w14:textId="01E0624D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27DFC5" w14:textId="4CC03A19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5819E0A" w14:textId="589887A6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E98D6F9" w14:textId="787C0F55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A6519E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73EE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2D878575" w14:textId="77777777" w:rsidR="007F0CAA" w:rsidRPr="004812A4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4812A4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14:paraId="4317B78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FE9016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7F0CAA" w14:paraId="53FA07BF" w14:textId="77777777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77ED9" w14:textId="77777777" w:rsidR="007F0CAA" w:rsidRDefault="007F0CAA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812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Inserir os dados neste espaço. Orientações:</w:t>
            </w:r>
            <w:r w:rsidRPr="004812A4">
              <w:rPr>
                <w:rFonts w:ascii="Arial" w:eastAsia="Arial" w:hAnsi="Arial" w:cs="Arial"/>
                <w:b/>
                <w:color w:val="525252" w:themeColor="accent3" w:themeShade="80"/>
                <w:sz w:val="16"/>
                <w:szCs w:val="16"/>
              </w:rPr>
              <w:t xml:space="preserve"> </w:t>
            </w:r>
            <w:r w:rsidRPr="004812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texto sem parágrafos. Trata-se de um resumo, apresentado de forma sintética, clara, objetiva e concisa, dos pontos mais importantes da proposta do projeto: breve descrição do estudo, o problema a ser focado, público-alvo ou comunidade que será envolvido na ação extensionista, o objetivo geral da ação extensionista, as metodologias a serem utilizadas, as atividades </w:t>
            </w:r>
            <w:r w:rsidRPr="004812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lastRenderedPageBreak/>
              <w:t xml:space="preserve">previstas, os resultados esperados, e outras informações que forem consideradas relevantes. Escrever um texto curto. </w:t>
            </w:r>
          </w:p>
        </w:tc>
      </w:tr>
    </w:tbl>
    <w:p w14:paraId="3A081E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6476AA1F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148B6B0" w14:textId="77777777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964B1" w14:textId="77777777" w:rsidR="007F0CAA" w:rsidRDefault="007F0CAA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812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Inserir os dados neste espaço. Orientações:</w:t>
            </w:r>
            <w:r w:rsidRPr="004812A4">
              <w:rPr>
                <w:rFonts w:ascii="Arial" w:eastAsia="Arial" w:hAnsi="Arial" w:cs="Arial"/>
                <w:b/>
                <w:color w:val="525252" w:themeColor="accent3" w:themeShade="80"/>
                <w:sz w:val="16"/>
                <w:szCs w:val="16"/>
              </w:rPr>
              <w:t xml:space="preserve"> </w:t>
            </w:r>
            <w:r w:rsidRPr="004812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apresentar a introdução com base na fundamentação teórica sobre o tema trabalhado e que situe o objeto da intervenção, afirmando sua relevância. Descrever as áreas e ODS impactados, incluir o referencial teórico, usar referências segundo ABNT. Não se trata de uma monografia e sim de uma atividade de extensão, por isso a introdução deve ser clara, objetiva</w:t>
            </w: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</w:t>
            </w:r>
            <w:r w:rsidRPr="004812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e sintética. </w:t>
            </w:r>
          </w:p>
        </w:tc>
      </w:tr>
    </w:tbl>
    <w:p w14:paraId="3D95565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51EA16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50676A3" w14:textId="77777777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38733" w14:textId="77777777" w:rsidR="007F0CAA" w:rsidRDefault="007F0CAA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FB405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Inserir os dados neste espaço. Orientações:</w:t>
            </w:r>
            <w:r w:rsidRPr="00FB4052">
              <w:rPr>
                <w:rFonts w:ascii="Arial" w:eastAsia="Arial" w:hAnsi="Arial" w:cs="Arial"/>
                <w:b/>
                <w:color w:val="525252" w:themeColor="accent3" w:themeShade="80"/>
                <w:sz w:val="16"/>
                <w:szCs w:val="16"/>
              </w:rPr>
              <w:t xml:space="preserve"> </w:t>
            </w:r>
            <w:r w:rsidRPr="00FB405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Descrever os objetivos de forma clara. Cada objetivo deve ter uma correspondência com os resultados esperados. Devem ser expressos sucintamente, em itens, iniciando a frase com verbo de ação e não em forma de relatos.</w:t>
            </w:r>
          </w:p>
        </w:tc>
      </w:tr>
    </w:tbl>
    <w:p w14:paraId="04020D2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DBF650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D9CF431" w14:textId="77777777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307BF" w14:textId="77777777" w:rsidR="007F0CAA" w:rsidRDefault="007F0CAA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B405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Inserir os dados neste espaço. Orientações:</w:t>
            </w:r>
            <w:r w:rsidRPr="00FB4052">
              <w:rPr>
                <w:rFonts w:ascii="Arial" w:eastAsia="Arial" w:hAnsi="Arial" w:cs="Arial"/>
                <w:b/>
                <w:color w:val="525252" w:themeColor="accent3" w:themeShade="80"/>
                <w:sz w:val="16"/>
                <w:szCs w:val="16"/>
              </w:rPr>
              <w:t xml:space="preserve"> </w:t>
            </w:r>
            <w:r w:rsidRPr="00FB405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descrever como ocorrerá a ação extensionista junto ao público-alvo. Trata-se descrição sobre como será realizada a prática da ação extensionista, é o detalhamento do caminho a ser percorrido pela equipe em sua interação com a sociedade. Descrever os métodos, técnicas e estratégias para a implementação das atividades de intervenção previstas no projeto e sua contribuição para o alcance dos objetivos. Descrever o local, público-alvo, ferramentas empregadas para a relação dialógica com a comunidade ou setores da sociedade: visitas, entrevistas, questionários, reuniões, roda de conversa, ou uso de outras ferramentas de levantamento. Detalhar os procedimentos e as atividades a serem implementadas. </w:t>
            </w:r>
          </w:p>
        </w:tc>
      </w:tr>
    </w:tbl>
    <w:p w14:paraId="7950D26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CA52BD0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7F0CAA" w14:paraId="1406EEF5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E956A" w14:textId="77777777" w:rsidR="007F0CAA" w:rsidRDefault="007F0CAA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B405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Inserir os dados neste espaço. Orientações: este item pode ser apresentado como resultados parciais, ou resultados finais para projetos implementados, ou, ainda, resultados esperados para propostas de projetos. Descrever de forma objetiva de que modo o projeto espera modificar as condições inicialmente diagnosticadas no público-alvo envolvido. Trata-se de uma projeção dos impactos sociais esperados ou desejados, considerando que a extensão universitária busca estar atenta aos interesses e necessidades da maioria da população, buscando superar desigualdades, garantir diversidade, evitar exclusões, implementar o desenvolvimento regional e desenvolver políticas públicas. </w:t>
            </w:r>
          </w:p>
        </w:tc>
      </w:tr>
    </w:tbl>
    <w:p w14:paraId="6909F29C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DAD410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02438713" w14:textId="77777777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5B5FD" w14:textId="77777777" w:rsidR="007F0CAA" w:rsidRDefault="007F0CAA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FB405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Inserir os dados neste espaço. Orientações:</w:t>
            </w:r>
            <w:r w:rsidRPr="00FB4052">
              <w:rPr>
                <w:rFonts w:ascii="Arial" w:eastAsia="Arial" w:hAnsi="Arial" w:cs="Arial"/>
                <w:b/>
                <w:color w:val="525252" w:themeColor="accent3" w:themeShade="80"/>
                <w:sz w:val="16"/>
                <w:szCs w:val="16"/>
              </w:rPr>
              <w:t xml:space="preserve"> </w:t>
            </w:r>
            <w:r w:rsidRPr="00FB405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é o desfecho do projeto devendo responder o problema central do trabalho e destacar se o trabalho atendeu aos objetivos propostos, destacando os principais pontos e direções para futuras ações.</w:t>
            </w:r>
          </w:p>
        </w:tc>
      </w:tr>
    </w:tbl>
    <w:p w14:paraId="73A1A76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BA05A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CCC5C0D" w14:textId="77777777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2A0B6" w14:textId="77777777" w:rsidR="007F0CAA" w:rsidRPr="00FB4052" w:rsidRDefault="007F0CAA">
            <w:pPr>
              <w:spacing w:after="0" w:line="240" w:lineRule="auto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FB405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Inserir os dados neste espaço. Orientações: Adotar a versão atual da ABNT.</w:t>
            </w:r>
          </w:p>
        </w:tc>
      </w:tr>
    </w:tbl>
    <w:p w14:paraId="76F45B5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760820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C6A1326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C6D7E4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9181B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A1C409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27EA5102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633274FE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7F0CAA" w14:paraId="3D72B355" w14:textId="77777777">
        <w:tc>
          <w:tcPr>
            <w:tcW w:w="9345" w:type="dxa"/>
          </w:tcPr>
          <w:p w14:paraId="21BF281D" w14:textId="77777777" w:rsidR="007F0CAA" w:rsidRDefault="007F0CAA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8546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highlight w:val="white"/>
              </w:rPr>
              <w:t xml:space="preserve">As atividades de extensão podem resultar em produto caracterizado a partir do fazer extensionista, sempre mediados pela interação dialógica entre a comunidade acadêmica e a sociedade e seus setores, sendo exemplos: softwares; aplicativos; protótipos; desenhos técnicos; patentes; simuladores; objetos de aprendizagem; games; insumos alternativos; processos e procedimentos operativos inovadores; relatórios; relatos de experiências; cartilhas; revistas; manuais; jornais; informativos; livros; anais; </w:t>
            </w:r>
            <w:r w:rsidRPr="00D8546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highlight w:val="white"/>
              </w:rPr>
              <w:lastRenderedPageBreak/>
              <w:t>cartazes; artigos; resumos; pôster; banner; site; portal; hotsite; fotografia; vídeos; áudios; tutoriais, dentre outros.</w:t>
            </w:r>
          </w:p>
        </w:tc>
      </w:tr>
    </w:tbl>
    <w:p w14:paraId="745692B3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3846E087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7F0CAA" w14:paraId="676AD890" w14:textId="77777777">
        <w:tc>
          <w:tcPr>
            <w:tcW w:w="3037" w:type="dxa"/>
          </w:tcPr>
          <w:p w14:paraId="12206C7E" w14:textId="77777777" w:rsidR="007F0CAA" w:rsidRDefault="007F0CA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Fontes:</w:t>
            </w:r>
          </w:p>
        </w:tc>
        <w:tc>
          <w:tcPr>
            <w:tcW w:w="6398" w:type="dxa"/>
          </w:tcPr>
          <w:p w14:paraId="00EEE243" w14:textId="77777777" w:rsidR="007F0CAA" w:rsidRDefault="007F0CA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</w:p>
        </w:tc>
      </w:tr>
    </w:tbl>
    <w:p w14:paraId="0902FD4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7F0CAA" w14:paraId="30614A4A" w14:textId="77777777">
        <w:tc>
          <w:tcPr>
            <w:tcW w:w="3046" w:type="dxa"/>
          </w:tcPr>
          <w:p w14:paraId="52BC7B57" w14:textId="77777777" w:rsidR="007F0CAA" w:rsidRDefault="007F0CA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14:paraId="23D4A8ED" w14:textId="77777777" w:rsidR="007F0CAA" w:rsidRDefault="007F0CA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F0CAA" w14:paraId="63881E77" w14:textId="77777777">
        <w:tc>
          <w:tcPr>
            <w:tcW w:w="3046" w:type="dxa"/>
          </w:tcPr>
          <w:p w14:paraId="1F6BC995" w14:textId="77777777" w:rsidR="007F0CAA" w:rsidRDefault="007F0C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14:paraId="052124A9" w14:textId="77777777" w:rsidR="007F0CAA" w:rsidRDefault="007F0CA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805A87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C1D23B8" w14:textId="77777777" w:rsidR="007F0CAA" w:rsidRPr="009D304C" w:rsidRDefault="007F0CAA" w:rsidP="007F0CAA"/>
    <w:p w14:paraId="15B7E015" w14:textId="1E7D98A2" w:rsidR="00831B07" w:rsidRPr="007F0CAA" w:rsidRDefault="007F0CAA" w:rsidP="000425C6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>Versão 2.0 – 10/2024</w:t>
      </w:r>
    </w:p>
    <w:sectPr w:rsidR="00831B07" w:rsidRPr="007F0CAA" w:rsidSect="000425C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68EF6" w14:textId="77777777" w:rsidR="002A3FAA" w:rsidRDefault="002A3FAA" w:rsidP="000425C6">
      <w:pPr>
        <w:spacing w:after="0" w:line="240" w:lineRule="auto"/>
      </w:pPr>
      <w:r>
        <w:separator/>
      </w:r>
    </w:p>
  </w:endnote>
  <w:endnote w:type="continuationSeparator" w:id="0">
    <w:p w14:paraId="58B1DF28" w14:textId="77777777" w:rsidR="002A3FAA" w:rsidRDefault="002A3FAA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5582B" w14:textId="77777777" w:rsidR="002C6CE7" w:rsidRDefault="002C6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1AA1E" w14:textId="7D6488B7" w:rsidR="000425C6" w:rsidRDefault="000425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8AE45" w14:textId="77777777" w:rsidR="002C6CE7" w:rsidRDefault="002C6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D8933" w14:textId="77777777" w:rsidR="002A3FAA" w:rsidRDefault="002A3FAA" w:rsidP="000425C6">
      <w:pPr>
        <w:spacing w:after="0" w:line="240" w:lineRule="auto"/>
      </w:pPr>
      <w:r>
        <w:separator/>
      </w:r>
    </w:p>
  </w:footnote>
  <w:footnote w:type="continuationSeparator" w:id="0">
    <w:p w14:paraId="2D091A71" w14:textId="77777777" w:rsidR="002A3FAA" w:rsidRDefault="002A3FAA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CC8CF" w14:textId="77777777" w:rsidR="002C6CE7" w:rsidRDefault="002C6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7B549" w14:textId="77777777" w:rsidR="002C6CE7" w:rsidRDefault="002C6C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alt="Marca de seleção estrutura de tópicos" style="width:9pt;height:7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" o:bullet="t">
        <v:imagedata r:id="rId1" o:title="" croptop="-4283f" cropbottom="-7282f"/>
      </v:shape>
    </w:pict>
  </w:numPicBullet>
  <w:abstractNum w:abstractNumId="0" w15:restartNumberingAfterBreak="0">
    <w:nsid w:val="17913EB3"/>
    <w:multiLevelType w:val="multilevel"/>
    <w:tmpl w:val="1C763180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9786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425C6"/>
    <w:rsid w:val="00114CD9"/>
    <w:rsid w:val="00294CF0"/>
    <w:rsid w:val="002A3FAA"/>
    <w:rsid w:val="002C6CE7"/>
    <w:rsid w:val="003347CA"/>
    <w:rsid w:val="003F4FB4"/>
    <w:rsid w:val="00693ACE"/>
    <w:rsid w:val="006D09F6"/>
    <w:rsid w:val="00734063"/>
    <w:rsid w:val="007D2F9B"/>
    <w:rsid w:val="007F0CAA"/>
    <w:rsid w:val="00806F12"/>
    <w:rsid w:val="00831B07"/>
    <w:rsid w:val="008E7EFD"/>
    <w:rsid w:val="009833BB"/>
    <w:rsid w:val="009D304C"/>
    <w:rsid w:val="00AB036E"/>
    <w:rsid w:val="00BD0DBF"/>
    <w:rsid w:val="00C77CF4"/>
    <w:rsid w:val="00CB021E"/>
    <w:rsid w:val="00E101C8"/>
    <w:rsid w:val="00E154CB"/>
    <w:rsid w:val="00E32880"/>
    <w:rsid w:val="00FB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2FD56"/>
  <w15:chartTrackingRefBased/>
  <w15:docId w15:val="{D562C80D-4EF5-49A1-94D0-95C94A9F0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CAA"/>
    <w:pPr>
      <w:spacing w:after="200" w:line="276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sv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2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4</Pages>
  <Words>1411</Words>
  <Characters>7620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Ivo Silva Oliveira</dc:creator>
  <cp:keywords/>
  <dc:description/>
  <cp:lastModifiedBy>Jenifer Barreto - 23025664</cp:lastModifiedBy>
  <cp:revision>3</cp:revision>
  <dcterms:created xsi:type="dcterms:W3CDTF">2025-03-10T14:37:00Z</dcterms:created>
  <dcterms:modified xsi:type="dcterms:W3CDTF">2025-11-06T19:58:00Z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