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Relatório de Monitoramento de Recursos (CPU/Memória)</w:t>
      </w:r>
    </w:p>
    <w:p w:rsidR="00000000" w:rsidDel="00000000" w:rsidP="00000000" w:rsidRDefault="00000000" w:rsidRPr="00000000" w14:paraId="0000000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Este relatório detalha os resultados do monitoramento de recursos de uma instância simulada, com foco na detecção de anomalias no uso de CPU e Memória.</w:t>
      </w:r>
    </w:p>
    <w:p w:rsidR="00000000" w:rsidDel="00000000" w:rsidP="00000000" w:rsidRDefault="00000000" w:rsidRPr="00000000" w14:paraId="0000000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Metodologia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Os dados de uso de CPU e Memória foram coletados em tempo real pelo script monitor.py, que utiliza a biblioteca psutil para salvar as métricas no arquivo historico.csv.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Posteriormente, o script detector_anomalia.py aplicou o modelo de IA não supervisionado </w:t>
      </w:r>
      <w:r w:rsidDel="00000000" w:rsidR="00000000" w:rsidRPr="00000000">
        <w:rPr>
          <w:b w:val="1"/>
          <w:rtl w:val="0"/>
        </w:rPr>
        <w:t xml:space="preserve">Isolation Forest</w:t>
      </w:r>
      <w:r w:rsidDel="00000000" w:rsidR="00000000" w:rsidRPr="00000000">
        <w:rPr>
          <w:rtl w:val="0"/>
        </w:rPr>
        <w:t xml:space="preserve"> (sklearn.ensemble.IsolationForest) para analisar esses dados e identificar pontos de dados (timestamps) que representam comportamentos anômalos.</w:t>
      </w:r>
    </w:p>
    <w:p w:rsidR="00000000" w:rsidDel="00000000" w:rsidP="00000000" w:rsidRDefault="00000000" w:rsidRPr="00000000" w14:paraId="0000000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Resultados e Análise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Abaixo estão os gráficos gerados pela análise.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/>
        <w:drawing>
          <wp:inline distB="0" distT="0" distL="0" distR="0">
            <wp:extent cx="5387975" cy="2159635"/>
            <wp:effectExtent b="0" l="0" r="0" t="0"/>
            <wp:docPr id="168062010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159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387975" cy="2159635"/>
            <wp:effectExtent b="0" l="0" r="0" t="0"/>
            <wp:docPr id="168062010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159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3.1. Análise de Uso de CPU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rtl w:val="0"/>
        </w:rPr>
        <w:t xml:space="preserve">Análise: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O uso da CPU inicia com um pico muito alto, próximo de 12%, logo no primeiro timestamp (por volta de 02:29:15). Após esse pico inicial, o consumo cai drasticamente para valores próximos de 0%, mantendo-se praticamente estável com pequenas oscilações até o final do período monitorado.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Anomalias detectadas: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O modelo Isolation Forest marcou várias anomalias (pontos vermelhos). O pico inicial de 12%, que é claramente fora do padrão em relação ao restante da série. Pequenas variações subsequentes, mesmo quandoo uso está próximo de 0%, foram consideradas anômalas devido à estabilidade geral do comportamento. Isso indica que o modelo está sensível a qualquer desvio em um padrão extremamente baixo e estável.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Interpretação: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pico inicial pode estar relacionado ao momento de inicialização do sistema ou do script de monitoramento.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demais anomalias são provavelmente falsos positivos, pois representam variações mínimas que não impactam significativamente o desempenho.</w:t>
      </w:r>
    </w:p>
    <w:p w:rsidR="00000000" w:rsidDel="00000000" w:rsidP="00000000" w:rsidRDefault="00000000" w:rsidRPr="00000000" w14:paraId="0000001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3.2. Análise de Uso de Memória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b w:val="1"/>
          <w:rtl w:val="0"/>
        </w:rPr>
        <w:t xml:space="preserve">Análise: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O uso de memória começa em 12% e permanece estável até cerca de 02:39:25. Em seguida, há um pequeno aumento para 12,01%, onde permanece constante até o final do período.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Interpretação: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aumento para 12,10% pode indicar carregamento de algum processo ou alocação adicional de memória.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no caso da CPU, a sensibilidade do modelo pode gerar falsos positivos com pouca variabilidade.</w:t>
      </w:r>
    </w:p>
    <w:p w:rsidR="00000000" w:rsidDel="00000000" w:rsidP="00000000" w:rsidRDefault="00000000" w:rsidRPr="00000000" w14:paraId="0000001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Conclusão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O monitoramento com Isolation Forest foi eficaz em identificar desvios, mas em ambientes com uso muito baixo e estável, tende a marcar pequenas variações como anomalias. 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47FB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47FB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47FB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D47FB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47FB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47FB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47FB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47FB6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47FB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47FB6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47FB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47FB6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47FB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47FB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47FB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47FB6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D47FB6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D47FB6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47FB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47FB6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47FB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063a8tU7/064aLaddMA4+vvEGw==">CgMxLjA4AHIhMU85cW5Nd3JQX1JscXo3UHZoTEVUNjhoQ09sNS00NGgx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2025-11-07T13:23:00Z</dcterms:created>
  <dc:creator>Jenifer Barreto - 23025664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0x0101004D842B7EDBC8DB4285AB5346734F37DD</vt:lpwstr>
  </property>
</Properties>
</file>