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A4FED" w:rsidRDefault="005F7339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DOCUMENTO DE PROJETO DE EXTENSÃO </w:t>
      </w:r>
    </w:p>
    <w:p w:rsidR="00AA4FED" w:rsidRDefault="00AA4FED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p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:rsidR="00AA4FED" w:rsidRDefault="005F7339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1. DADOS GERAIS </w:t>
      </w:r>
    </w:p>
    <w:p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:rsidR="00AA4FED" w:rsidRDefault="005F7339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BBS -</w:t>
      </w:r>
      <w:proofErr w:type="spellStart"/>
      <w:r>
        <w:rPr>
          <w:rFonts w:ascii="Arial" w:eastAsia="Arial" w:hAnsi="Arial" w:cs="Arial"/>
          <w:b/>
          <w:sz w:val="20"/>
          <w:szCs w:val="20"/>
        </w:rPr>
        <w:t>Bite</w:t>
      </w:r>
      <w:proofErr w:type="spellEnd"/>
      <w:r>
        <w:rPr>
          <w:rFonts w:ascii="Arial" w:eastAsia="Arial" w:hAnsi="Arial" w:cs="Arial"/>
          <w:b/>
          <w:sz w:val="20"/>
          <w:szCs w:val="20"/>
        </w:rPr>
        <w:t xml:space="preserve"> Bit </w:t>
      </w:r>
      <w:proofErr w:type="spellStart"/>
      <w:r>
        <w:rPr>
          <w:rFonts w:ascii="Arial" w:eastAsia="Arial" w:hAnsi="Arial" w:cs="Arial"/>
          <w:b/>
          <w:sz w:val="20"/>
          <w:szCs w:val="20"/>
        </w:rPr>
        <w:t>Solution</w:t>
      </w:r>
      <w:proofErr w:type="spellEnd"/>
    </w:p>
    <w:p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tbl>
      <w:tblPr>
        <w:tblStyle w:val="a"/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56"/>
      </w:tblGrid>
      <w:tr w:rsidR="00AA4FED">
        <w:tc>
          <w:tcPr>
            <w:tcW w:w="9356" w:type="dxa"/>
          </w:tcPr>
          <w:p w:rsidR="00AA4FED" w:rsidRDefault="005F7339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O projeto tem como tema a aplicação de técnicas de </w:t>
            </w:r>
            <w:proofErr w:type="spellStart"/>
            <w:r>
              <w:rPr>
                <w:rFonts w:ascii="Arial" w:eastAsia="Arial" w:hAnsi="Arial" w:cs="Arial"/>
                <w:i/>
                <w:color w:val="525252"/>
                <w:sz w:val="20"/>
                <w:szCs w:val="20"/>
              </w:rPr>
              <w:t>Machine</w:t>
            </w:r>
            <w:proofErr w:type="spellEnd"/>
            <w:r>
              <w:rPr>
                <w:rFonts w:ascii="Arial" w:eastAsia="Arial" w:hAnsi="Arial" w:cs="Arial"/>
                <w:i/>
                <w:color w:val="525252"/>
                <w:sz w:val="20"/>
                <w:szCs w:val="20"/>
              </w:rPr>
              <w:t xml:space="preserve"> Learning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para geração de insights estratégicos voltados ao setor de </w:t>
            </w:r>
            <w:proofErr w:type="spellStart"/>
            <w:r>
              <w:rPr>
                <w:rFonts w:ascii="Arial" w:eastAsia="Arial" w:hAnsi="Arial" w:cs="Arial"/>
                <w:i/>
                <w:color w:val="525252"/>
                <w:sz w:val="20"/>
                <w:szCs w:val="20"/>
              </w:rPr>
              <w:t>food</w:t>
            </w:r>
            <w:proofErr w:type="spellEnd"/>
            <w:r>
              <w:rPr>
                <w:rFonts w:ascii="Arial" w:eastAsia="Arial" w:hAnsi="Arial" w:cs="Arial"/>
                <w:i/>
                <w:color w:val="525252"/>
                <w:sz w:val="20"/>
                <w:szCs w:val="20"/>
              </w:rPr>
              <w:t xml:space="preserve"> tech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. O sistema desenvolvido visa coletar e analisar tendências nas redes sociais — com foco em dados provenientes do Google Threads — para identificar padrões de comportamento e preferências dos consumidores. A partir dessa análise, o modelo de aprendizado de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máquina auxiliará a empresa parceira na criação de campanhas de marketing mais eficazes, baseadas em tendências emergentes e dados reais do público-alvo.</w:t>
            </w:r>
          </w:p>
        </w:tc>
      </w:tr>
    </w:tbl>
    <w:p w:rsidR="00AA4FED" w:rsidRDefault="00AA4FED">
      <w:pPr>
        <w:spacing w:after="0" w:line="240" w:lineRule="auto"/>
        <w:jc w:val="both"/>
        <w:rPr>
          <w:rFonts w:ascii="Arial" w:eastAsia="Arial" w:hAnsi="Arial" w:cs="Arial"/>
          <w:color w:val="FF3333"/>
          <w:sz w:val="20"/>
          <w:szCs w:val="20"/>
        </w:rPr>
      </w:pPr>
    </w:p>
    <w:p w:rsidR="00AA4FED" w:rsidRDefault="005F7339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Integrantes da equipe</w:t>
      </w:r>
    </w:p>
    <w:p w:rsidR="00AA4FED" w:rsidRDefault="005F733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 w:hanging="360"/>
        <w:rPr>
          <w:rFonts w:ascii="Arial" w:eastAsia="Arial" w:hAnsi="Arial" w:cs="Arial"/>
          <w:b/>
          <w:color w:val="525252"/>
          <w:sz w:val="20"/>
          <w:szCs w:val="20"/>
        </w:rPr>
      </w:pPr>
      <w:r>
        <w:rPr>
          <w:rFonts w:ascii="Arial" w:eastAsia="Arial" w:hAnsi="Arial" w:cs="Arial"/>
          <w:b/>
          <w:color w:val="525252"/>
          <w:sz w:val="16"/>
          <w:szCs w:val="16"/>
        </w:rPr>
        <w:t>Identificar o nome completo e o RA dos participantes do projeto</w:t>
      </w:r>
    </w:p>
    <w:tbl>
      <w:tblPr>
        <w:tblStyle w:val="a0"/>
        <w:tblW w:w="9375" w:type="dxa"/>
        <w:tblInd w:w="-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75"/>
        <w:gridCol w:w="2700"/>
      </w:tblGrid>
      <w:tr w:rsidR="00AA4FED">
        <w:tc>
          <w:tcPr>
            <w:tcW w:w="6675" w:type="dxa"/>
            <w:shd w:val="clear" w:color="auto" w:fill="auto"/>
          </w:tcPr>
          <w:p w:rsidR="00AA4FED" w:rsidRDefault="005F733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Nome:</w:t>
            </w:r>
          </w:p>
          <w:p w:rsidR="00AA4FED" w:rsidRDefault="00AA4FE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700" w:type="dxa"/>
            <w:shd w:val="clear" w:color="auto" w:fill="auto"/>
          </w:tcPr>
          <w:p w:rsidR="00AA4FED" w:rsidRDefault="005F733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RA:</w:t>
            </w:r>
          </w:p>
        </w:tc>
      </w:tr>
      <w:tr w:rsidR="00AA4FED">
        <w:tc>
          <w:tcPr>
            <w:tcW w:w="6675" w:type="dxa"/>
            <w:shd w:val="clear" w:color="auto" w:fill="auto"/>
          </w:tcPr>
          <w:p w:rsidR="00AA4FED" w:rsidRDefault="005F7339">
            <w:pPr>
              <w:spacing w:after="0" w:line="240" w:lineRule="auto"/>
              <w:rPr>
                <w:rFonts w:ascii="Arial" w:eastAsia="Arial" w:hAnsi="Arial" w:cs="Arial"/>
                <w:color w:val="525252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Aleff Silva Souza</w:t>
            </w:r>
          </w:p>
          <w:p w:rsidR="00AA4FED" w:rsidRDefault="00AA4FED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700" w:type="dxa"/>
            <w:shd w:val="clear" w:color="auto" w:fill="auto"/>
          </w:tcPr>
          <w:p w:rsidR="00AA4FED" w:rsidRDefault="00CF3BA1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23025514</w:t>
            </w:r>
          </w:p>
        </w:tc>
      </w:tr>
      <w:tr w:rsidR="00AA4FED">
        <w:tc>
          <w:tcPr>
            <w:tcW w:w="6675" w:type="dxa"/>
            <w:shd w:val="clear" w:color="auto" w:fill="auto"/>
          </w:tcPr>
          <w:p w:rsidR="00AA4FED" w:rsidRDefault="005F733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João Paulo Souza Colombo</w:t>
            </w:r>
          </w:p>
          <w:p w:rsidR="00AA4FED" w:rsidRDefault="00AA4FED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700" w:type="dxa"/>
            <w:shd w:val="clear" w:color="auto" w:fill="auto"/>
          </w:tcPr>
          <w:p w:rsidR="00AA4FED" w:rsidRDefault="00CF3BA1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23025476</w:t>
            </w:r>
          </w:p>
        </w:tc>
      </w:tr>
      <w:tr w:rsidR="00AA4FED">
        <w:tc>
          <w:tcPr>
            <w:tcW w:w="6675" w:type="dxa"/>
            <w:shd w:val="clear" w:color="auto" w:fill="auto"/>
          </w:tcPr>
          <w:p w:rsidR="00AA4FED" w:rsidRDefault="005F733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b/>
                <w:sz w:val="20"/>
                <w:szCs w:val="20"/>
              </w:rPr>
              <w:t>Luis</w:t>
            </w:r>
            <w:proofErr w:type="spellEnd"/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 Felipe </w:t>
            </w:r>
            <w:proofErr w:type="spellStart"/>
            <w:r>
              <w:rPr>
                <w:rFonts w:ascii="Arial" w:eastAsia="Arial" w:hAnsi="Arial" w:cs="Arial"/>
                <w:b/>
                <w:sz w:val="20"/>
                <w:szCs w:val="20"/>
              </w:rPr>
              <w:t>Torelli</w:t>
            </w:r>
            <w:proofErr w:type="spellEnd"/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sz w:val="20"/>
                <w:szCs w:val="20"/>
              </w:rPr>
              <w:t>Sparrapan</w:t>
            </w:r>
            <w:proofErr w:type="spellEnd"/>
          </w:p>
          <w:p w:rsidR="00AA4FED" w:rsidRDefault="00AA4FED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700" w:type="dxa"/>
            <w:shd w:val="clear" w:color="auto" w:fill="auto"/>
          </w:tcPr>
          <w:p w:rsidR="00AA4FED" w:rsidRDefault="00CF3BA1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23025521</w:t>
            </w:r>
          </w:p>
        </w:tc>
      </w:tr>
      <w:tr w:rsidR="00AA4FED">
        <w:tc>
          <w:tcPr>
            <w:tcW w:w="6675" w:type="dxa"/>
            <w:shd w:val="clear" w:color="auto" w:fill="auto"/>
          </w:tcPr>
          <w:p w:rsidR="00AA4FED" w:rsidRDefault="005F733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Matheus Morais </w:t>
            </w:r>
            <w:proofErr w:type="spellStart"/>
            <w:r>
              <w:rPr>
                <w:rFonts w:ascii="Arial" w:eastAsia="Arial" w:hAnsi="Arial" w:cs="Arial"/>
                <w:b/>
                <w:sz w:val="20"/>
                <w:szCs w:val="20"/>
              </w:rPr>
              <w:t>Zimmer</w:t>
            </w:r>
            <w:proofErr w:type="spellEnd"/>
          </w:p>
          <w:p w:rsidR="00AA4FED" w:rsidRDefault="00AA4FED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700" w:type="dxa"/>
            <w:shd w:val="clear" w:color="auto" w:fill="auto"/>
          </w:tcPr>
          <w:p w:rsidR="00AA4FED" w:rsidRDefault="00CF3BA1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23025264</w:t>
            </w:r>
          </w:p>
        </w:tc>
      </w:tr>
    </w:tbl>
    <w:p w:rsidR="00AA4FED" w:rsidRDefault="00AA4FE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:rsidR="00AA4FED" w:rsidRDefault="005F733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Professor responsável</w:t>
      </w:r>
    </w:p>
    <w:tbl>
      <w:tblPr>
        <w:tblStyle w:val="a1"/>
        <w:tblW w:w="949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99"/>
      </w:tblGrid>
      <w:tr w:rsidR="00AA4FED">
        <w:tc>
          <w:tcPr>
            <w:tcW w:w="9499" w:type="dxa"/>
          </w:tcPr>
          <w:p w:rsidR="00AA4FED" w:rsidRDefault="005F7339">
            <w:pPr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Prof°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Rafael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Rosseti</w:t>
            </w:r>
            <w:proofErr w:type="spellEnd"/>
            <w:r w:rsidR="00CF3BA1"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, Marcos Minoru, Renata Muniz, Rodrigo Rosa, </w:t>
            </w:r>
            <w:r w:rsidR="00CF3BA1">
              <w:rPr>
                <w:rFonts w:ascii="Arial" w:hAnsi="Arial" w:cs="Arial"/>
                <w:color w:val="666666"/>
                <w:sz w:val="21"/>
                <w:szCs w:val="21"/>
                <w:shd w:val="clear" w:color="auto" w:fill="FFFFFF"/>
              </w:rPr>
              <w:t>Victor</w:t>
            </w:r>
            <w:r w:rsidR="00CF3BA1">
              <w:rPr>
                <w:rFonts w:ascii="Arial" w:hAnsi="Arial" w:cs="Arial"/>
                <w:color w:val="666666"/>
                <w:sz w:val="21"/>
                <w:szCs w:val="21"/>
                <w:shd w:val="clear" w:color="auto" w:fill="FFFFFF"/>
              </w:rPr>
              <w:t xml:space="preserve"> </w:t>
            </w:r>
            <w:r w:rsidR="00CF3BA1">
              <w:rPr>
                <w:rFonts w:ascii="Arial" w:hAnsi="Arial" w:cs="Arial"/>
                <w:color w:val="666666"/>
                <w:sz w:val="21"/>
                <w:szCs w:val="21"/>
                <w:shd w:val="clear" w:color="auto" w:fill="FFFFFF"/>
              </w:rPr>
              <w:t>Rosetti</w:t>
            </w:r>
          </w:p>
        </w:tc>
      </w:tr>
    </w:tbl>
    <w:p w:rsidR="00AA4FED" w:rsidRDefault="00AA4FE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:rsidR="00AA4FED" w:rsidRDefault="005F733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Curso</w:t>
      </w:r>
    </w:p>
    <w:tbl>
      <w:tblPr>
        <w:tblStyle w:val="a2"/>
        <w:tblW w:w="951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15"/>
      </w:tblGrid>
      <w:tr w:rsidR="00AA4FED">
        <w:tc>
          <w:tcPr>
            <w:tcW w:w="9515" w:type="dxa"/>
          </w:tcPr>
          <w:p w:rsidR="00AA4FED" w:rsidRDefault="005F7339">
            <w:pPr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Ciência da computação</w:t>
            </w:r>
          </w:p>
        </w:tc>
      </w:tr>
    </w:tbl>
    <w:p w:rsidR="00AA4FED" w:rsidRDefault="00AA4FE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:rsidR="00AA4FED" w:rsidRDefault="005F7339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Linha de atuação</w:t>
      </w:r>
    </w:p>
    <w:p w:rsidR="00AA4FED" w:rsidRDefault="005F7339">
      <w:pPr>
        <w:spacing w:after="0" w:line="240" w:lineRule="auto"/>
        <w:jc w:val="both"/>
        <w:rPr>
          <w:rFonts w:ascii="Arial" w:eastAsia="Arial" w:hAnsi="Arial" w:cs="Arial"/>
          <w:b/>
          <w:color w:val="525252"/>
          <w:sz w:val="20"/>
          <w:szCs w:val="20"/>
        </w:rPr>
      </w:pPr>
      <w:sdt>
        <w:sdtPr>
          <w:tag w:val="goog_rdk_0"/>
          <w:id w:val="-1952217901"/>
        </w:sdtPr>
        <w:sdtEndPr/>
        <w:sdtContent>
          <w:r>
            <w:rPr>
              <w:rFonts w:ascii="Arial Unicode MS" w:eastAsia="Arial Unicode MS" w:hAnsi="Arial Unicode MS" w:cs="Arial Unicode MS"/>
              <w:b/>
              <w:color w:val="525252"/>
              <w:sz w:val="16"/>
              <w:szCs w:val="16"/>
            </w:rPr>
            <w:t>Identificar com ✓ uma ou mais linhas de atuação conforme</w:t>
          </w:r>
        </w:sdtContent>
      </w:sdt>
      <w:r>
        <w:rPr>
          <w:color w:val="525252"/>
        </w:rPr>
        <w:t xml:space="preserve"> </w:t>
      </w:r>
      <w:r>
        <w:rPr>
          <w:rFonts w:ascii="Arial" w:eastAsia="Arial" w:hAnsi="Arial" w:cs="Arial"/>
          <w:b/>
          <w:color w:val="525252"/>
          <w:sz w:val="16"/>
          <w:szCs w:val="16"/>
        </w:rPr>
        <w:t xml:space="preserve">projeto pedagógico de curso. </w:t>
      </w:r>
    </w:p>
    <w:tbl>
      <w:tblPr>
        <w:tblStyle w:val="a3"/>
        <w:tblW w:w="945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4530"/>
        <w:gridCol w:w="4920"/>
      </w:tblGrid>
      <w:tr w:rsidR="00AA4FED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AA4FED" w:rsidRDefault="005F73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6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Projeto Interdisciplinar: </w:t>
            </w:r>
          </w:p>
        </w:tc>
        <w:tc>
          <w:tcPr>
            <w:tcW w:w="4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AA4FED" w:rsidRDefault="005F7339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sdt>
              <w:sdtPr>
                <w:tag w:val="goog_rdk_1"/>
                <w:id w:val="-1673032054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b/>
                    <w:color w:val="525252"/>
                    <w:sz w:val="16"/>
                    <w:szCs w:val="16"/>
                  </w:rPr>
                  <w:t>✓</w:t>
                </w:r>
              </w:sdtContent>
            </w:sdt>
          </w:p>
          <w:p w:rsidR="00AA4FED" w:rsidRDefault="00AA4FE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:rsidR="00AA4FED" w:rsidRDefault="00AA4FED">
      <w:pPr>
        <w:spacing w:after="0" w:line="240" w:lineRule="auto"/>
        <w:jc w:val="both"/>
        <w:rPr>
          <w:rFonts w:ascii="Arial" w:eastAsia="Arial" w:hAnsi="Arial" w:cs="Arial"/>
          <w:color w:val="FF3333"/>
          <w:sz w:val="20"/>
          <w:szCs w:val="20"/>
        </w:rPr>
      </w:pPr>
    </w:p>
    <w:p w:rsidR="00AA4FED" w:rsidRDefault="005F7339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Tipo de projeto</w:t>
      </w:r>
    </w:p>
    <w:p w:rsidR="00AA4FED" w:rsidRDefault="005F7339">
      <w:pPr>
        <w:spacing w:after="0" w:line="240" w:lineRule="auto"/>
        <w:jc w:val="both"/>
        <w:rPr>
          <w:rFonts w:ascii="Arial" w:eastAsia="Arial" w:hAnsi="Arial" w:cs="Arial"/>
          <w:b/>
          <w:color w:val="525252"/>
          <w:sz w:val="16"/>
          <w:szCs w:val="16"/>
        </w:rPr>
      </w:pPr>
      <w:sdt>
        <w:sdtPr>
          <w:tag w:val="goog_rdk_2"/>
          <w:id w:val="-1290761025"/>
        </w:sdtPr>
        <w:sdtEndPr/>
        <w:sdtContent>
          <w:r>
            <w:rPr>
              <w:rFonts w:ascii="Arial Unicode MS" w:eastAsia="Arial Unicode MS" w:hAnsi="Arial Unicode MS" w:cs="Arial Unicode MS"/>
              <w:b/>
              <w:color w:val="525252"/>
              <w:sz w:val="16"/>
              <w:szCs w:val="16"/>
            </w:rPr>
            <w:t xml:space="preserve">Identificar com ✓ o tipo de projeto. </w:t>
          </w:r>
        </w:sdtContent>
      </w:sdt>
    </w:p>
    <w:tbl>
      <w:tblPr>
        <w:tblStyle w:val="a4"/>
        <w:tblW w:w="9450" w:type="dxa"/>
        <w:tblInd w:w="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50"/>
      </w:tblGrid>
      <w:tr w:rsidR="00AA4FED">
        <w:tc>
          <w:tcPr>
            <w:tcW w:w="9450" w:type="dxa"/>
          </w:tcPr>
          <w:p w:rsidR="00AA4FED" w:rsidRDefault="005F7339" w:rsidP="00CF3BA1">
            <w:pPr>
              <w:shd w:val="clear" w:color="auto" w:fill="FFFFFF"/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sdt>
              <w:sdtPr>
                <w:tag w:val="goog_rdk_3"/>
                <w:id w:val="1998810243"/>
              </w:sdtPr>
              <w:sdtEndPr/>
              <w:sdtContent>
                <w:r w:rsidR="00CF3BA1">
                  <w:t xml:space="preserve">       </w:t>
                </w:r>
                <w:r>
                  <w:rPr>
                    <w:rFonts w:ascii="Arial Unicode MS" w:eastAsia="Arial Unicode MS" w:hAnsi="Arial Unicode MS" w:cs="Arial Unicode MS"/>
                    <w:b/>
                    <w:color w:val="525252"/>
                    <w:sz w:val="24"/>
                    <w:szCs w:val="24"/>
                  </w:rPr>
                  <w:t>✓</w:t>
                </w:r>
              </w:sdtContent>
            </w:sdt>
            <w:r>
              <w:rPr>
                <w:rFonts w:ascii="Arimo" w:eastAsia="Arimo" w:hAnsi="Arimo" w:cs="Arimo"/>
                <w:b/>
                <w:color w:val="525252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20"/>
                <w:szCs w:val="20"/>
              </w:rPr>
              <w:t>Atividade de Extensão não implementado na prática (proposta de intervenção)</w:t>
            </w:r>
          </w:p>
          <w:p w:rsidR="00AA4FED" w:rsidRDefault="005F7339">
            <w:pPr>
              <w:numPr>
                <w:ilvl w:val="0"/>
                <w:numId w:val="2"/>
              </w:numPr>
              <w:shd w:val="clear" w:color="auto" w:fill="FFFFFF"/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Atividade de Extensão implementado na prática (intervenção executada)</w:t>
            </w:r>
          </w:p>
        </w:tc>
      </w:tr>
    </w:tbl>
    <w:p w:rsidR="00AA4FED" w:rsidRDefault="005F7339">
      <w:pPr>
        <w:spacing w:before="240"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Tema gerador</w:t>
      </w:r>
    </w:p>
    <w:tbl>
      <w:tblPr>
        <w:tblStyle w:val="a5"/>
        <w:tblW w:w="935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55"/>
      </w:tblGrid>
      <w:tr w:rsidR="00AA4FED">
        <w:tc>
          <w:tcPr>
            <w:tcW w:w="9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A4FED" w:rsidRDefault="005F73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Inovação e Inteligência Artificial</w:t>
            </w:r>
            <w:proofErr w:type="gram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aplicadas à análise de dados para criação de insights</w:t>
            </w:r>
          </w:p>
        </w:tc>
      </w:tr>
    </w:tbl>
    <w:p w:rsidR="00AA4FED" w:rsidRDefault="005F7339">
      <w:pPr>
        <w:spacing w:before="240" w:after="0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 Produto decorrente do projeto (opcional dependendo do tipo de projeto)</w:t>
      </w:r>
    </w:p>
    <w:tbl>
      <w:tblPr>
        <w:tblStyle w:val="a6"/>
        <w:tblW w:w="9465" w:type="dxa"/>
        <w:tblInd w:w="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65"/>
      </w:tblGrid>
      <w:tr w:rsidR="00AA4FED">
        <w:tc>
          <w:tcPr>
            <w:tcW w:w="9465" w:type="dxa"/>
          </w:tcPr>
          <w:p w:rsidR="00AA4FED" w:rsidRDefault="005F7339">
            <w:pPr>
              <w:shd w:val="clear" w:color="auto" w:fill="FFFFFF"/>
              <w:spacing w:before="240" w:after="24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O projeto resultará em um mini sistema inteligente que analisa tendências de consumo nas redes sociais usando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Machine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Learning. A ferramenta coleta dados do Google </w:t>
            </w:r>
            <w:proofErr w:type="spellStart"/>
            <w:r w:rsidR="00CF3BA1" w:rsidRPr="00CF3BA1">
              <w:rPr>
                <w:rFonts w:ascii="Arial" w:eastAsia="Arial" w:hAnsi="Arial" w:cs="Arial"/>
                <w:color w:val="525252"/>
                <w:sz w:val="20"/>
                <w:szCs w:val="20"/>
              </w:rPr>
              <w:t>Trends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para gerar insights 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lastRenderedPageBreak/>
              <w:t>automatizados, auxiliando a empresa parceira na criação de campa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nhas de marketing mais assertivas e sustentáveis. O produto inclui o código-fonte, modelo treinado e demonstração funcional do sistema.</w:t>
            </w:r>
          </w:p>
        </w:tc>
      </w:tr>
    </w:tbl>
    <w:p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:rsidR="00AA4FED" w:rsidRDefault="005F7339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 IDENTIFICAÇÃO DO CENÁRIO DE INTERVENÇÃO E HIPÓTESES DE SOLUÇÃO</w:t>
      </w:r>
    </w:p>
    <w:p w:rsidR="00AA4FED" w:rsidRDefault="005F7339">
      <w:pPr>
        <w:spacing w:after="0" w:line="240" w:lineRule="auto"/>
        <w:rPr>
          <w:rFonts w:ascii="Arial" w:eastAsia="Arial" w:hAnsi="Arial" w:cs="Arial"/>
          <w:b/>
          <w:color w:val="FF3333"/>
          <w:sz w:val="16"/>
          <w:szCs w:val="16"/>
        </w:rPr>
      </w:pPr>
      <w:r>
        <w:rPr>
          <w:rFonts w:ascii="Arial" w:eastAsia="Arial" w:hAnsi="Arial" w:cs="Arial"/>
          <w:b/>
          <w:sz w:val="20"/>
          <w:szCs w:val="20"/>
        </w:rPr>
        <w:t>Local (cenário) previsto para a implementação do pro</w:t>
      </w:r>
      <w:r>
        <w:rPr>
          <w:rFonts w:ascii="Arial" w:eastAsia="Arial" w:hAnsi="Arial" w:cs="Arial"/>
          <w:b/>
          <w:sz w:val="20"/>
          <w:szCs w:val="20"/>
        </w:rPr>
        <w:t>jeto</w:t>
      </w:r>
    </w:p>
    <w:tbl>
      <w:tblPr>
        <w:tblStyle w:val="a7"/>
        <w:tblW w:w="930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AA4FED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AA4FED" w:rsidRDefault="005F73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FF3333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A implementação do projeto está prevista para ocorrer em parceria com uma empresa do setor de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food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tech, que atua na análise de dados de consumidores e na criação de campanhas personalizadas. O sistema poderá ser aplicado em seu ambiente digital, utilizand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o dados públicos das redes sociais (como o Google </w:t>
            </w:r>
            <w:proofErr w:type="spellStart"/>
            <w:r w:rsidR="00CF3BA1" w:rsidRPr="00CF3BA1">
              <w:rPr>
                <w:rFonts w:ascii="Arial" w:eastAsia="Arial" w:hAnsi="Arial" w:cs="Arial"/>
                <w:color w:val="525252"/>
                <w:sz w:val="20"/>
                <w:szCs w:val="20"/>
              </w:rPr>
              <w:t>Trends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) para identificar tendências de consumo. O cenário é tecnicamente viável, sustentável e de baixo custo, podendo ser executado em ambiente de nuvem com infraestrutura acessível para pequenas e médias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empresas.</w:t>
            </w:r>
          </w:p>
        </w:tc>
      </w:tr>
    </w:tbl>
    <w:p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:rsidR="00AA4FED" w:rsidRDefault="005F7339">
      <w:pPr>
        <w:spacing w:after="0" w:line="240" w:lineRule="auto"/>
        <w:rPr>
          <w:rFonts w:ascii="Arial" w:eastAsia="Arial" w:hAnsi="Arial" w:cs="Arial"/>
          <w:b/>
          <w:color w:val="FF3333"/>
          <w:sz w:val="16"/>
          <w:szCs w:val="16"/>
        </w:rPr>
      </w:pPr>
      <w:r>
        <w:rPr>
          <w:rFonts w:ascii="Arial" w:eastAsia="Arial" w:hAnsi="Arial" w:cs="Arial"/>
          <w:b/>
          <w:sz w:val="20"/>
          <w:szCs w:val="20"/>
        </w:rPr>
        <w:t>Público-alvo a ser atendido pelo projeto</w:t>
      </w:r>
    </w:p>
    <w:tbl>
      <w:tblPr>
        <w:tblStyle w:val="a8"/>
        <w:tblW w:w="930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AA4FED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AA4FED" w:rsidRDefault="005F73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1F4E79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O público-alvo do projeto são donos e gestores de restaurantes que aderirem ao serviço por meio de assinatura. Esses profissionais buscam compreender melhor o comportamento de seus clientes e otimizar e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stratégias de marketing com base em dados e tendências das redes sociais. O sistema desenvolvido pela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Bite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Bit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Solution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oferece uma solução acessível e prática para pequenos e médios empreendedores do setor alimentício, contribuindo para decisões mais asse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rtivas e sustentáveis em suas campanhas.</w:t>
            </w:r>
          </w:p>
        </w:tc>
      </w:tr>
    </w:tbl>
    <w:p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:rsidR="00AA4FED" w:rsidRDefault="005F7339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Apresentação do(s) problema(s) observado(s) e delimitação do objeto de estudo e intervenção</w:t>
      </w:r>
    </w:p>
    <w:tbl>
      <w:tblPr>
        <w:tblStyle w:val="a9"/>
        <w:tblW w:w="930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AA4FED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AA4FED" w:rsidRDefault="005F73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1F4E79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Os restaurantes enfrentam dificuldade em entender o comportamento dos clientes, o que prejudica a criação de campanhas eficazes. O projeto busca resolver esse problema por meio de um sistema com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Machine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Learning capaz de analisar tendências do Google Threa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ds e gerar insights automáticos para apoiar decisões de marketing dos gestores.</w:t>
            </w:r>
          </w:p>
        </w:tc>
      </w:tr>
    </w:tbl>
    <w:p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:rsidR="00AA4FED" w:rsidRDefault="005F7339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Definição de hipóteses para a solução do problema observado</w:t>
      </w:r>
    </w:p>
    <w:tbl>
      <w:tblPr>
        <w:tblStyle w:val="aa"/>
        <w:tblW w:w="930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AA4FED">
        <w:trPr>
          <w:trHeight w:val="889"/>
        </w:trPr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AA4FED" w:rsidRDefault="005F73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FF3333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Hipotetiza-se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que o uso de um sistema inteligente baseado em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Machine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Learning pode analisar tendências do Google Threads e gerar insights automáticos sobre o comportamento dos consumidores. Com isso, donos de restaurantes poderão planejar campanhas de mark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eting mais assertivas e sustentáveis, aproveitando dados reais das redes sociais. Essa solução é tecnicamente viável, de baixo custo e facilmente escalável para o setor de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food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tech.</w:t>
            </w:r>
          </w:p>
        </w:tc>
      </w:tr>
    </w:tbl>
    <w:p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:rsidR="00AA4FED" w:rsidRDefault="005F7339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 DESCRIÇÃO DO PROJETO</w:t>
      </w:r>
    </w:p>
    <w:p w:rsidR="00AA4FED" w:rsidRDefault="005F733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525252"/>
          <w:sz w:val="16"/>
          <w:szCs w:val="16"/>
        </w:rPr>
      </w:pPr>
      <w:r>
        <w:rPr>
          <w:rFonts w:ascii="Arial" w:eastAsia="Arial" w:hAnsi="Arial" w:cs="Arial"/>
          <w:b/>
          <w:color w:val="525252"/>
          <w:sz w:val="16"/>
          <w:szCs w:val="16"/>
        </w:rPr>
        <w:t>É importante destacar que um projeto de extensão não precisa ser necessariamente igual a um projeto de pesquisa. Mesmo que haja necessidade de pesquisa prévia para a fundamentação teórica, construção da introdução e para um melhor entendimento sobre a real</w:t>
      </w:r>
      <w:r>
        <w:rPr>
          <w:rFonts w:ascii="Arial" w:eastAsia="Arial" w:hAnsi="Arial" w:cs="Arial"/>
          <w:b/>
          <w:color w:val="525252"/>
          <w:sz w:val="16"/>
          <w:szCs w:val="16"/>
        </w:rPr>
        <w:t>idade a ser trabalhada, é preciso que um projeto de extensão contemple práticas que promovam mudanças e/ou melhorias identificadas como necessárias. O projeto final deverá ser simples, objetivo, claro e ter de 3 a 5 páginas, dentro do modelo aqui proposto.</w:t>
      </w:r>
      <w:r>
        <w:rPr>
          <w:rFonts w:ascii="Arial" w:eastAsia="Arial" w:hAnsi="Arial" w:cs="Arial"/>
          <w:b/>
          <w:color w:val="525252"/>
          <w:sz w:val="16"/>
          <w:szCs w:val="16"/>
        </w:rPr>
        <w:t xml:space="preserve"> </w:t>
      </w:r>
    </w:p>
    <w:p w:rsidR="00AA4FED" w:rsidRDefault="00AA4FED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:rsidR="00AA4FED" w:rsidRDefault="005F7339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Resumo</w:t>
      </w:r>
    </w:p>
    <w:tbl>
      <w:tblPr>
        <w:tblStyle w:val="ab"/>
        <w:tblW w:w="9356" w:type="dxa"/>
        <w:tblInd w:w="-1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AA4FED">
        <w:tc>
          <w:tcPr>
            <w:tcW w:w="9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AA4FED" w:rsidRDefault="005F7339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O projeto da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Bite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Bit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Solution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propõe o desenvolvimento de um mini sistema de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Machine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Learning para análise de tendências de consumo em redes sociais, com foco no Google Threads. O problema observado é que donos de restaurantes têm dificuldade em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compreender o comportamento de seus clientes, o que limita a criação de campanhas eficazes. O público-alvo são os proprietários de restaurantes assinantes. O objetivo geral é fornecer insights automáticos sobre tendências de consumo, permitindo campanhas 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de marketing mais assertivas e sustentáveis. A metodologia envolve coleta de dados em redes sociais, análise via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Machine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Learning e apresentação de resultados em painel 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lastRenderedPageBreak/>
              <w:t xml:space="preserve">interativo. Espera-se que o sistema contribua para melhor tomada de decisão e inovação 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no setor alimentício.</w:t>
            </w:r>
          </w:p>
        </w:tc>
      </w:tr>
    </w:tbl>
    <w:p w:rsidR="00AA4FED" w:rsidRDefault="00AA4FED">
      <w:pPr>
        <w:spacing w:after="0" w:line="240" w:lineRule="auto"/>
        <w:rPr>
          <w:rFonts w:ascii="Arial" w:eastAsia="Arial" w:hAnsi="Arial" w:cs="Arial"/>
          <w:b/>
          <w:strike/>
          <w:sz w:val="20"/>
          <w:szCs w:val="20"/>
        </w:rPr>
      </w:pPr>
    </w:p>
    <w:p w:rsidR="00AA4FED" w:rsidRDefault="005F7339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Introdução</w:t>
      </w:r>
    </w:p>
    <w:tbl>
      <w:tblPr>
        <w:tblStyle w:val="ac"/>
        <w:tblW w:w="930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AA4FED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AA4FED" w:rsidRDefault="005F7339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O presente projeto propõe a criação de um sistema inteligente de análise de tendências de consumo em redes sociais, com aplicação prática no setor de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food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tech. O objetivo é fornecer aos donos de restaurantes assinantes f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erramentas baseadas em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Machine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Learning para compreender o comportamento de seus clientes e otimizar campanhas de marketing. A intervenção está alinhada à ODS 12 – Consumo e Produção Responsáveis, ao promover decisões mais assertivas e sustentáveis, reduzi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ndo desperdícios e potencializando resultados. Fundamenta-se em estudos de análise de dados e inteligência artificial aplicados ao marketing digital (MURPHY, 2012; RUSSELL; NORVIG, 2021), demonstrando que o uso de dados reais de redes sociais pode gerar in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sights estratégicos para pequenas e médias empresas. O projeto combina prática extensionista e aplicação tecnológica, contribuindo para a formação acadêmica dos estudantes e para a inovação no setor alimentício.</w:t>
            </w:r>
          </w:p>
        </w:tc>
      </w:tr>
    </w:tbl>
    <w:p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:rsidR="00AA4FED" w:rsidRDefault="005F7339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Objetivos</w:t>
      </w:r>
    </w:p>
    <w:tbl>
      <w:tblPr>
        <w:tblStyle w:val="ad"/>
        <w:tblW w:w="930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AA4FED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AA4FED" w:rsidRDefault="005F7339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Objetivo Geral</w:t>
            </w:r>
          </w:p>
          <w:p w:rsidR="00AA4FED" w:rsidRDefault="00AA4FED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/>
                <w:sz w:val="20"/>
                <w:szCs w:val="20"/>
              </w:rPr>
            </w:pPr>
          </w:p>
          <w:p w:rsidR="00AA4FED" w:rsidRDefault="005F7339">
            <w:pPr>
              <w:numPr>
                <w:ilvl w:val="0"/>
                <w:numId w:val="3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Desenvolver um sistema inteligente de análise de tendências em redes sociais para fornecer insights automáticos que auxiliem os donos de restaurantes na tomada de decisões de marketing.</w:t>
            </w:r>
          </w:p>
          <w:p w:rsidR="00AA4FED" w:rsidRDefault="00AA4FED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/>
                <w:sz w:val="20"/>
                <w:szCs w:val="20"/>
              </w:rPr>
            </w:pPr>
          </w:p>
          <w:p w:rsidR="00AA4FED" w:rsidRDefault="005F7339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Objetivos Específicos</w:t>
            </w:r>
          </w:p>
          <w:p w:rsidR="00AA4FED" w:rsidRDefault="00AA4FED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/>
                <w:sz w:val="20"/>
                <w:szCs w:val="20"/>
              </w:rPr>
            </w:pPr>
          </w:p>
          <w:p w:rsidR="00AA4FED" w:rsidRDefault="005F7339">
            <w:pPr>
              <w:numPr>
                <w:ilvl w:val="0"/>
                <w:numId w:val="1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Coletar e organizar dados de redes sociais, co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m foco no Google </w:t>
            </w:r>
            <w:proofErr w:type="spellStart"/>
            <w:r w:rsidR="00CF3BA1" w:rsidRPr="00CF3BA1">
              <w:rPr>
                <w:rFonts w:ascii="Arial" w:eastAsia="Arial" w:hAnsi="Arial" w:cs="Arial"/>
                <w:color w:val="525252"/>
                <w:sz w:val="20"/>
                <w:szCs w:val="20"/>
              </w:rPr>
              <w:t>Trends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.</w:t>
            </w:r>
          </w:p>
          <w:p w:rsidR="00AA4FED" w:rsidRDefault="005F7339">
            <w:pPr>
              <w:numPr>
                <w:ilvl w:val="0"/>
                <w:numId w:val="1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Aplicar técnicas de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Machine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Learning para identificar padrões e tendências de consumo.</w:t>
            </w:r>
          </w:p>
          <w:p w:rsidR="00AA4FED" w:rsidRDefault="005F7339">
            <w:pPr>
              <w:numPr>
                <w:ilvl w:val="0"/>
                <w:numId w:val="1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Gerar relatórios e dashboards com insights relevantes para campanhas de marketing.</w:t>
            </w:r>
          </w:p>
          <w:p w:rsidR="00AA4FED" w:rsidRDefault="005F7339">
            <w:pPr>
              <w:numPr>
                <w:ilvl w:val="0"/>
                <w:numId w:val="1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Fornecer uma ferramenta prática e acessível para pequenos e 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médios restaurantes.</w:t>
            </w:r>
          </w:p>
          <w:p w:rsidR="00AA4FED" w:rsidRDefault="005F7339">
            <w:pPr>
              <w:numPr>
                <w:ilvl w:val="0"/>
                <w:numId w:val="1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Avaliar o impacto do sistema na eficácia das campanhas e no engajamento dos clientes.</w:t>
            </w:r>
          </w:p>
        </w:tc>
      </w:tr>
    </w:tbl>
    <w:p w:rsidR="00AA4FED" w:rsidRDefault="00AA4FED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:rsidR="00AA4FED" w:rsidRDefault="005F7339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Métodos </w:t>
      </w:r>
    </w:p>
    <w:tbl>
      <w:tblPr>
        <w:tblStyle w:val="ae"/>
        <w:tblW w:w="930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AA4FED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AA4FED" w:rsidRDefault="005F7339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O projeto será realizado em parceria com donos de restaurantes assinantes, utilizando dados públicos de redes sociais, com foco no Google </w:t>
            </w:r>
            <w:proofErr w:type="spellStart"/>
            <w:r w:rsidR="00CF3BA1" w:rsidRPr="00CF3BA1">
              <w:rPr>
                <w:rFonts w:ascii="Arial" w:eastAsia="Arial" w:hAnsi="Arial" w:cs="Arial"/>
                <w:color w:val="525252"/>
                <w:sz w:val="20"/>
                <w:szCs w:val="20"/>
              </w:rPr>
              <w:t>Trends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. Serão coletadas informações sobre tendências de consumo e comportamento dos clientes, que serão processadas p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or meio de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Machine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Learning para gerar insights relevantes</w:t>
            </w:r>
            <w:bookmarkStart w:id="0" w:name="_GoBack"/>
            <w:bookmarkEnd w:id="0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. O sistema será desenvolvido como um painel interativo, permitindo que os gestores visualizem os resultados de forma prática. Durante a implementação, serão realizadas demonstrações e reuniões com 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os usuários para coleta de feedback, garantindo que a ferramenta seja útil, sustentável e contribua para decisões mais assertivas em campanhas de marketing.</w:t>
            </w:r>
          </w:p>
        </w:tc>
      </w:tr>
    </w:tbl>
    <w:p w:rsidR="00AA4FED" w:rsidRDefault="00AA4FED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:rsidR="00AA4FED" w:rsidRDefault="005F7339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Resultados (ou resultados esperados)</w:t>
      </w:r>
    </w:p>
    <w:tbl>
      <w:tblPr>
        <w:tblStyle w:val="af"/>
        <w:tblW w:w="9360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9360"/>
      </w:tblGrid>
      <w:tr w:rsidR="00AA4FED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AA4FED" w:rsidRDefault="005F7339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Espera-se que o projeto proporcione aos donos de restaurante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s assinantes uma ferramenta prática capaz de transformar dados de redes sociais em insights estratégicos. Com isso, os gestores poderão planejar campanhas de marketing mais assertivas e alinhadas às tendências de consumo, aumentando o engajamento com os cl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ientes e reduzindo desperdícios. Além do impacto direto no desempenho dos restaurantes, o projeto contribui para a formação acadêmica dos estudantes, promovendo o uso de tecnologias de inteligência artificial de forma ética, sustentável e acessível.</w:t>
            </w:r>
          </w:p>
        </w:tc>
      </w:tr>
    </w:tbl>
    <w:p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:rsidR="00AA4FED" w:rsidRDefault="005F7339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Considerações finais</w:t>
      </w:r>
    </w:p>
    <w:tbl>
      <w:tblPr>
        <w:tblStyle w:val="af0"/>
        <w:tblW w:w="930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AA4FED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AA4FED" w:rsidRDefault="005F7339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FF3333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O projeto permitiu desenvolver um sistema inteligente de análise de tendências em redes sociais, oferecendo aos donos de restaurantes assinantes insights relevantes para otimizar campanhas de marketing e alinhar estratégias às preferên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cias dos consumidores. A ação contribuiu para a aplicação prática de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Machine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Learning, aproximando os estudantes da realidade profissional e promovendo inovação no setor alimentício. Os objetivos propostos foram atendidos, e espera-se que a ferramenta seja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aprimorada em futuras etapas, ampliando seu alcance, incorporando novas fontes de dados e fortalecendo a tomada de decisão sustentável e baseada em evidências.</w:t>
            </w:r>
          </w:p>
        </w:tc>
      </w:tr>
    </w:tbl>
    <w:p w:rsidR="00AA4FED" w:rsidRDefault="00AA4FED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:rsidR="00AA4FED" w:rsidRDefault="005F7339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Referências </w:t>
      </w:r>
    </w:p>
    <w:tbl>
      <w:tblPr>
        <w:tblStyle w:val="af1"/>
        <w:tblW w:w="930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AA4FED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AA4FED" w:rsidRDefault="005F7339">
            <w:pPr>
              <w:spacing w:after="0" w:line="240" w:lineRule="auto"/>
              <w:rPr>
                <w:rFonts w:ascii="Arial" w:eastAsia="Arial" w:hAnsi="Arial" w:cs="Arial"/>
                <w:color w:val="1F4E79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F4E79"/>
                <w:sz w:val="20"/>
                <w:szCs w:val="20"/>
              </w:rPr>
              <w:lastRenderedPageBreak/>
              <w:t xml:space="preserve">MURPHY, Kevin P. </w:t>
            </w:r>
            <w:proofErr w:type="spellStart"/>
            <w:r>
              <w:rPr>
                <w:rFonts w:ascii="Arial" w:eastAsia="Arial" w:hAnsi="Arial" w:cs="Arial"/>
                <w:color w:val="1F4E79"/>
                <w:sz w:val="20"/>
                <w:szCs w:val="20"/>
              </w:rPr>
              <w:t>Machine</w:t>
            </w:r>
            <w:proofErr w:type="spellEnd"/>
            <w:r>
              <w:rPr>
                <w:rFonts w:ascii="Arial" w:eastAsia="Arial" w:hAnsi="Arial" w:cs="Arial"/>
                <w:color w:val="1F4E79"/>
                <w:sz w:val="20"/>
                <w:szCs w:val="20"/>
              </w:rPr>
              <w:t xml:space="preserve"> Learning: A </w:t>
            </w:r>
            <w:proofErr w:type="spellStart"/>
            <w:r>
              <w:rPr>
                <w:rFonts w:ascii="Arial" w:eastAsia="Arial" w:hAnsi="Arial" w:cs="Arial"/>
                <w:color w:val="1F4E79"/>
                <w:sz w:val="20"/>
                <w:szCs w:val="20"/>
              </w:rPr>
              <w:t>Probabilistic</w:t>
            </w:r>
            <w:proofErr w:type="spellEnd"/>
            <w:r>
              <w:rPr>
                <w:rFonts w:ascii="Arial" w:eastAsia="Arial" w:hAnsi="Arial" w:cs="Arial"/>
                <w:color w:val="1F4E79"/>
                <w:sz w:val="20"/>
                <w:szCs w:val="20"/>
              </w:rPr>
              <w:t xml:space="preserve"> Perspective. Cambridge: MIT P</w:t>
            </w:r>
            <w:r>
              <w:rPr>
                <w:rFonts w:ascii="Arial" w:eastAsia="Arial" w:hAnsi="Arial" w:cs="Arial"/>
                <w:color w:val="1F4E79"/>
                <w:sz w:val="20"/>
                <w:szCs w:val="20"/>
              </w:rPr>
              <w:t>ress, 2012.</w:t>
            </w:r>
          </w:p>
          <w:p w:rsidR="00AA4FED" w:rsidRDefault="00AA4FED">
            <w:pPr>
              <w:spacing w:after="0" w:line="240" w:lineRule="auto"/>
              <w:rPr>
                <w:rFonts w:ascii="Arial" w:eastAsia="Arial" w:hAnsi="Arial" w:cs="Arial"/>
                <w:color w:val="1F4E79"/>
                <w:sz w:val="20"/>
                <w:szCs w:val="20"/>
              </w:rPr>
            </w:pPr>
          </w:p>
          <w:p w:rsidR="00AA4FED" w:rsidRDefault="005F7339">
            <w:pPr>
              <w:spacing w:after="0" w:line="240" w:lineRule="auto"/>
              <w:rPr>
                <w:rFonts w:ascii="Arial" w:eastAsia="Arial" w:hAnsi="Arial" w:cs="Arial"/>
                <w:color w:val="1F4E79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F4E79"/>
                <w:sz w:val="20"/>
                <w:szCs w:val="20"/>
              </w:rPr>
              <w:t xml:space="preserve">RUSSELL, Stuart; NORVIG, Peter. Artificial </w:t>
            </w:r>
            <w:proofErr w:type="spellStart"/>
            <w:r>
              <w:rPr>
                <w:rFonts w:ascii="Arial" w:eastAsia="Arial" w:hAnsi="Arial" w:cs="Arial"/>
                <w:color w:val="1F4E79"/>
                <w:sz w:val="20"/>
                <w:szCs w:val="20"/>
              </w:rPr>
              <w:t>Intelligence</w:t>
            </w:r>
            <w:proofErr w:type="spellEnd"/>
            <w:r>
              <w:rPr>
                <w:rFonts w:ascii="Arial" w:eastAsia="Arial" w:hAnsi="Arial" w:cs="Arial"/>
                <w:color w:val="1F4E79"/>
                <w:sz w:val="20"/>
                <w:szCs w:val="20"/>
              </w:rPr>
              <w:t xml:space="preserve">: A </w:t>
            </w:r>
            <w:proofErr w:type="spellStart"/>
            <w:r>
              <w:rPr>
                <w:rFonts w:ascii="Arial" w:eastAsia="Arial" w:hAnsi="Arial" w:cs="Arial"/>
                <w:color w:val="1F4E79"/>
                <w:sz w:val="20"/>
                <w:szCs w:val="20"/>
              </w:rPr>
              <w:t>Modern</w:t>
            </w:r>
            <w:proofErr w:type="spellEnd"/>
            <w:r>
              <w:rPr>
                <w:rFonts w:ascii="Arial" w:eastAsia="Arial" w:hAnsi="Arial" w:cs="Arial"/>
                <w:color w:val="1F4E79"/>
                <w:sz w:val="20"/>
                <w:szCs w:val="20"/>
              </w:rPr>
              <w:t xml:space="preserve"> Approach. 4. ed. Pearson, 2021.</w:t>
            </w:r>
          </w:p>
        </w:tc>
      </w:tr>
    </w:tbl>
    <w:p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:rsidR="00AA4FED" w:rsidRDefault="00AA4FED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p w:rsidR="00AA4FED" w:rsidRDefault="005F7339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ANEXO I</w:t>
      </w:r>
    </w:p>
    <w:p w:rsidR="00AA4FED" w:rsidRDefault="00AA4FED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tbl>
      <w:tblPr>
        <w:tblStyle w:val="af2"/>
        <w:tblW w:w="934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45"/>
      </w:tblGrid>
      <w:tr w:rsidR="00AA4FED">
        <w:tc>
          <w:tcPr>
            <w:tcW w:w="9345" w:type="dxa"/>
          </w:tcPr>
          <w:p w:rsidR="00AA4FED" w:rsidRDefault="005F7339">
            <w:pPr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  <w:highlight w:val="white"/>
              </w:rPr>
              <w:t xml:space="preserve">O projeto resultará em um mini sistema inteligente que realiza a análise de tendências de consumo em redes sociais e gera insights automatizados para os donos de restaurantes. Este produto é caracterizado pelo fazer extensionista, pois envolve a interação 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  <w:highlight w:val="white"/>
              </w:rPr>
              <w:t>dialógica entre a comunidade acadêmica e os empreendedores, promovendo aprendizado prático e aplicação tecnológica. Como evidências do produto, incluem-se o software desenvolvido, protótipo funcional, código-fonte disponível, dashboards interativos e relat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  <w:highlight w:val="white"/>
              </w:rPr>
              <w:t>órios de análise, que podem ser utilizados para futuras melhorias e para ampliar o impacto das ações extensionistas no setor alimentício.</w:t>
            </w:r>
          </w:p>
        </w:tc>
      </w:tr>
    </w:tbl>
    <w:p w:rsidR="00AA4FED" w:rsidRDefault="00AA4FED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p w:rsidR="00AA4FED" w:rsidRDefault="00AA4FED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tbl>
      <w:tblPr>
        <w:tblStyle w:val="af3"/>
        <w:tblW w:w="94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37"/>
        <w:gridCol w:w="6398"/>
      </w:tblGrid>
      <w:tr w:rsidR="00AA4FED">
        <w:tc>
          <w:tcPr>
            <w:tcW w:w="3037" w:type="dxa"/>
          </w:tcPr>
          <w:p w:rsidR="00AA4FED" w:rsidRDefault="005F7339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Fontes:</w:t>
            </w:r>
          </w:p>
        </w:tc>
        <w:tc>
          <w:tcPr>
            <w:tcW w:w="6398" w:type="dxa"/>
          </w:tcPr>
          <w:p w:rsidR="00AA4FED" w:rsidRDefault="005F7339">
            <w:pPr>
              <w:rPr>
                <w:rFonts w:ascii="Arial" w:eastAsia="Arial" w:hAnsi="Arial" w:cs="Arial"/>
                <w:b/>
                <w:color w:val="1155CC"/>
                <w:sz w:val="20"/>
                <w:szCs w:val="20"/>
                <w:u w:val="singl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Links: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br/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br/>
            </w:r>
            <w:hyperlink r:id="rId8">
              <w:r>
                <w:rPr>
                  <w:rFonts w:ascii="Arial" w:eastAsia="Arial" w:hAnsi="Arial" w:cs="Arial"/>
                  <w:color w:val="525252"/>
                  <w:sz w:val="20"/>
                  <w:szCs w:val="20"/>
                  <w:highlight w:val="white"/>
                </w:rPr>
                <w:t>https://journalwjaets.com/sites/default/files/fulltext_pdf/WJAETS-2025-0833.pdf</w:t>
              </w:r>
            </w:hyperlink>
            <w:hyperlink r:id="rId9">
              <w:r>
                <w:rPr>
                  <w:rFonts w:ascii="Arial" w:eastAsia="Arial" w:hAnsi="Arial" w:cs="Arial"/>
                  <w:color w:val="525252"/>
                  <w:sz w:val="20"/>
                  <w:szCs w:val="20"/>
                  <w:highlight w:val="white"/>
                </w:rPr>
                <w:t xml:space="preserve"> </w:t>
              </w:r>
            </w:hyperlink>
            <w:hyperlink r:id="rId10">
              <w:r>
                <w:rPr>
                  <w:rFonts w:ascii="Arial" w:eastAsia="Arial" w:hAnsi="Arial" w:cs="Arial"/>
                  <w:color w:val="525252"/>
                  <w:sz w:val="20"/>
                  <w:szCs w:val="20"/>
                  <w:highlight w:val="white"/>
                </w:rPr>
                <w:t>journalwjaets.com</w:t>
              </w:r>
              <w:r>
                <w:rPr>
                  <w:rFonts w:ascii="Arial" w:eastAsia="Arial" w:hAnsi="Arial" w:cs="Arial"/>
                  <w:color w:val="525252"/>
                  <w:sz w:val="20"/>
                  <w:szCs w:val="20"/>
                  <w:highlight w:val="white"/>
                </w:rPr>
                <w:br/>
              </w:r>
            </w:hyperlink>
            <w:hyperlink r:id="rId11">
              <w:r>
                <w:rPr>
                  <w:rFonts w:ascii="Arial" w:eastAsia="Arial" w:hAnsi="Arial" w:cs="Arial"/>
                  <w:color w:val="525252"/>
                  <w:sz w:val="20"/>
                  <w:szCs w:val="20"/>
                  <w:highlight w:val="white"/>
                </w:rPr>
                <w:t>https://www.mdpi.com/2071-1050/17/13/5960</w:t>
              </w:r>
            </w:hyperlink>
          </w:p>
          <w:p w:rsidR="00AA4FED" w:rsidRDefault="00AA4FED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</w:tbl>
    <w:p w:rsidR="00AA4FED" w:rsidRDefault="00AA4FED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Style w:val="af4"/>
        <w:tblW w:w="934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46"/>
        <w:gridCol w:w="6299"/>
      </w:tblGrid>
      <w:tr w:rsidR="00AA4FED">
        <w:tc>
          <w:tcPr>
            <w:tcW w:w="3046" w:type="dxa"/>
          </w:tcPr>
          <w:p w:rsidR="00AA4FED" w:rsidRDefault="005F7339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Documentos FECAP</w:t>
            </w:r>
          </w:p>
        </w:tc>
        <w:tc>
          <w:tcPr>
            <w:tcW w:w="6299" w:type="dxa"/>
          </w:tcPr>
          <w:p w:rsidR="00AA4FED" w:rsidRDefault="00AA4FE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AA4FED">
        <w:tc>
          <w:tcPr>
            <w:tcW w:w="3046" w:type="dxa"/>
          </w:tcPr>
          <w:p w:rsidR="00AA4FED" w:rsidRDefault="005F7339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Regulamento das Atividade de Extensão</w:t>
            </w:r>
          </w:p>
        </w:tc>
        <w:tc>
          <w:tcPr>
            <w:tcW w:w="6299" w:type="dxa"/>
          </w:tcPr>
          <w:p w:rsidR="00AA4FED" w:rsidRDefault="00AA4FE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:rsidR="00AA4FED" w:rsidRDefault="00AA4FED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:rsidR="00AA4FED" w:rsidRDefault="00AA4FED"/>
    <w:p w:rsidR="00AA4FED" w:rsidRDefault="005F7339">
      <w:pPr>
        <w:ind w:left="-851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Versão 2.0 – 10/2024</w:t>
      </w:r>
    </w:p>
    <w:sectPr w:rsidR="00AA4FE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985" w:right="991" w:bottom="1560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F7339" w:rsidRDefault="005F7339">
      <w:pPr>
        <w:spacing w:after="0" w:line="240" w:lineRule="auto"/>
      </w:pPr>
      <w:r>
        <w:separator/>
      </w:r>
    </w:p>
  </w:endnote>
  <w:endnote w:type="continuationSeparator" w:id="0">
    <w:p w:rsidR="005F7339" w:rsidRDefault="005F7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90FA699F-5793-4310-8C2F-D4A6B164DCC6}"/>
    <w:embedBold r:id="rId2" w:fontKey="{CA7EF618-00B4-4821-A387-FA6775A1173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40EF622B-D8FA-4AA4-8DDB-BDEE7A114CE8}"/>
    <w:embedItalic r:id="rId4" w:fontKey="{CD5E7DA3-3553-467A-BF4F-12A843F8E25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Arimo">
    <w:charset w:val="00"/>
    <w:family w:val="auto"/>
    <w:pitch w:val="default"/>
    <w:embedRegular r:id="rId5" w:fontKey="{F2E8762F-FB7C-4176-A19B-C47F9FBA1B99}"/>
    <w:embedBold r:id="rId6" w:fontKey="{42BF4860-AA1F-449B-BA16-98B5040686A4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C2552C87-6736-407A-A34B-D3E06AABFA7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A4FED" w:rsidRDefault="00AA4FE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A4FED" w:rsidRDefault="00AA4FE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A4FED" w:rsidRDefault="00AA4FE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F7339" w:rsidRDefault="005F7339">
      <w:pPr>
        <w:spacing w:after="0" w:line="240" w:lineRule="auto"/>
      </w:pPr>
      <w:r>
        <w:separator/>
      </w:r>
    </w:p>
  </w:footnote>
  <w:footnote w:type="continuationSeparator" w:id="0">
    <w:p w:rsidR="005F7339" w:rsidRDefault="005F7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A4FED" w:rsidRDefault="00AA4FE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A4FED" w:rsidRDefault="005F733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>
          <wp:simplePos x="0" y="0"/>
          <wp:positionH relativeFrom="column">
            <wp:posOffset>-1069339</wp:posOffset>
          </wp:positionH>
          <wp:positionV relativeFrom="paragraph">
            <wp:posOffset>-449579</wp:posOffset>
          </wp:positionV>
          <wp:extent cx="7568945" cy="10706400"/>
          <wp:effectExtent l="0" t="0" r="0" b="0"/>
          <wp:wrapNone/>
          <wp:docPr id="119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68945" cy="10706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A4FED" w:rsidRDefault="00AA4FE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826709E"/>
    <w:multiLevelType w:val="multilevel"/>
    <w:tmpl w:val="4D9839B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5042454A"/>
    <w:multiLevelType w:val="multilevel"/>
    <w:tmpl w:val="EDA21A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B602120"/>
    <w:multiLevelType w:val="multilevel"/>
    <w:tmpl w:val="1EA4E9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4FED"/>
    <w:rsid w:val="005F7339"/>
    <w:rsid w:val="00AA4FED"/>
    <w:rsid w:val="00CF3B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17508"/>
  <w15:docId w15:val="{AC430B43-E27A-4120-961F-9D4E2FD1D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0425C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425C6"/>
  </w:style>
  <w:style w:type="paragraph" w:styleId="Rodap">
    <w:name w:val="footer"/>
    <w:basedOn w:val="Normal"/>
    <w:link w:val="RodapChar"/>
    <w:uiPriority w:val="99"/>
    <w:unhideWhenUsed/>
    <w:rsid w:val="000425C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425C6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04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urnalwjaets.com/sites/default/files/fulltext_pdf/WJAETS-2025-0833.pdf?utm_source=chatgpt.com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dpi.com/2071-1050/17/13/5960?utm_source=chatgpt.co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journalwjaets.com/sites/default/files/fulltext_pdf/WJAETS-2025-0833.pdf?utm_source=chatgpt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journalwjaets.com/sites/default/files/fulltext_pdf/WJAETS-2025-0833.pdf?utm_source=chatgpt.com" TargetMode="Externa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jVvoabHfSa4YsKgTXUBwe3c8AQ==">CgMxLjAaJAoBMBIfCh0IB0IZCgVBcmltbxIQQXJpYWwgVW5pY29kZSBNUxokCgExEh8KHQgHQhkKBUFyaW1vEhBBcmlhbCBVbmljb2RlIE1TGiQKATISHwodCAdCGQoFQXJpbW8SEEFyaWFsIFVuaWNvZGUgTVMaJAoBMxIfCh0IB0IZCgVBcmltbxIQQXJpYWwgVW5pY29kZSBNUzgAciExU2RCYk9Bc3Z5X2Y0dFZtSGtJQzRhOW5YdkhLVW5hX1M=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1641</Words>
  <Characters>8864</Characters>
  <Application>Microsoft Office Word</Application>
  <DocSecurity>0</DocSecurity>
  <Lines>73</Lines>
  <Paragraphs>20</Paragraphs>
  <ScaleCrop>false</ScaleCrop>
  <Company/>
  <LinksUpToDate>false</LinksUpToDate>
  <CharactersWithSpaces>10485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Aleff Silva Souza</dc:creator>
  <cp:lastModifiedBy>Aleff Silva Souza</cp:lastModifiedBy>
  <cp:revision>2</cp:revision>
  <dcterms:created xsi:type="dcterms:W3CDTF">2025-03-10T14:37:00Z</dcterms:created>
  <dcterms:modified xsi:type="dcterms:W3CDTF">2025-11-10T23:48:00Z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0x01010045364877AF745B4281652B53F43C594A</vt:lpwstr>
  </property>
  <property fmtid="{D5CDD505-2E9C-101B-9397-08002B2CF9AE}" pid="3" name="MediaServiceImageTags">
    <vt:lpwstr/>
  </property>
</Properties>
</file>