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Sistemas Operacionais e Computação em Nuvem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CCOMP 5° Semestre</w:t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Entrega 2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Aleff Silva Souza</w:t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João Paulo Colombo</w:t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Luis Felipe Torelli Sparrapan</w:t>
      </w:r>
    </w:p>
    <w:p w:rsidR="00000000" w:rsidDel="00000000" w:rsidP="00000000" w:rsidRDefault="00000000" w:rsidRPr="00000000" w14:paraId="0000000F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Matheus Morais Zimmer</w:t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São Paulo</w:t>
      </w:r>
    </w:p>
    <w:p w:rsidR="00000000" w:rsidDel="00000000" w:rsidP="00000000" w:rsidRDefault="00000000" w:rsidRPr="00000000" w14:paraId="0000001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2025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Requisitos entrega: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Implementação de um Algoritmo de IA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Formato de Entrega: Código-Fonte, Relatório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de Monitoramento e Análise de Desempenho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Objetivo: Os estudantes devem criar um sistema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de monitoramento de recursos de uma instância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na nuvem (CPU, memória, etc.), implementando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um modelo simples de IA, referente a 3 ou mais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exercícios praticados na disciplina de Inteligência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Artificial e Aprendizado de Máquina. O código, os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gráficos de monitoramento e um relatório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detalhado de como a IA foi aplicada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aeavzk3tnxi2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 . Estrutura da pasta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ia-collector-cloud/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app.py          ← código principal Flask + IA + gráficos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Dockerfile      ← imagem da aplicação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Essa pasta contém todo o código-fonte e arquivos necessários para que o sistema seja construído e executado dentro de um container Docker.</w:t>
        <w:br w:type="textWrapping"/>
        <w:t xml:space="preserve">Ela funciona como o diretório raiz do projeto, centralizando:</w:t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código Python (app.py) é responsável pela coleta, aplicação dos modelos e geração de gráficos.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Dockerfile, que descreve o ambiente e as dependências necessárias para o sistema funcionar de forma independente do computador local. (Explicação de ambos mais detalhada abaixo). 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m8bx3ih2oom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 . Criar a pasta e entrar nela</w:t>
      </w:r>
    </w:p>
    <w:p w:rsidR="00000000" w:rsidDel="00000000" w:rsidP="00000000" w:rsidRDefault="00000000" w:rsidRPr="00000000" w14:paraId="00000038">
      <w:pPr>
        <w:keepNext w:val="1"/>
        <w:widowControl w:val="0"/>
        <w:spacing w:after="240" w:before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 "C:\Users\Pichau\ia-collector-cloud"</w:t>
      </w:r>
    </w:p>
    <w:p w:rsidR="00000000" w:rsidDel="00000000" w:rsidP="00000000" w:rsidRDefault="00000000" w:rsidRPr="00000000" w14:paraId="00000039">
      <w:pPr>
        <w:keepNext w:val="1"/>
        <w:widowControl w:val="0"/>
        <w:spacing w:after="240" w:before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"C:\Users\Pichau\ia-collector-cloud"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210050" cy="3714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Esta pasta pode ser criada na mão também, tomando cuidado somente onde ela será criada para pegar o caminho certo.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y7wk2aajruz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 . Criar o arquivo app.py</w:t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Este arquivo foi criado com as regras de coleta de métricas, </w:t>
      </w:r>
      <w:r w:rsidDel="00000000" w:rsidR="00000000" w:rsidRPr="00000000">
        <w:rPr>
          <w:rtl w:val="0"/>
        </w:rPr>
        <w:t xml:space="preserve">criação do arquivo principal da aplicação, coleta (thread) grava métricas em SQLite dentro do container, APIs (endpoints) Para coleta de informações e testes: /metrics, /ai/forecast, /ai/anomaly, /ai/clusters, /dashboard, /about, /healthz e os modelos de machine learning (no próprio container): Regressão Linear (previsão), IsolationForest (anomalia), KMeans (clusters).</w:t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O arquivo estará na pasta do Github e o código poderá ser consultado por lá. 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5fttluvxwkj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 . Criar o arquivo Dockerfile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que faz: define a imagem (Python), instala libs de IA, copia o código, cria pasta do banco e executa com gunicorn (produção).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O arquivo estará na pasta do Github e o código poderá ser consultado por lá.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at22438ckjx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 . Construir a imagem Docker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 build -t zimmer911/ia-collector:2.0 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empacota todo o código na imagem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zimmer911/ia-collector:2.2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mcu1dba1jel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6 . Rodar o container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docker rm -f ia-collector 2&gt;$null </w:t>
      </w:r>
      <w:r w:rsidDel="00000000" w:rsidR="00000000" w:rsidRPr="00000000">
        <w:rPr>
          <w:rtl w:val="0"/>
        </w:rPr>
        <w:t xml:space="preserve">- Remove qualquer container que tenha este nome, usado para evitar erros.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docker run -d --name ia-collector -p 8080:8080 -e INTERVAL_SEC=5 zimmer911/ia-collector:2.2</w:t>
      </w:r>
      <w:r w:rsidDel="00000000" w:rsidR="00000000" w:rsidRPr="00000000">
        <w:rPr>
          <w:rtl w:val="0"/>
        </w:rPr>
        <w:t xml:space="preserve"> - Roda o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Explicação do comando: 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modo background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--name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nome do container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-p 8080:8080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expõe a porta 8080 local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-e INTERVAL_SEC=5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coleta a cada 5 segundos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i1tths26vnwn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7 .  Verificar se está rodando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b w:val="1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279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Ou verificamos indo para a aba container e vemos ele sendo rodado. 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r79p86v57t5a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8 . Testar saída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curl http://localhost:8080/healthz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curl http://localhost:8080/about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curl </w:t>
      </w:r>
      <w:hyperlink r:id="rId11">
        <w:r w:rsidDel="00000000" w:rsidR="00000000" w:rsidRPr="00000000">
          <w:rPr>
            <w:b w:val="1"/>
            <w:rtl w:val="0"/>
          </w:rPr>
          <w:t xml:space="preserve">http://localhost:8080/metric</w:t>
        </w:r>
      </w:hyperlink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de erro, utilizar curl.exe para teste. 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w69v0zffgoa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zh3r8iv5sjf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drnhrdx6igx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vmdosamwuuy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1srr8fslyyd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qv7b0zgvs7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iwi6mrjevk3q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 . Geração dos gráficos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curl.exe -X POST </w:t>
      </w:r>
      <w:hyperlink r:id="rId12">
        <w:r w:rsidDel="00000000" w:rsidR="00000000" w:rsidRPr="00000000">
          <w:rPr>
            <w:b w:val="1"/>
            <w:rtl w:val="0"/>
          </w:rPr>
          <w:t xml:space="preserve">http://localhost:8080/snapshot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508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f4iyttb63cur" w:id="15"/>
      <w:bookmarkEnd w:id="15"/>
      <w:r w:rsidDel="00000000" w:rsidR="00000000" w:rsidRPr="00000000">
        <w:rPr>
          <w:sz w:val="22"/>
          <w:szCs w:val="22"/>
          <w:rtl w:val="0"/>
        </w:rPr>
        <w:t xml:space="preserve">Após rodar código para geração dos gráficos, a</w:t>
      </w:r>
      <w:r w:rsidDel="00000000" w:rsidR="00000000" w:rsidRPr="00000000">
        <w:rPr>
          <w:sz w:val="22"/>
          <w:szCs w:val="22"/>
          <w:rtl w:val="0"/>
        </w:rPr>
        <w:t xml:space="preserve">bra no navegador: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</w:rPr>
      </w:pPr>
      <w:hyperlink r:id="rId14">
        <w:r w:rsidDel="00000000" w:rsidR="00000000" w:rsidRPr="00000000">
          <w:rPr>
            <w:b w:val="1"/>
            <w:rtl w:val="0"/>
          </w:rPr>
          <w:t xml:space="preserve">http://localhost:8080/report/html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verá um relatório completo: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272790</wp:posOffset>
            </wp:positionV>
            <wp:extent cx="4638675" cy="8886825"/>
            <wp:effectExtent b="0" l="0" r="0" t="0"/>
            <wp:wrapSquare wrapText="bothSides" distB="114300" distT="114300" distL="114300" distR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88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10 . Para ter acesso a nossa imagem e/ou container, acesse no navegador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https://hub.docker.com/r/zimmer911/ia-collector/tags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para acesso ao meu repositório no docker: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https://hub.docker.com/repositories/zimmer911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g1pmk1959fgt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11 . Para testar na sua máquina: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Basta abrir o terminal do docker desktop e rodar somente isso: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 pull zimmer911/ia-collector:2.2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 run -d --name ia-collector -p 8080:8080 zimmer911/ia-collector:2.2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acessar no navegador: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hyperlink r:id="rId16">
        <w:r w:rsidDel="00000000" w:rsidR="00000000" w:rsidRPr="00000000">
          <w:rPr>
            <w:rtl w:val="0"/>
          </w:rPr>
          <w:t xml:space="preserve">http://localhost:8080/report/html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(Lembrando que o container tem que estar rodando para conseguir abrir)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028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pronto, você verá: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Coleta em tempo real (CPU, memória);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Relatório HTML com os gráficos (PNG);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 rodando dentro do container.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2"/>
          <w:szCs w:val="22"/>
        </w:rPr>
      </w:pPr>
      <w:bookmarkStart w:colFirst="0" w:colLast="0" w:name="_7m7crmxwka3c" w:id="17"/>
      <w:bookmarkEnd w:id="17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12 .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Interpretação dos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</w:rPr>
      </w:pPr>
      <w:bookmarkStart w:colFirst="0" w:colLast="0" w:name="_lzkxahhhiatm" w:id="18"/>
      <w:bookmarkEnd w:id="18"/>
      <w:r w:rsidDel="00000000" w:rsidR="00000000" w:rsidRPr="00000000">
        <w:rPr>
          <w:b w:val="1"/>
          <w:color w:val="000000"/>
          <w:rtl w:val="0"/>
        </w:rPr>
        <w:t xml:space="preserve">1. CPU e Memória (%)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Eixo X:</w:t>
      </w:r>
      <w:r w:rsidDel="00000000" w:rsidR="00000000" w:rsidRPr="00000000">
        <w:rPr>
          <w:rtl w:val="0"/>
        </w:rPr>
        <w:t xml:space="preserve"> Tempo (ts)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Eixo Y:</w:t>
      </w:r>
      <w:r w:rsidDel="00000000" w:rsidR="00000000" w:rsidRPr="00000000">
        <w:rPr>
          <w:rtl w:val="0"/>
        </w:rPr>
        <w:t xml:space="preserve"> Percentual (0–100%)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mostra:</w:t>
        <w:br w:type="textWrapping"/>
      </w:r>
      <w:r w:rsidDel="00000000" w:rsidR="00000000" w:rsidRPr="00000000">
        <w:rPr>
          <w:rtl w:val="0"/>
        </w:rPr>
        <w:t xml:space="preserve"> Exibe a </w:t>
      </w:r>
      <w:r w:rsidDel="00000000" w:rsidR="00000000" w:rsidRPr="00000000">
        <w:rPr>
          <w:rtl w:val="0"/>
        </w:rPr>
        <w:t xml:space="preserve">evolução do uso de CPU e Memória</w:t>
      </w:r>
      <w:r w:rsidDel="00000000" w:rsidR="00000000" w:rsidRPr="00000000">
        <w:rPr>
          <w:rtl w:val="0"/>
        </w:rPr>
        <w:t xml:space="preserve">, indicando </w:t>
      </w:r>
      <w:r w:rsidDel="00000000" w:rsidR="00000000" w:rsidRPr="00000000">
        <w:rPr>
          <w:rtl w:val="0"/>
        </w:rPr>
        <w:t xml:space="preserve">picos de processamento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consumo de 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</w:rPr>
      </w:pPr>
      <w:bookmarkStart w:colFirst="0" w:colLast="0" w:name="_qw6cp1hfn7su" w:id="19"/>
      <w:bookmarkEnd w:id="19"/>
      <w:r w:rsidDel="00000000" w:rsidR="00000000" w:rsidRPr="00000000">
        <w:rPr>
          <w:b w:val="1"/>
          <w:color w:val="000000"/>
          <w:rtl w:val="0"/>
        </w:rPr>
        <w:t xml:space="preserve">2. Loads (1m / 5m / 15m)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Eixo X:</w:t>
      </w:r>
      <w:r w:rsidDel="00000000" w:rsidR="00000000" w:rsidRPr="00000000">
        <w:rPr>
          <w:rtl w:val="0"/>
        </w:rPr>
        <w:t xml:space="preserve"> Tempo (ts)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Eixo Y:</w:t>
      </w:r>
      <w:r w:rsidDel="00000000" w:rsidR="00000000" w:rsidRPr="00000000">
        <w:rPr>
          <w:rtl w:val="0"/>
        </w:rPr>
        <w:t xml:space="preserve"> Load average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mostra:</w:t>
        <w:br w:type="textWrapping"/>
      </w:r>
      <w:r w:rsidDel="00000000" w:rsidR="00000000" w:rsidRPr="00000000">
        <w:rPr>
          <w:rtl w:val="0"/>
        </w:rPr>
        <w:t xml:space="preserve"> Representa a </w:t>
      </w:r>
      <w:r w:rsidDel="00000000" w:rsidR="00000000" w:rsidRPr="00000000">
        <w:rPr>
          <w:rtl w:val="0"/>
        </w:rPr>
        <w:t xml:space="preserve">carga média do sistema</w:t>
      </w:r>
      <w:r w:rsidDel="00000000" w:rsidR="00000000" w:rsidRPr="00000000">
        <w:rPr>
          <w:rtl w:val="0"/>
        </w:rPr>
        <w:t xml:space="preserve"> em janelas de 1, 5 e 15 minutos.</w:t>
        <w:br w:type="textWrapping"/>
        <w:t xml:space="preserve"> No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o valor pode ser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(sem suporte a métricas de load average).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to8hde82ctk" w:id="20"/>
      <w:bookmarkEnd w:id="20"/>
      <w:r w:rsidDel="00000000" w:rsidR="00000000" w:rsidRPr="00000000">
        <w:rPr>
          <w:b w:val="1"/>
          <w:color w:val="000000"/>
          <w:rtl w:val="0"/>
        </w:rPr>
        <w:t xml:space="preserve">3. Forecast (Regressão Linear)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Eixo X:</w:t>
      </w:r>
      <w:r w:rsidDel="00000000" w:rsidR="00000000" w:rsidRPr="00000000">
        <w:rPr>
          <w:rtl w:val="0"/>
        </w:rPr>
        <w:t xml:space="preserve"> Índices de tempo (teste)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Eixo Y:</w:t>
      </w:r>
      <w:r w:rsidDel="00000000" w:rsidR="00000000" w:rsidRPr="00000000">
        <w:rPr>
          <w:rtl w:val="0"/>
        </w:rPr>
        <w:t xml:space="preserve"> CPU (%)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mostra:</w:t>
        <w:br w:type="textWrapping"/>
      </w:r>
      <w:r w:rsidDel="00000000" w:rsidR="00000000" w:rsidRPr="00000000">
        <w:rPr>
          <w:rtl w:val="0"/>
        </w:rPr>
        <w:t xml:space="preserve">Exibe a </w:t>
      </w:r>
      <w:r w:rsidDel="00000000" w:rsidR="00000000" w:rsidRPr="00000000">
        <w:rPr>
          <w:rtl w:val="0"/>
        </w:rPr>
        <w:t xml:space="preserve">curva real vs prevista da CPU</w:t>
      </w:r>
      <w:r w:rsidDel="00000000" w:rsidR="00000000" w:rsidRPr="00000000">
        <w:rPr>
          <w:rtl w:val="0"/>
        </w:rPr>
        <w:t xml:space="preserve">, destacando: </w:t>
      </w:r>
      <w:r w:rsidDel="00000000" w:rsidR="00000000" w:rsidRPr="00000000">
        <w:rPr>
          <w:rtl w:val="0"/>
        </w:rPr>
        <w:t xml:space="preserve">Erro médio (MAE), Coeficiente de ajuste (R²)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</w:rPr>
      </w:pPr>
      <w:bookmarkStart w:colFirst="0" w:colLast="0" w:name="_5rj3f6lk85da" w:id="21"/>
      <w:bookmarkEnd w:id="21"/>
      <w:r w:rsidDel="00000000" w:rsidR="00000000" w:rsidRPr="00000000">
        <w:rPr>
          <w:b w:val="1"/>
          <w:color w:val="000000"/>
          <w:rtl w:val="0"/>
        </w:rPr>
        <w:t xml:space="preserve">4. Anomalias (IsolationForest)</w:t>
      </w:r>
    </w:p>
    <w:p w:rsidR="00000000" w:rsidDel="00000000" w:rsidP="00000000" w:rsidRDefault="00000000" w:rsidRPr="00000000" w14:paraId="000000B8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Eixo X:</w:t>
      </w:r>
      <w:r w:rsidDel="00000000" w:rsidR="00000000" w:rsidRPr="00000000">
        <w:rPr>
          <w:rtl w:val="0"/>
        </w:rPr>
        <w:t xml:space="preserve"> Tempo (ts)</w:t>
      </w:r>
    </w:p>
    <w:p w:rsidR="00000000" w:rsidDel="00000000" w:rsidP="00000000" w:rsidRDefault="00000000" w:rsidRPr="00000000" w14:paraId="000000B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Eixo Y:</w:t>
      </w:r>
      <w:r w:rsidDel="00000000" w:rsidR="00000000" w:rsidRPr="00000000">
        <w:rPr>
          <w:rtl w:val="0"/>
        </w:rPr>
        <w:t xml:space="preserve"> CPU (%)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 que mostra:</w:t>
      </w:r>
      <w:r w:rsidDel="00000000" w:rsidR="00000000" w:rsidRPr="00000000">
        <w:rPr>
          <w:rtl w:val="0"/>
        </w:rPr>
        <w:t xml:space="preserve">Identifica </w:t>
      </w:r>
      <w:r w:rsidDel="00000000" w:rsidR="00000000" w:rsidRPr="00000000">
        <w:rPr>
          <w:rtl w:val="0"/>
        </w:rPr>
        <w:t xml:space="preserve">picos fora do padrão</w:t>
      </w:r>
      <w:r w:rsidDel="00000000" w:rsidR="00000000" w:rsidRPr="00000000">
        <w:rPr>
          <w:rtl w:val="0"/>
        </w:rPr>
        <w:t xml:space="preserve">, marcados com </w:t>
      </w:r>
      <w:r w:rsidDel="00000000" w:rsidR="00000000" w:rsidRPr="00000000">
        <w:rPr>
          <w:rtl w:val="0"/>
        </w:rPr>
        <w:t xml:space="preserve">“X”</w:t>
      </w:r>
      <w:r w:rsidDel="00000000" w:rsidR="00000000" w:rsidRPr="00000000">
        <w:rPr>
          <w:rtl w:val="0"/>
        </w:rPr>
        <w:t xml:space="preserve">, representando </w:t>
      </w:r>
      <w:r w:rsidDel="00000000" w:rsidR="00000000" w:rsidRPr="00000000">
        <w:rPr>
          <w:rtl w:val="0"/>
        </w:rPr>
        <w:t xml:space="preserve">momentos anômalos</w:t>
      </w:r>
      <w:r w:rsidDel="00000000" w:rsidR="00000000" w:rsidRPr="00000000">
        <w:rPr>
          <w:rtl w:val="0"/>
        </w:rPr>
        <w:t xml:space="preserve"> de uso da CPU.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142875</wp:posOffset>
            </wp:positionV>
            <wp:extent cx="5731200" cy="4279900"/>
            <wp:effectExtent b="0" l="0" r="0" t="0"/>
            <wp:wrapSquare wrapText="bothSides" distB="114300" distT="114300" distL="114300" distR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ek8o83blicqz" w:id="22"/>
      <w:bookmarkEnd w:id="22"/>
      <w:r w:rsidDel="00000000" w:rsidR="00000000" w:rsidRPr="00000000">
        <w:rPr>
          <w:b w:val="1"/>
          <w:color w:val="000000"/>
          <w:rtl w:val="0"/>
        </w:rPr>
        <w:t xml:space="preserve">5. Clusters (KMeans)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Eixo X:</w:t>
      </w:r>
      <w:r w:rsidDel="00000000" w:rsidR="00000000" w:rsidRPr="00000000">
        <w:rPr>
          <w:rtl w:val="0"/>
        </w:rPr>
        <w:t xml:space="preserve"> CPU (%)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Eixo Y:</w:t>
      </w:r>
      <w:r w:rsidDel="00000000" w:rsidR="00000000" w:rsidRPr="00000000">
        <w:rPr>
          <w:rtl w:val="0"/>
        </w:rPr>
        <w:t xml:space="preserve"> Memória (%)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mostra: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Mostra </w:t>
      </w:r>
      <w:r w:rsidDel="00000000" w:rsidR="00000000" w:rsidRPr="00000000">
        <w:rPr>
          <w:rtl w:val="0"/>
        </w:rPr>
        <w:t xml:space="preserve">agrupamentos de comportamento</w:t>
      </w:r>
      <w:r w:rsidDel="00000000" w:rsidR="00000000" w:rsidRPr="00000000">
        <w:rPr>
          <w:rtl w:val="0"/>
        </w:rPr>
        <w:t xml:space="preserve"> do sistema, como: Ocioso, normal ou Sobrecarga. </w:t>
        <w:br w:type="textWrapping"/>
        <w:t xml:space="preserve">Cada </w:t>
      </w:r>
      <w:r w:rsidDel="00000000" w:rsidR="00000000" w:rsidRPr="00000000">
        <w:rPr>
          <w:rtl w:val="0"/>
        </w:rPr>
        <w:t xml:space="preserve">cor representa um grupo distinto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://localhost:8080/metrics" TargetMode="External"/><Relationship Id="rId22" Type="http://schemas.openxmlformats.org/officeDocument/2006/relationships/image" Target="media/image3.png"/><Relationship Id="rId10" Type="http://schemas.openxmlformats.org/officeDocument/2006/relationships/image" Target="media/image6.png"/><Relationship Id="rId21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hyperlink" Target="http://localhost:8080/snapsh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hyperlink" Target="http://localhost:8080/report/html" TargetMode="External"/><Relationship Id="rId17" Type="http://schemas.openxmlformats.org/officeDocument/2006/relationships/image" Target="media/image5.png"/><Relationship Id="rId16" Type="http://schemas.openxmlformats.org/officeDocument/2006/relationships/hyperlink" Target="http://localhost:8080/report/html" TargetMode="External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8.png"/><Relationship Id="rId18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