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4D8AC" w14:textId="248BFDDB" w:rsidR="0098510E" w:rsidRDefault="0098510E" w:rsidP="0098510E">
      <w:pPr>
        <w:pStyle w:val="Ttulo"/>
      </w:pPr>
      <w:r>
        <w:t>Inovação e Empreendedorismo</w:t>
      </w:r>
    </w:p>
    <w:p w14:paraId="79AC4096" w14:textId="59BC5EA2" w:rsidR="0098510E" w:rsidRDefault="0098510E">
      <w:pPr>
        <w:rPr>
          <w:sz w:val="28"/>
          <w:szCs w:val="28"/>
        </w:rPr>
      </w:pPr>
      <w:r w:rsidRPr="0098510E">
        <w:rPr>
          <w:sz w:val="28"/>
          <w:szCs w:val="28"/>
        </w:rPr>
        <w:t xml:space="preserve">Entrega 1 – Primeira Etapa do Modelo de Negócios </w:t>
      </w:r>
    </w:p>
    <w:p w14:paraId="227368B1" w14:textId="2BEB53F9" w:rsidR="0098510E" w:rsidRPr="0098510E" w:rsidRDefault="001D3C3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013C2A" wp14:editId="7CEEBCB0">
            <wp:extent cx="5400040" cy="2769235"/>
            <wp:effectExtent l="0" t="0" r="0" b="0"/>
            <wp:docPr id="140106450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64502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4285" w14:textId="12DFE70D" w:rsidR="0098510E" w:rsidRDefault="00F213E8" w:rsidP="0098510E">
      <w:pPr>
        <w:pStyle w:val="Ttulo"/>
      </w:pPr>
      <w:r>
        <w:t>Descrição</w:t>
      </w:r>
      <w:r w:rsidR="0098510E" w:rsidRPr="0098510E">
        <w:t xml:space="preserve"> do Projeto</w:t>
      </w:r>
    </w:p>
    <w:p w14:paraId="6A30440C" w14:textId="77777777" w:rsidR="00F213E8" w:rsidRDefault="0098510E">
      <w:r>
        <w:t xml:space="preserve"> </w:t>
      </w:r>
      <w:r w:rsidR="00F213E8">
        <w:t>O projeto consiste no desenvolvimento de uma solução de automação para salas de aula, voltada a instituições de ensino que desejam otimizar recursos, melhorar a gestão acadêmica e proporcionar maior organização no ambiente escolar.</w:t>
      </w:r>
    </w:p>
    <w:p w14:paraId="27FBD208" w14:textId="77777777" w:rsidR="00F213E8" w:rsidRDefault="00F213E8">
      <w:r>
        <w:t xml:space="preserve">A proposta integra diferentes funcionalidades de automação, como controle inteligente de iluminação e climatização, identificação de professores e alunos por meios de etiquetas RFID, gerenciamento de horários de aula e monitoramento de presença em avaliações. Essas funcionalidades têm como objetivo principal aumentar a eficiência operacional das instituições, reduzir desperdícios de energia elétrica e oferecer maior confiabilidade nos processos de controle acadêmico. </w:t>
      </w:r>
    </w:p>
    <w:p w14:paraId="6DB1F146" w14:textId="07365DB2" w:rsidR="00F213E8" w:rsidRDefault="00F213E8">
      <w:r>
        <w:t>Além disso, a solução busca agregar valor para professores, alunos e gestores escolares ao proporcionar um ambiente mais confortável, organizado e transparente. Para a instituição, os dados coletados geram relatórios estratégicos sobre frequência, pontualidade e utilização dos recursos da sala, permitindo tomadas de decisão mais embasadas.</w:t>
      </w:r>
    </w:p>
    <w:p w14:paraId="1B60738C" w14:textId="20E09C7F" w:rsidR="0098510E" w:rsidRPr="0098510E" w:rsidRDefault="00F213E8">
      <w:r>
        <w:t>Trata-se, portanto, de um projeto inovador que combina automação e gestão educacional em uma única plataforma, criando benefícios tanto para a experiência pedagógica quanto para a administração escolar.</w:t>
      </w:r>
    </w:p>
    <w:p w14:paraId="54410321" w14:textId="3E4965F5" w:rsidR="0098510E" w:rsidRDefault="0098510E" w:rsidP="0098510E">
      <w:pPr>
        <w:pStyle w:val="Ttulo"/>
      </w:pPr>
      <w:r w:rsidRPr="0098510E">
        <w:lastRenderedPageBreak/>
        <w:t>Segmento de Clientes</w:t>
      </w:r>
    </w:p>
    <w:p w14:paraId="796763B0" w14:textId="69252A1C" w:rsidR="0098510E" w:rsidRDefault="00F213E8" w:rsidP="00F213E8">
      <w:pPr>
        <w:pStyle w:val="PargrafodaLista"/>
        <w:numPr>
          <w:ilvl w:val="0"/>
          <w:numId w:val="1"/>
        </w:numPr>
      </w:pPr>
      <w:r>
        <w:t>Escolas particulares e públicas de médio e grande porte</w:t>
      </w:r>
    </w:p>
    <w:p w14:paraId="4DE8A73C" w14:textId="5CFDD029" w:rsidR="00F213E8" w:rsidRDefault="00F213E8" w:rsidP="00F213E8">
      <w:pPr>
        <w:pStyle w:val="PargrafodaLista"/>
        <w:numPr>
          <w:ilvl w:val="0"/>
          <w:numId w:val="1"/>
        </w:numPr>
      </w:pPr>
      <w:r>
        <w:t>Instituições de ensino superior e técnico</w:t>
      </w:r>
    </w:p>
    <w:p w14:paraId="5BEB8DD1" w14:textId="57BD1D7E" w:rsidR="00F213E8" w:rsidRDefault="00F213E8" w:rsidP="00F213E8">
      <w:pPr>
        <w:pStyle w:val="PargrafodaLista"/>
        <w:numPr>
          <w:ilvl w:val="0"/>
          <w:numId w:val="1"/>
        </w:numPr>
      </w:pPr>
      <w:r>
        <w:t>Centros de educação profissional e cursos preparatórios</w:t>
      </w:r>
    </w:p>
    <w:p w14:paraId="5F4B5FF0" w14:textId="6A2A4DA9" w:rsidR="00F213E8" w:rsidRDefault="00F213E8" w:rsidP="00F213E8">
      <w:pPr>
        <w:pStyle w:val="PargrafodaLista"/>
        <w:numPr>
          <w:ilvl w:val="0"/>
          <w:numId w:val="1"/>
        </w:numPr>
      </w:pPr>
      <w:r>
        <w:t>Professores e coordenadores acadêmicos</w:t>
      </w:r>
    </w:p>
    <w:p w14:paraId="3CB6F84D" w14:textId="4F2BE7C3" w:rsidR="008638F2" w:rsidRDefault="00F213E8" w:rsidP="008638F2">
      <w:pPr>
        <w:pStyle w:val="PargrafodaLista"/>
        <w:numPr>
          <w:ilvl w:val="0"/>
          <w:numId w:val="1"/>
        </w:numPr>
      </w:pPr>
      <w:r>
        <w:t>Departamentos administrativos escolares</w:t>
      </w:r>
    </w:p>
    <w:p w14:paraId="1CAA67B3" w14:textId="4CEF3088" w:rsidR="00F213E8" w:rsidRDefault="00F213E8" w:rsidP="00F213E8">
      <w:r>
        <w:t>O público-alvo do projeto são instituições de ensino que buscam otimizar processos internos e melhorar a experiência acadêmica de alunos e professores. Escolas de médio e grande porte, tanto públicas quanto privadas, podem se beneficiar da automação para reduzir desperdícios de energia, organizar melhor os horários e monitorar a presença de forma eficiente.</w:t>
      </w:r>
    </w:p>
    <w:p w14:paraId="35214ACC" w14:textId="45B3AFF9" w:rsidR="00F213E8" w:rsidRDefault="00F213E8" w:rsidP="00F213E8">
      <w:r>
        <w:t>Instituições de ensino superior, técnico ou cursos preparatórios também constituem um segmento relevante, pois lidam com grande fluxo de alunos e precisam de maior controle sobre salas, horários e avaliações.</w:t>
      </w:r>
    </w:p>
    <w:p w14:paraId="5F84B8EC" w14:textId="774B42B0" w:rsidR="00F213E8" w:rsidRPr="0098510E" w:rsidRDefault="00F213E8" w:rsidP="00F213E8">
      <w:r>
        <w:t>Além disso, professores, coordenadores e gestores escolares são usuários indiretos da solução, já que se beneficiam diretamente da facilidade de iniciar aulas, organizar provas e obter dados confiáveis sobre frequência e pontualidade. A plataforma atende tanto à necessidade operacional da escola quanto ao suporte à rotina pedagógica, tornando-se uma ferramenta estratégica para qualquer instituição que deseje unir tecnologia e gestão educacional.</w:t>
      </w:r>
    </w:p>
    <w:p w14:paraId="50CFDD99" w14:textId="427D1951" w:rsidR="00274271" w:rsidRDefault="0098510E" w:rsidP="0098510E">
      <w:pPr>
        <w:pStyle w:val="Ttulo"/>
      </w:pPr>
      <w:r w:rsidRPr="0098510E">
        <w:t>Proposta de Valor</w:t>
      </w:r>
    </w:p>
    <w:p w14:paraId="24C4B132" w14:textId="71E22C4D" w:rsidR="0098510E" w:rsidRDefault="0053598D" w:rsidP="0053598D">
      <w:pPr>
        <w:pStyle w:val="PargrafodaLista"/>
        <w:numPr>
          <w:ilvl w:val="0"/>
          <w:numId w:val="2"/>
        </w:numPr>
      </w:pPr>
      <w:r>
        <w:t>Eficiência operacional e redução de custos</w:t>
      </w:r>
    </w:p>
    <w:p w14:paraId="4F5C6BBF" w14:textId="08223D91" w:rsidR="0053598D" w:rsidRDefault="0053598D" w:rsidP="0053598D">
      <w:pPr>
        <w:pStyle w:val="PargrafodaLista"/>
        <w:numPr>
          <w:ilvl w:val="0"/>
          <w:numId w:val="2"/>
        </w:numPr>
      </w:pPr>
      <w:r>
        <w:t>Automação inteligente de salas</w:t>
      </w:r>
    </w:p>
    <w:p w14:paraId="418E30ED" w14:textId="1D60E22A" w:rsidR="0053598D" w:rsidRDefault="0053598D" w:rsidP="0053598D">
      <w:pPr>
        <w:pStyle w:val="PargrafodaLista"/>
        <w:numPr>
          <w:ilvl w:val="0"/>
          <w:numId w:val="2"/>
        </w:numPr>
      </w:pPr>
      <w:r>
        <w:t>Gestão de horários e frequência confiável</w:t>
      </w:r>
    </w:p>
    <w:p w14:paraId="7D82BE5B" w14:textId="57B66725" w:rsidR="0053598D" w:rsidRDefault="0053598D" w:rsidP="0053598D">
      <w:pPr>
        <w:pStyle w:val="PargrafodaLista"/>
        <w:numPr>
          <w:ilvl w:val="0"/>
          <w:numId w:val="2"/>
        </w:numPr>
      </w:pPr>
      <w:r>
        <w:t>Melhoria na experiência pedagógica e conforto do aluno</w:t>
      </w:r>
    </w:p>
    <w:p w14:paraId="112ADC1C" w14:textId="49F44E26" w:rsidR="0053598D" w:rsidRDefault="0053598D" w:rsidP="0053598D">
      <w:pPr>
        <w:pStyle w:val="PargrafodaLista"/>
        <w:numPr>
          <w:ilvl w:val="0"/>
          <w:numId w:val="2"/>
        </w:numPr>
      </w:pPr>
      <w:r>
        <w:t>Transparência e suporte à tomada de decisão da gestão escolar</w:t>
      </w:r>
    </w:p>
    <w:p w14:paraId="513ED05F" w14:textId="16963BEC" w:rsidR="0053598D" w:rsidRDefault="0053598D" w:rsidP="0053598D">
      <w:pPr>
        <w:pStyle w:val="PargrafodaLista"/>
        <w:numPr>
          <w:ilvl w:val="0"/>
          <w:numId w:val="2"/>
        </w:numPr>
      </w:pPr>
      <w:r>
        <w:t>Segurança e organização em avaliações e provas</w:t>
      </w:r>
    </w:p>
    <w:p w14:paraId="48078FA0" w14:textId="21AA9A6D" w:rsidR="0053598D" w:rsidRDefault="0053598D" w:rsidP="0053598D">
      <w:r>
        <w:t>A proposta de valor da solução reside em transformar a gestão das salas de aula em um processo automatizado, eficiente e confiável. Para as instituições de ensino, isso significa reduzir desperdícios com energia elétrica e otimizar o uso de recursos como iluminação, climatização e equipamentos multimídia.</w:t>
      </w:r>
    </w:p>
    <w:p w14:paraId="0E5D0525" w14:textId="61A26A34" w:rsidR="0053598D" w:rsidRDefault="0053598D" w:rsidP="0053598D">
      <w:r>
        <w:t xml:space="preserve">Para professores, a plataforma oferece praticidade e economia de tempo, permitindo que o início das aulas seja registrado de forma rápida e precisa, e que o monitoramento da presença de alunos seja feito sem interrupções ou retrabalho. Já os alunos se beneficiam de um ambiente mais organizado, </w:t>
      </w:r>
      <w:r>
        <w:lastRenderedPageBreak/>
        <w:t>confortável e transparente, com indicações claras de horários de entrada e assentos em avaliações.</w:t>
      </w:r>
    </w:p>
    <w:p w14:paraId="2943400C" w14:textId="6546CFD2" w:rsidR="0053598D" w:rsidRDefault="0053598D" w:rsidP="0053598D">
      <w:r>
        <w:t>Além disso, os gestores escolares passam a contar com dados estratégicos, como frequência, pontualidade, ocupação das salas e uso de equipamentos, gerando relatórios que facilitam tomadas de decisão mais embasadas. Em provas e vestibulares, a automação garante que cada aluno esteja no lugar correto, promovendo maior segurança e confiabilidade nos processos.</w:t>
      </w:r>
    </w:p>
    <w:p w14:paraId="4BDCC7FC" w14:textId="50ACFD30" w:rsidR="0053598D" w:rsidRPr="0098510E" w:rsidRDefault="0053598D" w:rsidP="0053598D">
      <w:r>
        <w:t>De forma resumida, a solução agrega valor ao unir tecnologia, conforto, eficiência e controle</w:t>
      </w:r>
      <w:r w:rsidR="008638F2">
        <w:t>, criando um ambiente escolar inteligente, moderno e alinhado às necessidades de alunos, professores e gestores.</w:t>
      </w:r>
    </w:p>
    <w:p w14:paraId="7EA88F4D" w14:textId="2B0AECAD" w:rsidR="0098510E" w:rsidRDefault="0098510E" w:rsidP="0098510E">
      <w:pPr>
        <w:pStyle w:val="Ttulo"/>
      </w:pPr>
      <w:r w:rsidRPr="0098510E">
        <w:t>Canais</w:t>
      </w:r>
    </w:p>
    <w:p w14:paraId="248431B2" w14:textId="7194CD47" w:rsidR="0098510E" w:rsidRDefault="008638F2" w:rsidP="008638F2">
      <w:pPr>
        <w:pStyle w:val="PargrafodaLista"/>
        <w:numPr>
          <w:ilvl w:val="0"/>
          <w:numId w:val="3"/>
        </w:numPr>
      </w:pPr>
      <w:r>
        <w:t>Vendas diretas para instituições de ensino</w:t>
      </w:r>
    </w:p>
    <w:p w14:paraId="6DE1DA25" w14:textId="30CD77AE" w:rsidR="008638F2" w:rsidRDefault="008638F2" w:rsidP="008638F2">
      <w:pPr>
        <w:pStyle w:val="PargrafodaLista"/>
        <w:numPr>
          <w:ilvl w:val="0"/>
          <w:numId w:val="3"/>
        </w:numPr>
      </w:pPr>
      <w:r>
        <w:t>Parcerias com distribuidores e integradores de tecnologia educacional</w:t>
      </w:r>
    </w:p>
    <w:p w14:paraId="06C2B81C" w14:textId="230F2FD6" w:rsidR="008638F2" w:rsidRDefault="008638F2" w:rsidP="008638F2">
      <w:pPr>
        <w:pStyle w:val="PargrafodaLista"/>
        <w:numPr>
          <w:ilvl w:val="0"/>
          <w:numId w:val="3"/>
        </w:numPr>
      </w:pPr>
      <w:r>
        <w:t>Feiras, eventos e congressos de educação e tecnologia</w:t>
      </w:r>
    </w:p>
    <w:p w14:paraId="708B679A" w14:textId="5DC2E6A0" w:rsidR="008638F2" w:rsidRDefault="008638F2" w:rsidP="008638F2">
      <w:pPr>
        <w:pStyle w:val="PargrafodaLista"/>
        <w:numPr>
          <w:ilvl w:val="0"/>
          <w:numId w:val="3"/>
        </w:numPr>
      </w:pPr>
      <w:r>
        <w:t>Marketing digital voltado a gestores e coordenadores escolares</w:t>
      </w:r>
    </w:p>
    <w:p w14:paraId="0EB5847F" w14:textId="1DFA9DC8" w:rsidR="008638F2" w:rsidRDefault="008638F2" w:rsidP="008638F2">
      <w:pPr>
        <w:pStyle w:val="PargrafodaLista"/>
        <w:numPr>
          <w:ilvl w:val="0"/>
          <w:numId w:val="3"/>
        </w:numPr>
      </w:pPr>
      <w:r>
        <w:t>Demonstrações presenciais e provas de conceito em escolas piloto</w:t>
      </w:r>
    </w:p>
    <w:p w14:paraId="059FBECC" w14:textId="68B01FAC" w:rsidR="008638F2" w:rsidRDefault="008638F2" w:rsidP="008638F2">
      <w:pPr>
        <w:pStyle w:val="PargrafodaLista"/>
        <w:numPr>
          <w:ilvl w:val="0"/>
          <w:numId w:val="3"/>
        </w:numPr>
      </w:pPr>
      <w:r>
        <w:t>Suporte e acompanhamento pós-venda</w:t>
      </w:r>
    </w:p>
    <w:p w14:paraId="1117B5C8" w14:textId="040BD3EA" w:rsidR="008638F2" w:rsidRDefault="008638F2" w:rsidP="008638F2">
      <w:r>
        <w:t>Os canais da solução são pensados para facilitar o acesso das instituições de ensino e garantir que elas entendam o valor da automação antes mesmo da compra. As vendas diretas permitem que cada cliente receba a melhor abordagem possível, mostrando como a solução se adapta às necessidades específicas de sua escola.</w:t>
      </w:r>
    </w:p>
    <w:p w14:paraId="69DA6C1C" w14:textId="4BCE113C" w:rsidR="008638F2" w:rsidRDefault="008638F2" w:rsidP="008638F2">
      <w:r>
        <w:t>Parcerias com distribuidores e integradores de tecnologia educacional ampliam o alcance do produto, permitindo que ele chegue a diferentes tipos de instituições de forma mais ágil. Feiras e eventos do setor educacional funcionam como vitrines para demonstrar as funcionalidades, gerar interesse e captar leads qualificados.</w:t>
      </w:r>
    </w:p>
    <w:p w14:paraId="044B8A6E" w14:textId="34BB832D" w:rsidR="008638F2" w:rsidRDefault="008638F2" w:rsidP="008638F2">
      <w:r>
        <w:t>O marketing digital foca em gestores, coordenadores e professores, destacando os benefícios de eficiência, conforto e controle acadêmico que a plataforma oferece. Além disso, demonstrações presenciais e provas de conceito em escolas piloto ajudam a consolidar a confiança no produto, mostrando resultados reais antes da implementação completa.</w:t>
      </w:r>
    </w:p>
    <w:p w14:paraId="6BF86A06" w14:textId="46BFC640" w:rsidR="008638F2" w:rsidRPr="0098510E" w:rsidRDefault="008638F2" w:rsidP="008638F2">
      <w:r>
        <w:t>Por fim, o suporte e acompanhamento pós-venda garantem que as escolas tirem o máximo proveito da solução, com treinamentos, manuais, atendimento técnico e atualizações constantes, fortalecendo o relacionamento com o cliente e garantindo que a automação funcione de forma eficiente e contínua.</w:t>
      </w:r>
    </w:p>
    <w:p w14:paraId="29340E54" w14:textId="691B93AE" w:rsidR="0098510E" w:rsidRDefault="0098510E" w:rsidP="0098510E">
      <w:pPr>
        <w:pStyle w:val="Ttulo"/>
      </w:pPr>
      <w:r w:rsidRPr="0098510E">
        <w:lastRenderedPageBreak/>
        <w:t>Relacionamento com Clientes</w:t>
      </w:r>
    </w:p>
    <w:p w14:paraId="0C790ABD" w14:textId="7C62EB68" w:rsidR="0098510E" w:rsidRDefault="008638F2" w:rsidP="008638F2">
      <w:pPr>
        <w:pStyle w:val="PargrafodaLista"/>
        <w:numPr>
          <w:ilvl w:val="0"/>
          <w:numId w:val="4"/>
        </w:numPr>
      </w:pPr>
      <w:r>
        <w:t>Atendimento personalizado e consultivo</w:t>
      </w:r>
    </w:p>
    <w:p w14:paraId="35DCBBC0" w14:textId="609A4ADD" w:rsidR="008638F2" w:rsidRDefault="008638F2" w:rsidP="008638F2">
      <w:pPr>
        <w:pStyle w:val="PargrafodaLista"/>
        <w:numPr>
          <w:ilvl w:val="0"/>
          <w:numId w:val="4"/>
        </w:numPr>
      </w:pPr>
      <w:r>
        <w:t>Treinamentos e onboarding detalhados</w:t>
      </w:r>
    </w:p>
    <w:p w14:paraId="453B30B8" w14:textId="22516AAA" w:rsidR="008638F2" w:rsidRDefault="008638F2" w:rsidP="008638F2">
      <w:pPr>
        <w:pStyle w:val="PargrafodaLista"/>
        <w:numPr>
          <w:ilvl w:val="0"/>
          <w:numId w:val="4"/>
        </w:numPr>
      </w:pPr>
      <w:r>
        <w:t>Suporte técnico contínuo e proativo</w:t>
      </w:r>
    </w:p>
    <w:p w14:paraId="45C7C2DB" w14:textId="6283ECEC" w:rsidR="008638F2" w:rsidRDefault="008638F2" w:rsidP="008638F2">
      <w:pPr>
        <w:pStyle w:val="PargrafodaLista"/>
        <w:numPr>
          <w:ilvl w:val="0"/>
          <w:numId w:val="4"/>
        </w:numPr>
      </w:pPr>
      <w:r>
        <w:t>Atualizações e melhorias contínuas do sistema</w:t>
      </w:r>
    </w:p>
    <w:p w14:paraId="78B20846" w14:textId="2D569286" w:rsidR="008638F2" w:rsidRDefault="008638F2" w:rsidP="008638F2">
      <w:pPr>
        <w:pStyle w:val="PargrafodaLista"/>
        <w:numPr>
          <w:ilvl w:val="0"/>
          <w:numId w:val="4"/>
        </w:numPr>
      </w:pPr>
      <w:r>
        <w:t>Comunidade de usuários e feedback constante</w:t>
      </w:r>
    </w:p>
    <w:p w14:paraId="48594D11" w14:textId="63018D8E" w:rsidR="008638F2" w:rsidRDefault="008638F2" w:rsidP="008638F2">
      <w:pPr>
        <w:pStyle w:val="PargrafodaLista"/>
        <w:numPr>
          <w:ilvl w:val="0"/>
          <w:numId w:val="4"/>
        </w:numPr>
      </w:pPr>
      <w:r>
        <w:t>Relatórios e dashboards para gestão escolar</w:t>
      </w:r>
    </w:p>
    <w:p w14:paraId="20D2DE8F" w14:textId="0463ABC8" w:rsidR="008638F2" w:rsidRDefault="008638F2" w:rsidP="008638F2">
      <w:r>
        <w:t>O relacionamento com o cliente é uma parte essencial da proposta de valor, pois a solução não é apenas um produto, mas um serviço contínuo que acompanha a rotina das escolas. Antes da implementação, cada instituição recebe atendimento personalizado, com consultoria para entender suas necessidades específicas e apresentar o melhor uso da automação.</w:t>
      </w:r>
    </w:p>
    <w:p w14:paraId="3DBF0CD6" w14:textId="7BC80044" w:rsidR="008638F2" w:rsidRDefault="008638F2" w:rsidP="008638F2">
      <w:r>
        <w:t>Durante o onboarding, professores, coordenadores e equipe administrativa passam por treinamentos detalhados, garantindo que todos saibam operar a plataforma e tirar o máximo de proveito de suas funcionalidades. O suporte técnico é contínuo e proativo, com canais abertos para resolver problemas rapidamente e orientar suas boas práticas.</w:t>
      </w:r>
    </w:p>
    <w:p w14:paraId="3B841EF2" w14:textId="43CE2660" w:rsidR="00FD74CD" w:rsidRDefault="00FD74CD" w:rsidP="008638F2">
      <w:r>
        <w:t>A solução também prevê atualizações e melhorias constantes, mantendo a plataforma moderna e adaptada às necessidades da escola. Uma comunidade de usuários permite a troca de experiências, sugestões e feedback, fortalecendo o vínculo com a marca e gerando insights valiosos para a evolução do produto.</w:t>
      </w:r>
    </w:p>
    <w:p w14:paraId="49714E0C" w14:textId="45B6E3D5" w:rsidR="00FD74CD" w:rsidRPr="0098510E" w:rsidRDefault="00FD74CD" w:rsidP="008638F2">
      <w:r>
        <w:t>Além disso, relatórios e dashboards personalizados fornecem informações estratégicas de frequência, ocupação e uso dos recursos, permitindo que gestores escolares tomem decisões mais embasadas e melhorem a operação da instituição de forma contínua.</w:t>
      </w:r>
    </w:p>
    <w:p w14:paraId="39D2C1AA" w14:textId="655C5B51" w:rsidR="0098510E" w:rsidRDefault="0098510E" w:rsidP="0098510E">
      <w:pPr>
        <w:pStyle w:val="Ttulo"/>
      </w:pPr>
      <w:r w:rsidRPr="0098510E">
        <w:t>Fontes de receita</w:t>
      </w:r>
    </w:p>
    <w:p w14:paraId="37368AF1" w14:textId="54AA61FB" w:rsidR="0098510E" w:rsidRDefault="00FD74CD" w:rsidP="00FD74CD">
      <w:pPr>
        <w:pStyle w:val="PargrafodaLista"/>
        <w:numPr>
          <w:ilvl w:val="0"/>
          <w:numId w:val="5"/>
        </w:numPr>
      </w:pPr>
      <w:r>
        <w:t>Venda direta do sistema completo</w:t>
      </w:r>
    </w:p>
    <w:p w14:paraId="3EBD0C15" w14:textId="630A9DBF" w:rsidR="00FD74CD" w:rsidRDefault="00FD74CD" w:rsidP="00FD74CD">
      <w:pPr>
        <w:pStyle w:val="PargrafodaLista"/>
        <w:numPr>
          <w:ilvl w:val="0"/>
          <w:numId w:val="5"/>
        </w:numPr>
      </w:pPr>
      <w:r>
        <w:t>Assinatura mensal ou anual dos softwares de gestão</w:t>
      </w:r>
    </w:p>
    <w:p w14:paraId="3CE7C69E" w14:textId="16D0ECD5" w:rsidR="00FD74CD" w:rsidRDefault="00FD74CD" w:rsidP="00FD74CD">
      <w:pPr>
        <w:pStyle w:val="PargrafodaLista"/>
        <w:numPr>
          <w:ilvl w:val="0"/>
          <w:numId w:val="5"/>
        </w:numPr>
      </w:pPr>
      <w:r>
        <w:t>Serviços de instalação e configuração personalizadas</w:t>
      </w:r>
    </w:p>
    <w:p w14:paraId="5835DD0C" w14:textId="44556A66" w:rsidR="00FD74CD" w:rsidRDefault="00FD74CD" w:rsidP="00FD74CD">
      <w:pPr>
        <w:pStyle w:val="PargrafodaLista"/>
        <w:numPr>
          <w:ilvl w:val="0"/>
          <w:numId w:val="5"/>
        </w:numPr>
      </w:pPr>
      <w:r>
        <w:t>Treinamentos pagos e pacotes de capacitação</w:t>
      </w:r>
    </w:p>
    <w:p w14:paraId="6CF9A00B" w14:textId="05A5681D" w:rsidR="00FD74CD" w:rsidRDefault="00FD74CD" w:rsidP="00FD74CD">
      <w:pPr>
        <w:pStyle w:val="PargrafodaLista"/>
        <w:numPr>
          <w:ilvl w:val="0"/>
          <w:numId w:val="5"/>
        </w:numPr>
      </w:pPr>
      <w:r>
        <w:t>Suporte técnico premium e manutenção preventiva</w:t>
      </w:r>
    </w:p>
    <w:p w14:paraId="1F1A2CD4" w14:textId="24B46773" w:rsidR="00FD74CD" w:rsidRDefault="00FD74CD" w:rsidP="00FD74CD">
      <w:pPr>
        <w:pStyle w:val="PargrafodaLista"/>
        <w:numPr>
          <w:ilvl w:val="0"/>
          <w:numId w:val="5"/>
        </w:numPr>
      </w:pPr>
      <w:r>
        <w:t>Atualizações e upgrades de funcionalidades</w:t>
      </w:r>
    </w:p>
    <w:p w14:paraId="419EBB98" w14:textId="24D17404" w:rsidR="00FD74CD" w:rsidRDefault="00FD74CD" w:rsidP="00FD74CD">
      <w:pPr>
        <w:pStyle w:val="PargrafodaLista"/>
        <w:numPr>
          <w:ilvl w:val="0"/>
          <w:numId w:val="5"/>
        </w:numPr>
      </w:pPr>
      <w:r>
        <w:t>Consultoria para otimização de processos e relatórios estratégicos</w:t>
      </w:r>
    </w:p>
    <w:p w14:paraId="04A94F7C" w14:textId="3C163B43" w:rsidR="00FD74CD" w:rsidRDefault="00FD74CD" w:rsidP="00FD74CD">
      <w:r>
        <w:t xml:space="preserve">A monetização da solução se dá por meio de múltiplos canais, garantindo sustentabilidade e escalabilidade do negócio. A venda direta do sistema, </w:t>
      </w:r>
      <w:r>
        <w:lastRenderedPageBreak/>
        <w:t>incluindo hardware e software, representa a primeira fonte de receita, permitindo que a instituição adquira a solução de forma integral.</w:t>
      </w:r>
    </w:p>
    <w:p w14:paraId="723D5488" w14:textId="413FE7CF" w:rsidR="00FD74CD" w:rsidRDefault="00FD74CD" w:rsidP="00FD74CD">
      <w:r>
        <w:t>O software de gestão e monitoramento das salas pode ser oferecido em modelo de assinatura mensal ou anual, garantindo receita recorrente e manutenção contínua do sistema. Serviços de instalação e configuração personalizada geram valor adicional, especialmente para instituições que buscam implementação rápida e sem complicações.</w:t>
      </w:r>
    </w:p>
    <w:p w14:paraId="3257A3E2" w14:textId="4DC90875" w:rsidR="00FD74CD" w:rsidRDefault="00FD74CD" w:rsidP="00FD74CD">
      <w:r>
        <w:t>Treinamentos e capacitação de professores e gestores também podem ser monetizados, oferecendo pacotes que garantam o uso eficiente da plataforma. Além disso, suporte técnico premium e manutenção preventiva representam uma fonte adicional de receita, mantendo a operação das escolas sempre estável.</w:t>
      </w:r>
    </w:p>
    <w:p w14:paraId="6CE7C9B7" w14:textId="18EE8119" w:rsidR="00FD74CD" w:rsidRDefault="00FD74CD" w:rsidP="00FD74CD">
      <w:r>
        <w:t>Atualizações e upgrades de funcionalidades podem ser vendidos como complementos ou integrados ao modelo de assinatura, garantindo que a solução esteja sempre moderna e adaptada às novas demandas. Por fim, consultorias para otimização de processos e relatórios estratégicos permitem que escolas extraiam insights valiosos dos dados coletados, consolidando a solução como uma ferramenta indispensável para gestão educacional.</w:t>
      </w:r>
    </w:p>
    <w:p w14:paraId="79722886" w14:textId="468ED06F" w:rsidR="00E65068" w:rsidRDefault="00E65068" w:rsidP="00E65068">
      <w:pPr>
        <w:pStyle w:val="Ttulo"/>
      </w:pPr>
      <w:r>
        <w:t>Conclusão</w:t>
      </w:r>
    </w:p>
    <w:p w14:paraId="303D7F78" w14:textId="1DDF501F" w:rsidR="004752F5" w:rsidRDefault="00FD74CD" w:rsidP="004752F5">
      <w:r>
        <w:t>Em resumo, o projeto propõe uma solução inovadora de automação para salas de aula, combinando tecnologia, gestão acadêmica e eficiência operacional. Ao integrar controle de iluminação, climatização, monitoramento de presença e identificação de professores e alunos, a plataforma oferece benefícios tangíveis para escolas, professores e alunos, tornando o ambiente mais organizado, confortável e seguro. Com canais estratégicos de venda e suporte, relacionamento contínuo com cliente e múltiplas fontes de receita, a solução se posiciona como uma ferramenta diferenciada para instituições de ensino que buscam modernização, redução de custos e maior confiabilidade nos processos acadêmicos, consolidando a automação como um aliado da gestão escolar e da experiência pedagógica.</w:t>
      </w:r>
      <w:r w:rsidR="004752F5">
        <w:t xml:space="preserve"> </w:t>
      </w:r>
    </w:p>
    <w:sectPr w:rsidR="00475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71C46"/>
    <w:multiLevelType w:val="hybridMultilevel"/>
    <w:tmpl w:val="A0E4C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6811"/>
    <w:multiLevelType w:val="hybridMultilevel"/>
    <w:tmpl w:val="50BCB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0667D"/>
    <w:multiLevelType w:val="hybridMultilevel"/>
    <w:tmpl w:val="099A93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E5555"/>
    <w:multiLevelType w:val="hybridMultilevel"/>
    <w:tmpl w:val="B79098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277E9"/>
    <w:multiLevelType w:val="hybridMultilevel"/>
    <w:tmpl w:val="15BAC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586825">
    <w:abstractNumId w:val="0"/>
  </w:num>
  <w:num w:numId="2" w16cid:durableId="10617765">
    <w:abstractNumId w:val="1"/>
  </w:num>
  <w:num w:numId="3" w16cid:durableId="2014919508">
    <w:abstractNumId w:val="4"/>
  </w:num>
  <w:num w:numId="4" w16cid:durableId="1686705814">
    <w:abstractNumId w:val="2"/>
  </w:num>
  <w:num w:numId="5" w16cid:durableId="1196037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4E"/>
    <w:rsid w:val="001D3C36"/>
    <w:rsid w:val="00274271"/>
    <w:rsid w:val="004752F5"/>
    <w:rsid w:val="0053598D"/>
    <w:rsid w:val="006579E6"/>
    <w:rsid w:val="0074134E"/>
    <w:rsid w:val="007466B4"/>
    <w:rsid w:val="008638F2"/>
    <w:rsid w:val="0098510E"/>
    <w:rsid w:val="00DD2A09"/>
    <w:rsid w:val="00E65068"/>
    <w:rsid w:val="00F213E8"/>
    <w:rsid w:val="00FD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08F17"/>
  <w15:chartTrackingRefBased/>
  <w15:docId w15:val="{CB9D15F4-8509-4759-B077-4CE766B0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10E"/>
  </w:style>
  <w:style w:type="paragraph" w:styleId="Ttulo1">
    <w:name w:val="heading 1"/>
    <w:basedOn w:val="Normal"/>
    <w:next w:val="Normal"/>
    <w:link w:val="Ttulo1Char"/>
    <w:uiPriority w:val="9"/>
    <w:qFormat/>
    <w:rsid w:val="00741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1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1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1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1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1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1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1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1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1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1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1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13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13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13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13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13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13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1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1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1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1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1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13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13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13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1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13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1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2D920-2709-43D4-A310-0485ECA69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1530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Giordano</dc:creator>
  <cp:keywords/>
  <dc:description/>
  <cp:lastModifiedBy>Lucca Giordano</cp:lastModifiedBy>
  <cp:revision>3</cp:revision>
  <cp:lastPrinted>2025-09-17T18:14:00Z</cp:lastPrinted>
  <dcterms:created xsi:type="dcterms:W3CDTF">2025-09-17T16:53:00Z</dcterms:created>
  <dcterms:modified xsi:type="dcterms:W3CDTF">2025-09-17T18:15:00Z</dcterms:modified>
</cp:coreProperties>
</file>